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9A" w:rsidRPr="00205FBD" w:rsidRDefault="0099759A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rPr>
          <w:color w:val="000000"/>
          <w:sz w:val="26"/>
          <w:szCs w:val="26"/>
        </w:rPr>
      </w:pPr>
    </w:p>
    <w:p w:rsidR="00BB5F90" w:rsidRPr="00205FBD" w:rsidRDefault="00BB5F90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center"/>
        <w:rPr>
          <w:color w:val="000000"/>
          <w:sz w:val="26"/>
          <w:szCs w:val="26"/>
        </w:rPr>
      </w:pPr>
      <w:r w:rsidRPr="00205FBD">
        <w:rPr>
          <w:color w:val="000000"/>
          <w:sz w:val="26"/>
          <w:szCs w:val="26"/>
        </w:rPr>
        <w:t xml:space="preserve">Сообщение </w:t>
      </w:r>
      <w:r w:rsidR="002D0E2F" w:rsidRPr="00205FBD">
        <w:rPr>
          <w:color w:val="000000"/>
          <w:sz w:val="26"/>
          <w:szCs w:val="26"/>
        </w:rPr>
        <w:t>о возможном установлении публичн</w:t>
      </w:r>
      <w:r w:rsidR="009F6572" w:rsidRPr="00205FBD">
        <w:rPr>
          <w:color w:val="000000"/>
          <w:sz w:val="26"/>
          <w:szCs w:val="26"/>
        </w:rPr>
        <w:t>ого</w:t>
      </w:r>
      <w:r w:rsidR="002D0E2F" w:rsidRPr="00205FBD">
        <w:rPr>
          <w:color w:val="000000"/>
          <w:sz w:val="26"/>
          <w:szCs w:val="26"/>
        </w:rPr>
        <w:t xml:space="preserve"> сервитут</w:t>
      </w:r>
      <w:r w:rsidR="009F6572" w:rsidRPr="00205FBD">
        <w:rPr>
          <w:color w:val="000000"/>
          <w:sz w:val="26"/>
          <w:szCs w:val="26"/>
        </w:rPr>
        <w:t>а</w:t>
      </w:r>
    </w:p>
    <w:p w:rsidR="00BB5F90" w:rsidRPr="00205FBD" w:rsidRDefault="00BB5F90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center"/>
        <w:rPr>
          <w:color w:val="000000"/>
          <w:sz w:val="26"/>
          <w:szCs w:val="26"/>
        </w:rPr>
      </w:pPr>
    </w:p>
    <w:p w:rsidR="002D0E2F" w:rsidRPr="00205FBD" w:rsidRDefault="002D0E2F" w:rsidP="003636AC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205FBD">
        <w:rPr>
          <w:color w:val="000000"/>
          <w:sz w:val="26"/>
          <w:szCs w:val="26"/>
        </w:rPr>
        <w:t>Министерством имущественных отношений Московской области рассматрива</w:t>
      </w:r>
      <w:r w:rsidR="009F6572" w:rsidRPr="00205FBD">
        <w:rPr>
          <w:color w:val="000000"/>
          <w:sz w:val="26"/>
          <w:szCs w:val="26"/>
        </w:rPr>
        <w:t>е</w:t>
      </w:r>
      <w:r w:rsidR="0094445C" w:rsidRPr="00205FBD">
        <w:rPr>
          <w:color w:val="000000"/>
          <w:sz w:val="26"/>
          <w:szCs w:val="26"/>
        </w:rPr>
        <w:t>тся</w:t>
      </w:r>
      <w:r w:rsidRPr="00205FBD">
        <w:rPr>
          <w:color w:val="000000"/>
          <w:sz w:val="26"/>
          <w:szCs w:val="26"/>
        </w:rPr>
        <w:t xml:space="preserve"> ходатайств</w:t>
      </w:r>
      <w:r w:rsidR="009F6572" w:rsidRPr="00205FBD">
        <w:rPr>
          <w:color w:val="000000"/>
          <w:sz w:val="26"/>
          <w:szCs w:val="26"/>
        </w:rPr>
        <w:t>о</w:t>
      </w:r>
      <w:r w:rsidRPr="00205FBD">
        <w:rPr>
          <w:color w:val="000000"/>
          <w:sz w:val="26"/>
          <w:szCs w:val="26"/>
        </w:rPr>
        <w:t xml:space="preserve"> </w:t>
      </w:r>
      <w:r w:rsidR="00887232" w:rsidRPr="00205FBD">
        <w:rPr>
          <w:color w:val="000000"/>
          <w:sz w:val="26"/>
          <w:szCs w:val="26"/>
        </w:rPr>
        <w:t>ПАО «</w:t>
      </w:r>
      <w:proofErr w:type="spellStart"/>
      <w:r w:rsidR="00887232" w:rsidRPr="00205FBD">
        <w:rPr>
          <w:color w:val="000000"/>
          <w:sz w:val="26"/>
          <w:szCs w:val="26"/>
        </w:rPr>
        <w:t>Россети</w:t>
      </w:r>
      <w:proofErr w:type="spellEnd"/>
      <w:r w:rsidR="00887232" w:rsidRPr="00205FBD">
        <w:rPr>
          <w:color w:val="000000"/>
          <w:sz w:val="26"/>
          <w:szCs w:val="26"/>
        </w:rPr>
        <w:t xml:space="preserve"> Московский регион»</w:t>
      </w:r>
      <w:r w:rsidR="009F6572" w:rsidRPr="00205FBD">
        <w:rPr>
          <w:color w:val="000000"/>
          <w:sz w:val="26"/>
          <w:szCs w:val="26"/>
        </w:rPr>
        <w:t xml:space="preserve"> </w:t>
      </w:r>
      <w:r w:rsidRPr="00205FBD">
        <w:rPr>
          <w:color w:val="000000"/>
          <w:sz w:val="26"/>
          <w:szCs w:val="26"/>
        </w:rPr>
        <w:t>об установлении публичн</w:t>
      </w:r>
      <w:r w:rsidR="009F6572" w:rsidRPr="00205FBD">
        <w:rPr>
          <w:color w:val="000000"/>
          <w:sz w:val="26"/>
          <w:szCs w:val="26"/>
        </w:rPr>
        <w:t>ого</w:t>
      </w:r>
      <w:r w:rsidRPr="00205FBD">
        <w:rPr>
          <w:color w:val="000000"/>
          <w:sz w:val="26"/>
          <w:szCs w:val="26"/>
        </w:rPr>
        <w:t xml:space="preserve"> сервитут</w:t>
      </w:r>
      <w:r w:rsidR="009F6572" w:rsidRPr="00205FBD">
        <w:rPr>
          <w:color w:val="000000"/>
          <w:sz w:val="26"/>
          <w:szCs w:val="26"/>
        </w:rPr>
        <w:t>а</w:t>
      </w:r>
      <w:r w:rsidR="00887232" w:rsidRPr="00205FBD">
        <w:rPr>
          <w:color w:val="000000"/>
          <w:sz w:val="26"/>
          <w:szCs w:val="26"/>
        </w:rPr>
        <w:t xml:space="preserve"> на землях неразграниченной государственной собственности</w:t>
      </w:r>
      <w:r w:rsidR="008D687D" w:rsidRPr="00205FBD">
        <w:rPr>
          <w:color w:val="000000"/>
          <w:sz w:val="26"/>
          <w:szCs w:val="26"/>
        </w:rPr>
        <w:t>, расположенных на кадастровых кварталах 50:28:0100310, 50:28:0100311, 50:28:0100411,  50:28:0100425, 50:28:0100601, 50:28:0110212, 50:28:0110220,  50:28:0110223, 50:28:0110310, 50:28:0110327, 50:28:0110329,  50:28:0040119</w:t>
      </w:r>
      <w:proofErr w:type="gramEnd"/>
      <w:r w:rsidR="008D687D" w:rsidRPr="00205FBD">
        <w:rPr>
          <w:color w:val="000000"/>
          <w:sz w:val="26"/>
          <w:szCs w:val="26"/>
        </w:rPr>
        <w:t xml:space="preserve">, </w:t>
      </w:r>
      <w:proofErr w:type="gramStart"/>
      <w:r w:rsidR="008D687D" w:rsidRPr="00205FBD">
        <w:rPr>
          <w:color w:val="000000"/>
          <w:sz w:val="26"/>
          <w:szCs w:val="26"/>
        </w:rPr>
        <w:t xml:space="preserve">50:28:0040208, 50:28:0040209, 50:28:0040219,  50:28:0040226, 50:28:0040227, 50:28:0040232, 50:28:0040233,  50:28:0040237, 50:28:0040240, 50:28:0040301, 50:28:0090244,  50:28:0090245, 50:33:0010201, 50:33:0010203, 50:33:0010207,  50:33:0010209, 50:33:0010226, 50:33:0010256, 50:33:0020248,                 </w:t>
      </w:r>
      <w:r w:rsidR="00887232" w:rsidRPr="00205FBD">
        <w:rPr>
          <w:color w:val="000000"/>
          <w:sz w:val="26"/>
          <w:szCs w:val="26"/>
        </w:rPr>
        <w:t>и частях земельных</w:t>
      </w:r>
      <w:proofErr w:type="gramEnd"/>
      <w:r w:rsidR="00887232" w:rsidRPr="00205FBD">
        <w:rPr>
          <w:color w:val="000000"/>
          <w:sz w:val="26"/>
          <w:szCs w:val="26"/>
        </w:rPr>
        <w:t xml:space="preserve"> </w:t>
      </w:r>
      <w:proofErr w:type="gramStart"/>
      <w:r w:rsidR="00887232" w:rsidRPr="00205FBD">
        <w:rPr>
          <w:color w:val="000000"/>
          <w:sz w:val="26"/>
          <w:szCs w:val="26"/>
        </w:rPr>
        <w:t xml:space="preserve">участков </w:t>
      </w:r>
      <w:r w:rsidR="00F20BF3" w:rsidRPr="00205FBD">
        <w:rPr>
          <w:color w:val="000000"/>
          <w:sz w:val="26"/>
          <w:szCs w:val="26"/>
        </w:rPr>
        <w:t>с кадастровыми номерами</w:t>
      </w:r>
      <w:r w:rsidR="003636AC" w:rsidRPr="00205FBD">
        <w:rPr>
          <w:color w:val="000000"/>
          <w:sz w:val="26"/>
          <w:szCs w:val="26"/>
        </w:rPr>
        <w:t xml:space="preserve"> </w:t>
      </w:r>
      <w:r w:rsidR="00350969" w:rsidRPr="00205FBD">
        <w:rPr>
          <w:color w:val="000000"/>
          <w:sz w:val="26"/>
          <w:szCs w:val="26"/>
        </w:rPr>
        <w:t>50:33:0000000:66, 50:33:0000000:86925, 50:33:0010256:28, 50:33:0010226:154, 50:33:0010207:34, 50:28:0110310:255, 50:28:0110310:182, 50:28:0110304:442, 50:28:0110327:3, 50:28:0110220:7, 50:28:0110212:14, 50:28:0110212:16, 50:28:0110212:15, 50:28:0110223:26</w:t>
      </w:r>
      <w:proofErr w:type="gramEnd"/>
      <w:r w:rsidR="00350969" w:rsidRPr="00205FBD">
        <w:rPr>
          <w:color w:val="000000"/>
          <w:sz w:val="26"/>
          <w:szCs w:val="26"/>
        </w:rPr>
        <w:t xml:space="preserve">, </w:t>
      </w:r>
      <w:proofErr w:type="gramStart"/>
      <w:r w:rsidR="00350969" w:rsidRPr="00205FBD">
        <w:rPr>
          <w:color w:val="000000"/>
          <w:sz w:val="26"/>
          <w:szCs w:val="26"/>
        </w:rPr>
        <w:t>50:28:0110223:89 (ЕЗ 50:28:0000000:40), 50:28:0110223:24, 50:28:0110223:21, 50:28:0000000:55916, 50:28:0110223:15, 50:28:0100311:5, 50:28:0000000:536, 50:28:0100425:10, 50:28:0100425:8, 50:28:0100425:6, 50:28:0100411:1077, 50:28:0100411:1398, 50:28:0100411:1397, 50:28:0100411</w:t>
      </w:r>
      <w:proofErr w:type="gramEnd"/>
      <w:r w:rsidR="00350969" w:rsidRPr="00205FBD">
        <w:rPr>
          <w:color w:val="000000"/>
          <w:sz w:val="26"/>
          <w:szCs w:val="26"/>
        </w:rPr>
        <w:t>:</w:t>
      </w:r>
      <w:proofErr w:type="gramStart"/>
      <w:r w:rsidR="00350969" w:rsidRPr="00205FBD">
        <w:rPr>
          <w:color w:val="000000"/>
          <w:sz w:val="26"/>
          <w:szCs w:val="26"/>
        </w:rPr>
        <w:t>1400, 50:28:0100411:1399, 50:28:0100411:449, 50:28:0100411:112, 50:28:0100411:213, 50:28:0100411:369, 50:28:0100411:1171, 50:28:0100411:403, 50:28:0040119:42, 50:28:0040119:9, 50:28:0040119:44, 50:28:0090245:1, 50:28:0090245:6, 50:28:0090245:38, 50:28:0090245:44, 50:28:0090245</w:t>
      </w:r>
      <w:proofErr w:type="gramEnd"/>
      <w:r w:rsidR="00350969" w:rsidRPr="00205FBD">
        <w:rPr>
          <w:color w:val="000000"/>
          <w:sz w:val="26"/>
          <w:szCs w:val="26"/>
        </w:rPr>
        <w:t>:</w:t>
      </w:r>
      <w:proofErr w:type="gramStart"/>
      <w:r w:rsidR="00350969" w:rsidRPr="00205FBD">
        <w:rPr>
          <w:color w:val="000000"/>
          <w:sz w:val="26"/>
          <w:szCs w:val="26"/>
        </w:rPr>
        <w:t>19, 50:28:0090245:20, 50:28:0090245:13, 50:28:0090245:21, 50:28:0000000:517, 50:28:0040232:13, 50:28:0040232:56, 50:28:0040232:54, 50:28:0040232:47, 50:28:0040232:17, 50:28:0040232:49, 50:28:0040232:46, 50:28:0040232:9, 50:28:0040233:10, 50:28:0040233:29, 50:28:0040233</w:t>
      </w:r>
      <w:proofErr w:type="gramEnd"/>
      <w:r w:rsidR="00350969" w:rsidRPr="00205FBD">
        <w:rPr>
          <w:color w:val="000000"/>
          <w:sz w:val="26"/>
          <w:szCs w:val="26"/>
        </w:rPr>
        <w:t>:</w:t>
      </w:r>
      <w:proofErr w:type="gramStart"/>
      <w:r w:rsidR="00350969" w:rsidRPr="00205FBD">
        <w:rPr>
          <w:color w:val="000000"/>
          <w:sz w:val="26"/>
          <w:szCs w:val="26"/>
        </w:rPr>
        <w:t xml:space="preserve">39, 50:28:0040229:78, 50:28:0040229:17, 50:28:0040229:22, 50:28:0040229:44, 50:28:0040219:4, 50:28:0040219:3, 50:28:0040229:46, 50:28:0040226:6, 50:28:0040301:20, 50:28:0040226:57, 50:28:0040226:58, 50:28:0040226:5, 50:28:0040226:4, 50:28:0040225:7, </w:t>
      </w:r>
      <w:r w:rsidR="003636AC" w:rsidRPr="00205FBD">
        <w:rPr>
          <w:color w:val="000000"/>
          <w:sz w:val="26"/>
          <w:szCs w:val="26"/>
        </w:rPr>
        <w:t>расположенных на территории</w:t>
      </w:r>
      <w:proofErr w:type="gramEnd"/>
      <w:r w:rsidR="003636AC" w:rsidRPr="00205FBD">
        <w:rPr>
          <w:color w:val="000000"/>
          <w:sz w:val="26"/>
          <w:szCs w:val="26"/>
        </w:rPr>
        <w:t xml:space="preserve"> городского округа </w:t>
      </w:r>
      <w:r w:rsidR="00350969" w:rsidRPr="00205FBD">
        <w:rPr>
          <w:color w:val="000000"/>
          <w:sz w:val="26"/>
          <w:szCs w:val="26"/>
        </w:rPr>
        <w:t xml:space="preserve">Ступино, городского округа Домодедово </w:t>
      </w:r>
      <w:r w:rsidR="003D5CC4" w:rsidRPr="00205FBD">
        <w:rPr>
          <w:color w:val="000000"/>
          <w:sz w:val="26"/>
          <w:szCs w:val="26"/>
        </w:rPr>
        <w:t>Московской области</w:t>
      </w:r>
      <w:r w:rsidR="00790031" w:rsidRPr="00205FBD">
        <w:rPr>
          <w:color w:val="000000"/>
          <w:sz w:val="26"/>
          <w:szCs w:val="26"/>
        </w:rPr>
        <w:t>,</w:t>
      </w:r>
      <w:r w:rsidRPr="00205FBD">
        <w:rPr>
          <w:color w:val="000000"/>
          <w:sz w:val="26"/>
          <w:szCs w:val="26"/>
        </w:rPr>
        <w:t xml:space="preserve"> в целях размещения</w:t>
      </w:r>
      <w:r w:rsidR="003D5CC4" w:rsidRPr="00205FBD">
        <w:rPr>
          <w:color w:val="000000"/>
          <w:sz w:val="26"/>
          <w:szCs w:val="26"/>
        </w:rPr>
        <w:t xml:space="preserve"> существующего</w:t>
      </w:r>
      <w:r w:rsidR="00A27660" w:rsidRPr="00205FBD">
        <w:rPr>
          <w:color w:val="000000"/>
          <w:sz w:val="26"/>
          <w:szCs w:val="26"/>
        </w:rPr>
        <w:t xml:space="preserve"> </w:t>
      </w:r>
      <w:r w:rsidR="003D5CC4" w:rsidRPr="00205FBD">
        <w:rPr>
          <w:color w:val="000000"/>
          <w:sz w:val="26"/>
          <w:szCs w:val="26"/>
        </w:rPr>
        <w:t>объекта</w:t>
      </w:r>
      <w:r w:rsidR="00887232" w:rsidRPr="00205FBD">
        <w:rPr>
          <w:color w:val="000000"/>
          <w:sz w:val="26"/>
          <w:szCs w:val="26"/>
        </w:rPr>
        <w:t xml:space="preserve"> электросетевого </w:t>
      </w:r>
      <w:r w:rsidR="00663EB3" w:rsidRPr="00205FBD">
        <w:rPr>
          <w:color w:val="000000"/>
          <w:sz w:val="26"/>
          <w:szCs w:val="26"/>
        </w:rPr>
        <w:t xml:space="preserve">хозяйства </w:t>
      </w:r>
      <w:r w:rsidR="008D687D" w:rsidRPr="00205FBD">
        <w:rPr>
          <w:color w:val="000000"/>
          <w:sz w:val="26"/>
          <w:szCs w:val="26"/>
        </w:rPr>
        <w:t>«</w:t>
      </w:r>
      <w:proofErr w:type="gramStart"/>
      <w:r w:rsidR="008D687D" w:rsidRPr="00205FBD">
        <w:rPr>
          <w:color w:val="000000"/>
          <w:sz w:val="26"/>
          <w:szCs w:val="26"/>
        </w:rPr>
        <w:t>ВЛ</w:t>
      </w:r>
      <w:proofErr w:type="gramEnd"/>
      <w:r w:rsidR="008D687D" w:rsidRPr="00205FBD">
        <w:rPr>
          <w:color w:val="000000"/>
          <w:sz w:val="26"/>
          <w:szCs w:val="26"/>
        </w:rPr>
        <w:t xml:space="preserve"> 110 кВ Сидорово-Бары</w:t>
      </w:r>
      <w:r w:rsidR="00350969" w:rsidRPr="00205FBD">
        <w:rPr>
          <w:color w:val="000000"/>
          <w:sz w:val="26"/>
          <w:szCs w:val="26"/>
        </w:rPr>
        <w:t>бино»</w:t>
      </w:r>
      <w:r w:rsidR="003916F0" w:rsidRPr="00205FBD">
        <w:rPr>
          <w:color w:val="000000"/>
          <w:sz w:val="26"/>
          <w:szCs w:val="26"/>
        </w:rPr>
        <w:t>.</w:t>
      </w:r>
    </w:p>
    <w:p w:rsidR="00F002A4" w:rsidRPr="00205FBD" w:rsidRDefault="00790031" w:rsidP="00BC5DA2">
      <w:pPr>
        <w:pStyle w:val="md-caption"/>
        <w:spacing w:before="0" w:beforeAutospacing="0" w:after="0" w:afterAutospacing="0" w:line="276" w:lineRule="auto"/>
        <w:ind w:firstLine="709"/>
        <w:jc w:val="both"/>
        <w:rPr>
          <w:color w:val="000000"/>
          <w:spacing w:val="5"/>
          <w:sz w:val="26"/>
          <w:szCs w:val="26"/>
        </w:rPr>
      </w:pPr>
      <w:r w:rsidRPr="00205FBD">
        <w:rPr>
          <w:color w:val="000000"/>
          <w:sz w:val="26"/>
          <w:szCs w:val="26"/>
        </w:rPr>
        <w:t xml:space="preserve">Заявления </w:t>
      </w:r>
      <w:r w:rsidR="0099759A" w:rsidRPr="00205FBD">
        <w:rPr>
          <w:color w:val="000000"/>
          <w:sz w:val="26"/>
          <w:szCs w:val="26"/>
        </w:rPr>
        <w:t>правообладателей земельных участков об учете их прав</w:t>
      </w:r>
      <w:r w:rsidR="003F42F0" w:rsidRPr="00205FBD">
        <w:rPr>
          <w:color w:val="000000"/>
          <w:sz w:val="26"/>
          <w:szCs w:val="26"/>
        </w:rPr>
        <w:t xml:space="preserve"> (обременений)</w:t>
      </w:r>
      <w:r w:rsidR="0099759A" w:rsidRPr="00205FBD">
        <w:rPr>
          <w:color w:val="000000"/>
          <w:sz w:val="26"/>
          <w:szCs w:val="26"/>
        </w:rPr>
        <w:t xml:space="preserve"> с копиями подтверждающих документов </w:t>
      </w:r>
      <w:r w:rsidR="004F1A5D" w:rsidRPr="00205FBD">
        <w:rPr>
          <w:color w:val="000000"/>
          <w:sz w:val="26"/>
          <w:szCs w:val="26"/>
        </w:rPr>
        <w:t>могут быть направлены</w:t>
      </w:r>
      <w:r w:rsidR="004F1A5D" w:rsidRPr="00205FBD">
        <w:rPr>
          <w:color w:val="000000"/>
          <w:sz w:val="26"/>
          <w:szCs w:val="26"/>
        </w:rPr>
        <w:br/>
      </w:r>
      <w:r w:rsidR="003F42F0" w:rsidRPr="00205FBD">
        <w:rPr>
          <w:color w:val="000000"/>
          <w:sz w:val="26"/>
          <w:szCs w:val="26"/>
        </w:rPr>
        <w:t xml:space="preserve">в </w:t>
      </w:r>
      <w:proofErr w:type="spellStart"/>
      <w:r w:rsidR="003F42F0" w:rsidRPr="00205FBD">
        <w:rPr>
          <w:color w:val="000000"/>
          <w:sz w:val="26"/>
          <w:szCs w:val="26"/>
        </w:rPr>
        <w:t>Минмособлимущество</w:t>
      </w:r>
      <w:proofErr w:type="spellEnd"/>
      <w:r w:rsidR="003F42F0" w:rsidRPr="00205FBD">
        <w:rPr>
          <w:color w:val="000000"/>
          <w:sz w:val="26"/>
          <w:szCs w:val="26"/>
        </w:rPr>
        <w:t xml:space="preserve"> </w:t>
      </w:r>
      <w:r w:rsidR="0099759A" w:rsidRPr="00205FBD">
        <w:rPr>
          <w:color w:val="000000"/>
          <w:sz w:val="26"/>
          <w:szCs w:val="26"/>
        </w:rPr>
        <w:t>в течение 30 дней со дня опубликования настоящего сообщения</w:t>
      </w:r>
      <w:r w:rsidR="00B523D9" w:rsidRPr="00205FBD">
        <w:rPr>
          <w:color w:val="000000"/>
          <w:sz w:val="26"/>
          <w:szCs w:val="26"/>
        </w:rPr>
        <w:t xml:space="preserve"> по адресу электронной почты</w:t>
      </w:r>
      <w:r w:rsidR="003F42F0" w:rsidRPr="00205FBD">
        <w:rPr>
          <w:color w:val="000000"/>
          <w:sz w:val="26"/>
          <w:szCs w:val="26"/>
        </w:rPr>
        <w:t>:</w:t>
      </w:r>
      <w:r w:rsidR="00281571" w:rsidRPr="00205FBD">
        <w:rPr>
          <w:color w:val="000000"/>
          <w:sz w:val="26"/>
          <w:szCs w:val="26"/>
        </w:rPr>
        <w:t xml:space="preserve"> </w:t>
      </w:r>
      <w:hyperlink r:id="rId7" w:history="1">
        <w:r w:rsidR="0012287A" w:rsidRPr="00205FBD">
          <w:rPr>
            <w:rStyle w:val="a3"/>
            <w:b/>
            <w:color w:val="000000"/>
            <w:spacing w:val="5"/>
            <w:sz w:val="26"/>
            <w:szCs w:val="26"/>
            <w:u w:val="none"/>
          </w:rPr>
          <w:t>SalahutdinovLG@mosreg.ru</w:t>
        </w:r>
      </w:hyperlink>
      <w:r w:rsidR="004F1A5D" w:rsidRPr="00205FBD">
        <w:rPr>
          <w:color w:val="000000"/>
          <w:spacing w:val="5"/>
          <w:sz w:val="26"/>
          <w:szCs w:val="26"/>
        </w:rPr>
        <w:br/>
      </w:r>
      <w:r w:rsidR="00B523D9" w:rsidRPr="00205FBD">
        <w:rPr>
          <w:bCs/>
          <w:color w:val="000000"/>
          <w:sz w:val="26"/>
          <w:szCs w:val="26"/>
        </w:rPr>
        <w:t>по</w:t>
      </w:r>
      <w:r w:rsidR="00281571" w:rsidRPr="00205FBD">
        <w:rPr>
          <w:bCs/>
          <w:color w:val="000000"/>
          <w:sz w:val="26"/>
          <w:szCs w:val="26"/>
        </w:rPr>
        <w:t xml:space="preserve"> следующей</w:t>
      </w:r>
      <w:r w:rsidR="00B523D9" w:rsidRPr="00205FBD">
        <w:rPr>
          <w:bCs/>
          <w:color w:val="000000"/>
          <w:sz w:val="26"/>
          <w:szCs w:val="26"/>
        </w:rPr>
        <w:t xml:space="preserve"> форме</w:t>
      </w:r>
      <w:r w:rsidR="00281571" w:rsidRPr="00205FBD">
        <w:rPr>
          <w:bCs/>
          <w:color w:val="000000"/>
          <w:sz w:val="26"/>
          <w:szCs w:val="26"/>
        </w:rPr>
        <w:t xml:space="preserve">: </w:t>
      </w:r>
    </w:p>
    <w:p w:rsidR="004F1A5D" w:rsidRPr="00205FBD" w:rsidRDefault="004F1A5D" w:rsidP="005B1870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9"/>
        <w:gridCol w:w="1789"/>
        <w:gridCol w:w="1138"/>
        <w:gridCol w:w="1882"/>
        <w:gridCol w:w="2535"/>
      </w:tblGrid>
      <w:tr w:rsidR="00281571" w:rsidRPr="00205FBD" w:rsidTr="004F1A5D">
        <w:tc>
          <w:tcPr>
            <w:tcW w:w="9463" w:type="dxa"/>
            <w:gridSpan w:val="5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lastRenderedPageBreak/>
              <w:t>Заявление об учете прав (обременений) на земельный участок</w:t>
            </w:r>
          </w:p>
        </w:tc>
      </w:tr>
      <w:tr w:rsidR="00281571" w:rsidRPr="00205FBD" w:rsidTr="004F1A5D">
        <w:tc>
          <w:tcPr>
            <w:tcW w:w="2119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ФИО правообладателя</w:t>
            </w:r>
          </w:p>
        </w:tc>
        <w:tc>
          <w:tcPr>
            <w:tcW w:w="1789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Кадастровый номер земельного участка</w:t>
            </w:r>
          </w:p>
        </w:tc>
        <w:tc>
          <w:tcPr>
            <w:tcW w:w="1138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вид права</w:t>
            </w:r>
          </w:p>
        </w:tc>
        <w:tc>
          <w:tcPr>
            <w:tcW w:w="1882" w:type="dxa"/>
          </w:tcPr>
          <w:p w:rsidR="00281571" w:rsidRPr="00205FBD" w:rsidRDefault="00281571" w:rsidP="005B187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основание возникновения права</w:t>
            </w:r>
          </w:p>
        </w:tc>
        <w:tc>
          <w:tcPr>
            <w:tcW w:w="2535" w:type="dxa"/>
          </w:tcPr>
          <w:p w:rsidR="00281571" w:rsidRPr="00205FBD" w:rsidRDefault="00281571" w:rsidP="005B1870">
            <w:pPr>
              <w:tabs>
                <w:tab w:val="left" w:pos="537"/>
              </w:tabs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почтовый адрес и/или адрес электронной почты правообладателя</w:t>
            </w:r>
          </w:p>
        </w:tc>
      </w:tr>
      <w:tr w:rsidR="00281571" w:rsidRPr="00205FBD" w:rsidTr="004F1A5D">
        <w:trPr>
          <w:trHeight w:val="1012"/>
        </w:trPr>
        <w:tc>
          <w:tcPr>
            <w:tcW w:w="2119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1789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1138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1882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color w:val="000000"/>
                <w:sz w:val="26"/>
                <w:szCs w:val="26"/>
              </w:rPr>
            </w:pPr>
          </w:p>
        </w:tc>
        <w:tc>
          <w:tcPr>
            <w:tcW w:w="2535" w:type="dxa"/>
          </w:tcPr>
          <w:p w:rsidR="00281571" w:rsidRPr="00205FBD" w:rsidRDefault="00281571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i/>
                <w:color w:val="000000"/>
                <w:sz w:val="26"/>
                <w:szCs w:val="26"/>
              </w:rPr>
            </w:pPr>
          </w:p>
        </w:tc>
      </w:tr>
      <w:tr w:rsidR="008639CE" w:rsidRPr="00205FBD" w:rsidTr="004F1A5D">
        <w:tc>
          <w:tcPr>
            <w:tcW w:w="9463" w:type="dxa"/>
            <w:gridSpan w:val="5"/>
          </w:tcPr>
          <w:p w:rsidR="008639CE" w:rsidRPr="00205FBD" w:rsidRDefault="008639CE" w:rsidP="005B1870">
            <w:pPr>
              <w:pStyle w:val="2"/>
              <w:tabs>
                <w:tab w:val="num" w:pos="900"/>
                <w:tab w:val="num" w:pos="1260"/>
              </w:tabs>
              <w:spacing w:after="0" w:line="276" w:lineRule="auto"/>
              <w:ind w:left="0"/>
              <w:jc w:val="both"/>
              <w:rPr>
                <w:color w:val="000000"/>
                <w:sz w:val="26"/>
                <w:szCs w:val="26"/>
              </w:rPr>
            </w:pPr>
            <w:r w:rsidRPr="00205FBD">
              <w:rPr>
                <w:color w:val="000000"/>
                <w:sz w:val="26"/>
                <w:szCs w:val="26"/>
              </w:rPr>
              <w:t>Приложение: копия документа, подтверждающего право на земельный участок</w:t>
            </w:r>
          </w:p>
        </w:tc>
      </w:tr>
    </w:tbl>
    <w:p w:rsidR="00281571" w:rsidRPr="00205FBD" w:rsidRDefault="00281571" w:rsidP="005B1870">
      <w:pPr>
        <w:pStyle w:val="2"/>
        <w:tabs>
          <w:tab w:val="num" w:pos="900"/>
          <w:tab w:val="num" w:pos="1260"/>
        </w:tabs>
        <w:spacing w:after="0" w:line="276" w:lineRule="auto"/>
        <w:ind w:left="0"/>
        <w:jc w:val="both"/>
        <w:rPr>
          <w:i/>
          <w:color w:val="000000"/>
          <w:sz w:val="26"/>
          <w:szCs w:val="26"/>
        </w:rPr>
      </w:pPr>
    </w:p>
    <w:p w:rsidR="00273F13" w:rsidRPr="00C0216E" w:rsidRDefault="00BC5DA2" w:rsidP="00BC5DA2">
      <w:pPr>
        <w:spacing w:line="276" w:lineRule="auto"/>
        <w:jc w:val="both"/>
        <w:rPr>
          <w:color w:val="000000"/>
          <w:sz w:val="26"/>
          <w:szCs w:val="26"/>
        </w:rPr>
      </w:pPr>
      <w:r w:rsidRPr="00205FBD">
        <w:rPr>
          <w:i/>
          <w:color w:val="000000"/>
          <w:sz w:val="26"/>
          <w:szCs w:val="26"/>
        </w:rPr>
        <w:t>*</w:t>
      </w:r>
      <w:r w:rsidRPr="00205FBD">
        <w:rPr>
          <w:color w:val="000000"/>
          <w:sz w:val="26"/>
          <w:szCs w:val="26"/>
        </w:rPr>
        <w:t xml:space="preserve">Ознакомиться с поступившим ходатайством об установлении публичного сервитута, перечнем земельных участков, описанием местоположения границ публичного сервитута можно на сайтах: </w:t>
      </w:r>
      <w:proofErr w:type="spellStart"/>
      <w:r w:rsidRPr="00205FBD">
        <w:rPr>
          <w:color w:val="000000"/>
          <w:sz w:val="26"/>
          <w:szCs w:val="26"/>
        </w:rPr>
        <w:t>www.mio.mosreg.ru</w:t>
      </w:r>
      <w:proofErr w:type="spellEnd"/>
      <w:r w:rsidRPr="00205FBD">
        <w:rPr>
          <w:color w:val="000000"/>
          <w:sz w:val="26"/>
          <w:szCs w:val="26"/>
        </w:rPr>
        <w:t xml:space="preserve"> и </w:t>
      </w:r>
      <w:r w:rsidR="00C0216E">
        <w:rPr>
          <w:color w:val="000000"/>
          <w:sz w:val="26"/>
          <w:szCs w:val="26"/>
          <w:lang w:val="en-US"/>
        </w:rPr>
        <w:t>www</w:t>
      </w:r>
      <w:r w:rsidR="00C0216E" w:rsidRPr="00C0216E">
        <w:rPr>
          <w:color w:val="000000"/>
          <w:sz w:val="26"/>
          <w:szCs w:val="26"/>
        </w:rPr>
        <w:t>.</w:t>
      </w:r>
      <w:r w:rsidR="00C0216E">
        <w:rPr>
          <w:color w:val="000000"/>
          <w:sz w:val="26"/>
          <w:szCs w:val="26"/>
        </w:rPr>
        <w:t>stupinoadm.ru</w:t>
      </w:r>
    </w:p>
    <w:sectPr w:rsidR="00273F13" w:rsidRPr="00C0216E" w:rsidSect="00273F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816" w:rsidRDefault="001A4816">
      <w:r>
        <w:separator/>
      </w:r>
    </w:p>
  </w:endnote>
  <w:endnote w:type="continuationSeparator" w:id="0">
    <w:p w:rsidR="001A4816" w:rsidRDefault="001A4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AF" w:rsidRDefault="004F04AF" w:rsidP="004F04AF">
    <w:pPr>
      <w:pStyle w:val="a5"/>
      <w:jc w:val="both"/>
      <w:rPr>
        <w:sz w:val="22"/>
        <w:szCs w:val="22"/>
      </w:rPr>
    </w:pPr>
  </w:p>
  <w:p w:rsidR="000C43C0" w:rsidRPr="008639CE" w:rsidRDefault="000C43C0" w:rsidP="004F04AF">
    <w:pPr>
      <w:pStyle w:val="a5"/>
      <w:jc w:val="both"/>
      <w:rPr>
        <w:sz w:val="22"/>
        <w:szCs w:val="22"/>
      </w:rPr>
    </w:pPr>
  </w:p>
  <w:p w:rsidR="004F04AF" w:rsidRDefault="004F04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816" w:rsidRDefault="001A4816">
      <w:r>
        <w:separator/>
      </w:r>
    </w:p>
  </w:footnote>
  <w:footnote w:type="continuationSeparator" w:id="0">
    <w:p w:rsidR="001A4816" w:rsidRDefault="001A48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5F90"/>
    <w:rsid w:val="00046FAB"/>
    <w:rsid w:val="00070784"/>
    <w:rsid w:val="0007369E"/>
    <w:rsid w:val="00073BF2"/>
    <w:rsid w:val="000C43C0"/>
    <w:rsid w:val="001021A8"/>
    <w:rsid w:val="0012208C"/>
    <w:rsid w:val="0012287A"/>
    <w:rsid w:val="00126609"/>
    <w:rsid w:val="00130F3F"/>
    <w:rsid w:val="00144A4B"/>
    <w:rsid w:val="00167567"/>
    <w:rsid w:val="00193C0C"/>
    <w:rsid w:val="001A4816"/>
    <w:rsid w:val="00204C64"/>
    <w:rsid w:val="00205FBD"/>
    <w:rsid w:val="002619E1"/>
    <w:rsid w:val="00273F13"/>
    <w:rsid w:val="00281571"/>
    <w:rsid w:val="002D0E2F"/>
    <w:rsid w:val="002E1684"/>
    <w:rsid w:val="002E2C09"/>
    <w:rsid w:val="00321AFC"/>
    <w:rsid w:val="0032205C"/>
    <w:rsid w:val="00350969"/>
    <w:rsid w:val="003636AC"/>
    <w:rsid w:val="00370863"/>
    <w:rsid w:val="003916F0"/>
    <w:rsid w:val="0039210C"/>
    <w:rsid w:val="003D5CC4"/>
    <w:rsid w:val="003F42F0"/>
    <w:rsid w:val="00461412"/>
    <w:rsid w:val="00495F8F"/>
    <w:rsid w:val="004A3957"/>
    <w:rsid w:val="004F04AF"/>
    <w:rsid w:val="004F1A5D"/>
    <w:rsid w:val="00533B93"/>
    <w:rsid w:val="005B1870"/>
    <w:rsid w:val="005C0EB6"/>
    <w:rsid w:val="005F1443"/>
    <w:rsid w:val="00654288"/>
    <w:rsid w:val="00663EB3"/>
    <w:rsid w:val="006C6AAB"/>
    <w:rsid w:val="006E2DAE"/>
    <w:rsid w:val="006E6BE6"/>
    <w:rsid w:val="00785136"/>
    <w:rsid w:val="00790031"/>
    <w:rsid w:val="008201DB"/>
    <w:rsid w:val="008639CE"/>
    <w:rsid w:val="00887232"/>
    <w:rsid w:val="008C3F95"/>
    <w:rsid w:val="008D687D"/>
    <w:rsid w:val="0093076B"/>
    <w:rsid w:val="0094445C"/>
    <w:rsid w:val="00972780"/>
    <w:rsid w:val="0099759A"/>
    <w:rsid w:val="009C3129"/>
    <w:rsid w:val="009D2DD6"/>
    <w:rsid w:val="009F6572"/>
    <w:rsid w:val="00A04F9B"/>
    <w:rsid w:val="00A2518C"/>
    <w:rsid w:val="00A27660"/>
    <w:rsid w:val="00B523D9"/>
    <w:rsid w:val="00BB5F90"/>
    <w:rsid w:val="00BC5DA2"/>
    <w:rsid w:val="00BD417F"/>
    <w:rsid w:val="00BE0ABD"/>
    <w:rsid w:val="00BE4765"/>
    <w:rsid w:val="00C0216E"/>
    <w:rsid w:val="00C33F77"/>
    <w:rsid w:val="00C72ECF"/>
    <w:rsid w:val="00CA48F6"/>
    <w:rsid w:val="00CE5A36"/>
    <w:rsid w:val="00D47128"/>
    <w:rsid w:val="00D67057"/>
    <w:rsid w:val="00D67B8D"/>
    <w:rsid w:val="00D8276B"/>
    <w:rsid w:val="00DD1106"/>
    <w:rsid w:val="00DD37F4"/>
    <w:rsid w:val="00DF1207"/>
    <w:rsid w:val="00DF2027"/>
    <w:rsid w:val="00EA78FC"/>
    <w:rsid w:val="00EF56D7"/>
    <w:rsid w:val="00EF5B20"/>
    <w:rsid w:val="00F002A4"/>
    <w:rsid w:val="00F20BF3"/>
    <w:rsid w:val="00F75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F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BB5F9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BB5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B5F9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uiPriority w:val="99"/>
    <w:unhideWhenUsed/>
    <w:rsid w:val="00B523D9"/>
    <w:rPr>
      <w:color w:val="0000FF"/>
      <w:u w:val="single"/>
    </w:rPr>
  </w:style>
  <w:style w:type="table" w:styleId="a4">
    <w:name w:val="Table Grid"/>
    <w:basedOn w:val="a1"/>
    <w:uiPriority w:val="59"/>
    <w:rsid w:val="00281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8639CE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sid w:val="008639CE"/>
    <w:rPr>
      <w:rFonts w:ascii="Times New Roman" w:eastAsia="Times New Roman" w:hAnsi="Times New Roman"/>
    </w:rPr>
  </w:style>
  <w:style w:type="character" w:styleId="a7">
    <w:name w:val="footnote reference"/>
    <w:uiPriority w:val="99"/>
    <w:semiHidden/>
    <w:unhideWhenUsed/>
    <w:rsid w:val="008639CE"/>
    <w:rPr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4F04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F04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4F04AF"/>
    <w:rPr>
      <w:rFonts w:ascii="Times New Roman" w:eastAsia="Times New Roman" w:hAnsi="Times New Roman"/>
      <w:sz w:val="24"/>
      <w:szCs w:val="24"/>
    </w:rPr>
  </w:style>
  <w:style w:type="paragraph" w:customStyle="1" w:styleId="md-caption">
    <w:name w:val="md-caption"/>
    <w:basedOn w:val="a"/>
    <w:rsid w:val="0012287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061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3954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21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alahutdinovLG@mos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6BFAC-B2DC-43BC-851E-5AF44BD4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3230</CharactersWithSpaces>
  <SharedDoc>false</SharedDoc>
  <HLinks>
    <vt:vector size="6" baseType="variant">
      <vt:variant>
        <vt:i4>4391025</vt:i4>
      </vt:variant>
      <vt:variant>
        <vt:i4>0</vt:i4>
      </vt:variant>
      <vt:variant>
        <vt:i4>0</vt:i4>
      </vt:variant>
      <vt:variant>
        <vt:i4>5</vt:i4>
      </vt:variant>
      <vt:variant>
        <vt:lpwstr>mailto:SalahutdinovLG@mosreg.ru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VTurin</dc:creator>
  <cp:lastModifiedBy>KUI1</cp:lastModifiedBy>
  <cp:revision>3</cp:revision>
  <cp:lastPrinted>2016-03-11T16:33:00Z</cp:lastPrinted>
  <dcterms:created xsi:type="dcterms:W3CDTF">2021-08-06T09:03:00Z</dcterms:created>
  <dcterms:modified xsi:type="dcterms:W3CDTF">2021-08-06T09:13:00Z</dcterms:modified>
</cp:coreProperties>
</file>