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8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4486"/>
      </w:tblGrid>
      <w:tr w:rsidR="003F5224" w:rsidTr="002334A0">
        <w:tc>
          <w:tcPr>
            <w:tcW w:w="5387" w:type="dxa"/>
          </w:tcPr>
          <w:p w:rsidR="003F5224" w:rsidRDefault="003F5224">
            <w:pPr>
              <w:pStyle w:val="ConsPlusNormal"/>
              <w:outlineLvl w:val="1"/>
              <w:rPr>
                <w:rFonts w:ascii="Arial" w:hAnsi="Arial" w:cs="Arial"/>
                <w:sz w:val="24"/>
                <w:szCs w:val="24"/>
                <w:lang w:eastAsia="en-US"/>
              </w:rPr>
            </w:pPr>
          </w:p>
        </w:tc>
        <w:tc>
          <w:tcPr>
            <w:tcW w:w="4486" w:type="dxa"/>
          </w:tcPr>
          <w:p w:rsidR="003F5224" w:rsidRDefault="003F5224" w:rsidP="003F5224">
            <w:pPr>
              <w:pStyle w:val="ConsPlusNormal"/>
              <w:outlineLvl w:val="1"/>
              <w:rPr>
                <w:rFonts w:ascii="Arial" w:hAnsi="Arial" w:cs="Arial"/>
                <w:sz w:val="24"/>
                <w:szCs w:val="24"/>
                <w:lang w:eastAsia="en-US"/>
              </w:rPr>
            </w:pPr>
            <w:r>
              <w:rPr>
                <w:rFonts w:ascii="Arial" w:hAnsi="Arial" w:cs="Arial"/>
                <w:sz w:val="24"/>
                <w:szCs w:val="24"/>
                <w:lang w:eastAsia="en-US"/>
              </w:rPr>
              <w:t xml:space="preserve">Приложение </w:t>
            </w:r>
          </w:p>
          <w:p w:rsidR="003F5224" w:rsidRDefault="003F5224" w:rsidP="003F5224">
            <w:pPr>
              <w:pStyle w:val="a7"/>
              <w:jc w:val="left"/>
              <w:rPr>
                <w:rFonts w:ascii="Arial" w:hAnsi="Arial" w:cs="Arial"/>
                <w:sz w:val="24"/>
                <w:szCs w:val="24"/>
                <w:lang w:eastAsia="en-US"/>
              </w:rPr>
            </w:pPr>
          </w:p>
          <w:p w:rsidR="003F5224" w:rsidRDefault="003F5224" w:rsidP="003F5224">
            <w:pPr>
              <w:pStyle w:val="a7"/>
              <w:ind w:firstLine="18"/>
              <w:jc w:val="left"/>
              <w:rPr>
                <w:rFonts w:ascii="Arial" w:hAnsi="Arial" w:cs="Arial"/>
                <w:sz w:val="24"/>
                <w:szCs w:val="24"/>
              </w:rPr>
            </w:pPr>
            <w:r>
              <w:rPr>
                <w:rFonts w:ascii="Arial" w:hAnsi="Arial" w:cs="Arial"/>
                <w:sz w:val="24"/>
                <w:szCs w:val="24"/>
              </w:rPr>
              <w:t>УТВЕРЖДЕНО</w:t>
            </w:r>
          </w:p>
          <w:p w:rsidR="003F5224" w:rsidRDefault="003F5224" w:rsidP="003F5224">
            <w:pPr>
              <w:pStyle w:val="a7"/>
              <w:ind w:firstLine="18"/>
              <w:jc w:val="left"/>
              <w:rPr>
                <w:rFonts w:ascii="Arial" w:hAnsi="Arial" w:cs="Arial"/>
                <w:sz w:val="24"/>
                <w:szCs w:val="24"/>
              </w:rPr>
            </w:pPr>
            <w:r>
              <w:rPr>
                <w:rFonts w:ascii="Arial" w:hAnsi="Arial" w:cs="Arial"/>
                <w:sz w:val="24"/>
                <w:szCs w:val="24"/>
              </w:rPr>
              <w:t>постановлением администрации городского округа Ступино Московской области</w:t>
            </w:r>
          </w:p>
          <w:p w:rsidR="003F5224" w:rsidRDefault="00D07D4D" w:rsidP="00D07D4D">
            <w:pPr>
              <w:pStyle w:val="ConsPlusNormal"/>
              <w:rPr>
                <w:rFonts w:ascii="Arial" w:hAnsi="Arial" w:cs="Arial"/>
                <w:sz w:val="24"/>
                <w:szCs w:val="24"/>
                <w:lang w:eastAsia="en-US"/>
              </w:rPr>
            </w:pPr>
            <w:r>
              <w:rPr>
                <w:rFonts w:ascii="Arial" w:hAnsi="Arial" w:cs="Arial"/>
                <w:sz w:val="24"/>
                <w:szCs w:val="24"/>
                <w:lang w:eastAsia="en-US"/>
              </w:rPr>
              <w:t xml:space="preserve">от 04.08.2022 </w:t>
            </w:r>
            <w:r w:rsidR="003F5224">
              <w:rPr>
                <w:rFonts w:ascii="Arial" w:hAnsi="Arial" w:cs="Arial"/>
                <w:sz w:val="24"/>
                <w:szCs w:val="24"/>
                <w:lang w:eastAsia="en-US"/>
              </w:rPr>
              <w:t>№</w:t>
            </w:r>
            <w:r>
              <w:rPr>
                <w:rFonts w:ascii="Arial" w:hAnsi="Arial" w:cs="Arial"/>
                <w:sz w:val="24"/>
                <w:szCs w:val="24"/>
                <w:lang w:eastAsia="en-US"/>
              </w:rPr>
              <w:t xml:space="preserve"> 2943-п</w:t>
            </w:r>
          </w:p>
        </w:tc>
      </w:tr>
    </w:tbl>
    <w:p w:rsidR="00BF2A1B" w:rsidRPr="00B51B7C" w:rsidRDefault="00BF2A1B" w:rsidP="00BF2A1B">
      <w:pPr>
        <w:pStyle w:val="ad"/>
        <w:ind w:firstLine="709"/>
      </w:pPr>
    </w:p>
    <w:p w:rsidR="00BF2A1B" w:rsidRPr="00B51B7C" w:rsidRDefault="003F5224" w:rsidP="00BF2A1B">
      <w:pPr>
        <w:pStyle w:val="ConsPlusNonformat"/>
        <w:jc w:val="center"/>
        <w:rPr>
          <w:rFonts w:ascii="Arial" w:hAnsi="Arial" w:cs="Arial"/>
          <w:sz w:val="24"/>
          <w:szCs w:val="24"/>
        </w:rPr>
      </w:pPr>
      <w:bookmarkStart w:id="0" w:name="P325"/>
      <w:bookmarkEnd w:id="0"/>
      <w:r>
        <w:rPr>
          <w:rFonts w:ascii="Arial" w:hAnsi="Arial" w:cs="Arial"/>
          <w:sz w:val="24"/>
          <w:szCs w:val="24"/>
        </w:rPr>
        <w:t>Извещение</w:t>
      </w:r>
    </w:p>
    <w:p w:rsidR="00BF2A1B" w:rsidRPr="00B51B7C" w:rsidRDefault="00BF2A1B" w:rsidP="00BF2A1B">
      <w:pPr>
        <w:pStyle w:val="ConsPlusNormal"/>
        <w:jc w:val="center"/>
        <w:rPr>
          <w:rFonts w:ascii="Arial" w:hAnsi="Arial" w:cs="Arial"/>
          <w:sz w:val="24"/>
          <w:szCs w:val="24"/>
        </w:rPr>
      </w:pPr>
      <w:r w:rsidRPr="00B51B7C">
        <w:rPr>
          <w:rFonts w:ascii="Arial" w:hAnsi="Arial" w:cs="Arial"/>
          <w:sz w:val="24"/>
          <w:szCs w:val="24"/>
        </w:rPr>
        <w:t xml:space="preserve">о проведении открытого аукциона </w:t>
      </w:r>
    </w:p>
    <w:p w:rsidR="00BF2A1B" w:rsidRPr="00B51B7C" w:rsidRDefault="00BF2A1B" w:rsidP="00BF2A1B">
      <w:pPr>
        <w:pStyle w:val="ConsPlusNormal"/>
        <w:jc w:val="center"/>
        <w:rPr>
          <w:rFonts w:ascii="Arial" w:hAnsi="Arial" w:cs="Arial"/>
          <w:sz w:val="24"/>
          <w:szCs w:val="24"/>
        </w:rPr>
      </w:pPr>
      <w:r w:rsidRPr="00B51B7C">
        <w:rPr>
          <w:rFonts w:ascii="Arial" w:hAnsi="Arial" w:cs="Arial"/>
          <w:sz w:val="24"/>
          <w:szCs w:val="24"/>
        </w:rPr>
        <w:t>на право размещения нестационарн</w:t>
      </w:r>
      <w:r>
        <w:rPr>
          <w:rFonts w:ascii="Arial" w:hAnsi="Arial" w:cs="Arial"/>
          <w:sz w:val="24"/>
          <w:szCs w:val="24"/>
        </w:rPr>
        <w:t>ого</w:t>
      </w:r>
      <w:r w:rsidRPr="00B51B7C">
        <w:rPr>
          <w:rFonts w:ascii="Arial" w:hAnsi="Arial" w:cs="Arial"/>
          <w:sz w:val="24"/>
          <w:szCs w:val="24"/>
        </w:rPr>
        <w:t xml:space="preserve"> торгов</w:t>
      </w:r>
      <w:r>
        <w:rPr>
          <w:rFonts w:ascii="Arial" w:hAnsi="Arial" w:cs="Arial"/>
          <w:sz w:val="24"/>
          <w:szCs w:val="24"/>
        </w:rPr>
        <w:t>ого</w:t>
      </w:r>
      <w:r w:rsidRPr="00B51B7C">
        <w:rPr>
          <w:rFonts w:ascii="Arial" w:hAnsi="Arial" w:cs="Arial"/>
          <w:sz w:val="24"/>
          <w:szCs w:val="24"/>
        </w:rPr>
        <w:t xml:space="preserve"> объект</w:t>
      </w:r>
      <w:r>
        <w:rPr>
          <w:rFonts w:ascii="Arial" w:hAnsi="Arial" w:cs="Arial"/>
          <w:sz w:val="24"/>
          <w:szCs w:val="24"/>
        </w:rPr>
        <w:t>а</w:t>
      </w:r>
    </w:p>
    <w:p w:rsidR="00BF2A1B" w:rsidRPr="00B51B7C" w:rsidRDefault="00BF2A1B" w:rsidP="00BF2A1B">
      <w:pPr>
        <w:pStyle w:val="12"/>
      </w:pPr>
      <w:r w:rsidRPr="00B51B7C">
        <w:t>на территории городского округа Ступино Московской области</w:t>
      </w:r>
    </w:p>
    <w:p w:rsidR="00BF2A1B" w:rsidRPr="00B51B7C" w:rsidRDefault="00BF2A1B" w:rsidP="00BF2A1B">
      <w:pPr>
        <w:pStyle w:val="12"/>
        <w:ind w:firstLine="709"/>
      </w:pPr>
    </w:p>
    <w:p w:rsidR="00BF2A1B" w:rsidRPr="00B51B7C" w:rsidRDefault="00BF2A1B" w:rsidP="00BF2A1B">
      <w:pPr>
        <w:pStyle w:val="a9"/>
      </w:pPr>
      <w:r w:rsidRPr="00B51B7C">
        <w:t>1. Общие положения</w:t>
      </w:r>
    </w:p>
    <w:p w:rsidR="00BF2A1B" w:rsidRPr="00B51B7C" w:rsidRDefault="00BF2A1B" w:rsidP="00BF2A1B">
      <w:pPr>
        <w:pStyle w:val="12"/>
        <w:ind w:firstLine="709"/>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2693"/>
        <w:gridCol w:w="6096"/>
      </w:tblGrid>
      <w:tr w:rsidR="00BF2A1B" w:rsidRPr="00B51B7C" w:rsidTr="00122DFC">
        <w:tc>
          <w:tcPr>
            <w:tcW w:w="709" w:type="dxa"/>
          </w:tcPr>
          <w:p w:rsidR="00BF2A1B" w:rsidRPr="00B51B7C" w:rsidRDefault="00BF2A1B" w:rsidP="00122DFC">
            <w:pPr>
              <w:pStyle w:val="ConsPlusNormal"/>
              <w:ind w:left="80" w:right="49"/>
              <w:jc w:val="cente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п\</w:t>
            </w:r>
            <w:proofErr w:type="gramStart"/>
            <w:r>
              <w:rPr>
                <w:rFonts w:ascii="Arial" w:hAnsi="Arial" w:cs="Arial"/>
                <w:sz w:val="24"/>
                <w:szCs w:val="24"/>
              </w:rPr>
              <w:t>п</w:t>
            </w:r>
            <w:proofErr w:type="spellEnd"/>
            <w:proofErr w:type="gramEnd"/>
          </w:p>
        </w:tc>
        <w:tc>
          <w:tcPr>
            <w:tcW w:w="2693" w:type="dxa"/>
          </w:tcPr>
          <w:p w:rsidR="00BF2A1B" w:rsidRPr="00B51B7C" w:rsidRDefault="00BF2A1B" w:rsidP="00122DFC">
            <w:pPr>
              <w:pStyle w:val="ConsPlusNormal"/>
              <w:jc w:val="center"/>
              <w:rPr>
                <w:rFonts w:ascii="Arial" w:hAnsi="Arial" w:cs="Arial"/>
                <w:sz w:val="24"/>
                <w:szCs w:val="24"/>
              </w:rPr>
            </w:pPr>
            <w:r w:rsidRPr="00B51B7C">
              <w:rPr>
                <w:rFonts w:ascii="Arial" w:hAnsi="Arial" w:cs="Arial"/>
                <w:sz w:val="24"/>
                <w:szCs w:val="24"/>
              </w:rPr>
              <w:t>Вид информации</w:t>
            </w:r>
          </w:p>
        </w:tc>
        <w:tc>
          <w:tcPr>
            <w:tcW w:w="6096" w:type="dxa"/>
          </w:tcPr>
          <w:p w:rsidR="00BF2A1B" w:rsidRPr="00B51B7C" w:rsidRDefault="00BF2A1B" w:rsidP="00122DFC">
            <w:pPr>
              <w:pStyle w:val="ConsPlusNormal"/>
              <w:jc w:val="center"/>
              <w:rPr>
                <w:rFonts w:ascii="Arial" w:hAnsi="Arial" w:cs="Arial"/>
                <w:sz w:val="24"/>
                <w:szCs w:val="24"/>
              </w:rPr>
            </w:pPr>
            <w:r w:rsidRPr="00B51B7C">
              <w:rPr>
                <w:rFonts w:ascii="Arial" w:hAnsi="Arial" w:cs="Arial"/>
                <w:sz w:val="24"/>
                <w:szCs w:val="24"/>
              </w:rPr>
              <w:t>Содержание информации</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1.</w:t>
            </w:r>
          </w:p>
        </w:tc>
        <w:tc>
          <w:tcPr>
            <w:tcW w:w="2693" w:type="dxa"/>
          </w:tcPr>
          <w:p w:rsidR="00BF2A1B" w:rsidRPr="00B51B7C" w:rsidRDefault="00BF2A1B" w:rsidP="00122DFC">
            <w:pPr>
              <w:pStyle w:val="ConsPlusNormal"/>
              <w:rPr>
                <w:rFonts w:ascii="Arial" w:hAnsi="Arial" w:cs="Arial"/>
                <w:sz w:val="24"/>
                <w:szCs w:val="24"/>
              </w:rPr>
            </w:pPr>
            <w:r>
              <w:rPr>
                <w:rFonts w:ascii="Arial" w:hAnsi="Arial" w:cs="Arial"/>
                <w:sz w:val="24"/>
                <w:szCs w:val="24"/>
              </w:rPr>
              <w:t>Форма торгов</w:t>
            </w:r>
          </w:p>
        </w:tc>
        <w:tc>
          <w:tcPr>
            <w:tcW w:w="6096" w:type="dxa"/>
          </w:tcPr>
          <w:p w:rsidR="00BF2A1B" w:rsidRPr="00B51B7C" w:rsidRDefault="00BF2A1B" w:rsidP="00122DFC">
            <w:pPr>
              <w:pStyle w:val="ConsPlusNormal"/>
              <w:jc w:val="both"/>
              <w:rPr>
                <w:rFonts w:ascii="Arial" w:hAnsi="Arial" w:cs="Arial"/>
                <w:sz w:val="24"/>
                <w:szCs w:val="24"/>
              </w:rPr>
            </w:pPr>
            <w:r>
              <w:rPr>
                <w:rFonts w:ascii="Arial" w:hAnsi="Arial" w:cs="Arial"/>
                <w:sz w:val="24"/>
                <w:szCs w:val="24"/>
              </w:rPr>
              <w:t>Аукцион, открытый по составу участников и по форме подаче предложений</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2.</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Предмет аукциона</w:t>
            </w:r>
          </w:p>
        </w:tc>
        <w:tc>
          <w:tcPr>
            <w:tcW w:w="6096" w:type="dxa"/>
          </w:tcPr>
          <w:p w:rsidR="00BF2A1B" w:rsidRPr="00B51B7C" w:rsidRDefault="00BF2A1B" w:rsidP="00122DFC">
            <w:pPr>
              <w:pStyle w:val="ConsPlusNormal"/>
              <w:jc w:val="both"/>
              <w:rPr>
                <w:rFonts w:ascii="Arial" w:hAnsi="Arial" w:cs="Arial"/>
                <w:sz w:val="24"/>
                <w:szCs w:val="24"/>
              </w:rPr>
            </w:pPr>
            <w:r w:rsidRPr="00B51B7C">
              <w:rPr>
                <w:rFonts w:ascii="Arial" w:hAnsi="Arial" w:cs="Arial"/>
                <w:sz w:val="24"/>
                <w:szCs w:val="24"/>
              </w:rPr>
              <w:t xml:space="preserve">Право на заключение </w:t>
            </w:r>
            <w:hyperlink w:anchor="P634" w:history="1">
              <w:r w:rsidRPr="0026739E">
                <w:rPr>
                  <w:rFonts w:ascii="Arial" w:hAnsi="Arial" w:cs="Arial"/>
                  <w:color w:val="000000" w:themeColor="text1"/>
                  <w:sz w:val="24"/>
                  <w:szCs w:val="24"/>
                </w:rPr>
                <w:t>договора</w:t>
              </w:r>
            </w:hyperlink>
            <w:r w:rsidRPr="00B51B7C">
              <w:rPr>
                <w:rFonts w:ascii="Arial" w:hAnsi="Arial" w:cs="Arial"/>
                <w:sz w:val="24"/>
                <w:szCs w:val="24"/>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w:t>
            </w:r>
            <w:r>
              <w:rPr>
                <w:rFonts w:ascii="Arial" w:hAnsi="Arial" w:cs="Arial"/>
                <w:sz w:val="24"/>
                <w:szCs w:val="24"/>
              </w:rPr>
              <w:br/>
            </w:r>
            <w:r w:rsidRPr="00B51B7C">
              <w:rPr>
                <w:rFonts w:ascii="Arial" w:hAnsi="Arial" w:cs="Arial"/>
                <w:sz w:val="24"/>
                <w:szCs w:val="24"/>
              </w:rPr>
              <w:t>а также 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3.</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Основание для проведения аукциона</w:t>
            </w:r>
          </w:p>
        </w:tc>
        <w:tc>
          <w:tcPr>
            <w:tcW w:w="6096" w:type="dxa"/>
          </w:tcPr>
          <w:p w:rsidR="00BF2A1B" w:rsidRPr="00B51B7C" w:rsidRDefault="006B6172" w:rsidP="00D07D4D">
            <w:pPr>
              <w:pStyle w:val="ConsPlusNormal"/>
              <w:rPr>
                <w:rFonts w:ascii="Arial" w:hAnsi="Arial" w:cs="Arial"/>
                <w:sz w:val="24"/>
                <w:szCs w:val="24"/>
              </w:rPr>
            </w:pPr>
            <w:r>
              <w:rPr>
                <w:rFonts w:ascii="Arial" w:hAnsi="Arial" w:cs="Arial"/>
                <w:sz w:val="24"/>
                <w:szCs w:val="24"/>
              </w:rPr>
              <w:t>Постановление администрации городского округа Ступино Московской области от «</w:t>
            </w:r>
            <w:r w:rsidR="00D07D4D">
              <w:rPr>
                <w:rFonts w:ascii="Arial" w:hAnsi="Arial" w:cs="Arial"/>
                <w:sz w:val="24"/>
                <w:szCs w:val="24"/>
              </w:rPr>
              <w:t>04</w:t>
            </w:r>
            <w:r>
              <w:rPr>
                <w:rFonts w:ascii="Arial" w:hAnsi="Arial" w:cs="Arial"/>
                <w:sz w:val="24"/>
                <w:szCs w:val="24"/>
              </w:rPr>
              <w:t xml:space="preserve">» </w:t>
            </w:r>
            <w:r w:rsidR="00D07D4D">
              <w:rPr>
                <w:rFonts w:ascii="Arial" w:hAnsi="Arial" w:cs="Arial"/>
                <w:sz w:val="24"/>
                <w:szCs w:val="24"/>
              </w:rPr>
              <w:t xml:space="preserve">августа </w:t>
            </w:r>
            <w:r>
              <w:rPr>
                <w:rFonts w:ascii="Arial" w:hAnsi="Arial" w:cs="Arial"/>
                <w:sz w:val="24"/>
                <w:szCs w:val="24"/>
              </w:rPr>
              <w:t>2022 №</w:t>
            </w:r>
            <w:r w:rsidR="00D07D4D">
              <w:rPr>
                <w:rFonts w:ascii="Arial" w:hAnsi="Arial" w:cs="Arial"/>
                <w:sz w:val="24"/>
                <w:szCs w:val="24"/>
              </w:rPr>
              <w:t xml:space="preserve"> 2943-п</w:t>
            </w:r>
            <w:r>
              <w:rPr>
                <w:rFonts w:ascii="Arial" w:hAnsi="Arial" w:cs="Arial"/>
                <w:sz w:val="24"/>
                <w:szCs w:val="24"/>
              </w:rPr>
              <w:t xml:space="preserve"> «О проведении открытого аукциона на право размещения нестационарного торгового объекта на территории городского округа Ступино».</w:t>
            </w:r>
          </w:p>
        </w:tc>
      </w:tr>
      <w:tr w:rsidR="00BF2A1B" w:rsidRPr="00B51B7C" w:rsidTr="00122DFC">
        <w:tc>
          <w:tcPr>
            <w:tcW w:w="709" w:type="dxa"/>
            <w:vMerge w:val="restart"/>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4.</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Организатор аукциона</w:t>
            </w:r>
          </w:p>
        </w:tc>
        <w:tc>
          <w:tcPr>
            <w:tcW w:w="6096" w:type="dxa"/>
          </w:tcPr>
          <w:p w:rsidR="00BF2A1B" w:rsidRPr="00B51B7C" w:rsidRDefault="003E0239" w:rsidP="00122DFC">
            <w:pPr>
              <w:pStyle w:val="ConsPlusNormal"/>
              <w:rPr>
                <w:rFonts w:ascii="Arial" w:hAnsi="Arial" w:cs="Arial"/>
                <w:sz w:val="24"/>
                <w:szCs w:val="24"/>
              </w:rPr>
            </w:pPr>
            <w:r w:rsidRPr="003E0239">
              <w:rPr>
                <w:rFonts w:ascii="Arial" w:hAnsi="Arial" w:cs="Arial"/>
                <w:sz w:val="24"/>
                <w:szCs w:val="24"/>
              </w:rPr>
              <w:t xml:space="preserve">Администрация городского округа Ступино Московской области </w:t>
            </w:r>
            <w:r w:rsidR="00BF2A1B" w:rsidRPr="00B51B7C">
              <w:rPr>
                <w:rFonts w:ascii="Arial" w:hAnsi="Arial" w:cs="Arial"/>
                <w:sz w:val="24"/>
                <w:szCs w:val="24"/>
              </w:rPr>
              <w:t>(далее - организатор аукциона)</w:t>
            </w:r>
          </w:p>
        </w:tc>
      </w:tr>
      <w:tr w:rsidR="00BF2A1B" w:rsidRPr="00B51B7C" w:rsidTr="00122DFC">
        <w:tc>
          <w:tcPr>
            <w:tcW w:w="709" w:type="dxa"/>
            <w:vMerge/>
          </w:tcPr>
          <w:p w:rsidR="00BF2A1B" w:rsidRPr="00B51B7C" w:rsidRDefault="00BF2A1B" w:rsidP="00122DFC">
            <w:pPr>
              <w:pStyle w:val="ConsPlusNormal"/>
              <w:ind w:right="49"/>
              <w:jc w:val="center"/>
              <w:rPr>
                <w:rFonts w:ascii="Arial" w:hAnsi="Arial" w:cs="Arial"/>
                <w:sz w:val="24"/>
                <w:szCs w:val="24"/>
              </w:rPr>
            </w:pP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Контактная информация:</w:t>
            </w:r>
          </w:p>
        </w:tc>
        <w:tc>
          <w:tcPr>
            <w:tcW w:w="6096" w:type="dxa"/>
          </w:tcPr>
          <w:p w:rsidR="00BF2A1B" w:rsidRPr="00B51B7C" w:rsidRDefault="00BF2A1B" w:rsidP="00122DFC">
            <w:pPr>
              <w:pStyle w:val="ConsPlusNormal"/>
              <w:rPr>
                <w:rFonts w:ascii="Arial" w:hAnsi="Arial" w:cs="Arial"/>
                <w:sz w:val="24"/>
                <w:szCs w:val="24"/>
              </w:rPr>
            </w:pP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Адрес</w:t>
            </w:r>
          </w:p>
          <w:p w:rsidR="000938CE" w:rsidRDefault="000938CE" w:rsidP="00122DFC">
            <w:pPr>
              <w:pStyle w:val="ConsPlusNormal"/>
              <w:rPr>
                <w:rFonts w:ascii="Arial" w:hAnsi="Arial" w:cs="Arial"/>
                <w:sz w:val="24"/>
                <w:szCs w:val="24"/>
              </w:rPr>
            </w:pPr>
          </w:p>
          <w:p w:rsidR="000938CE" w:rsidRDefault="000938CE" w:rsidP="00122DFC">
            <w:pPr>
              <w:pStyle w:val="ConsPlusNormal"/>
              <w:rPr>
                <w:rFonts w:ascii="Arial" w:hAnsi="Arial" w:cs="Arial"/>
                <w:sz w:val="24"/>
                <w:szCs w:val="24"/>
              </w:rPr>
            </w:pPr>
          </w:p>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Контактный телефон</w:t>
            </w:r>
          </w:p>
        </w:tc>
        <w:tc>
          <w:tcPr>
            <w:tcW w:w="6096" w:type="dxa"/>
          </w:tcPr>
          <w:p w:rsidR="000938CE" w:rsidRDefault="000938CE" w:rsidP="00122DFC">
            <w:pPr>
              <w:pStyle w:val="ConsPlusNormal"/>
              <w:rPr>
                <w:rFonts w:ascii="Arial" w:hAnsi="Arial" w:cs="Arial"/>
                <w:sz w:val="24"/>
                <w:szCs w:val="24"/>
              </w:rPr>
            </w:pPr>
            <w:proofErr w:type="gramStart"/>
            <w:r>
              <w:rPr>
                <w:rFonts w:ascii="Arial" w:hAnsi="Arial" w:cs="Arial"/>
                <w:sz w:val="24"/>
                <w:szCs w:val="24"/>
              </w:rPr>
              <w:t xml:space="preserve">Адрес (почтовый адрес): </w:t>
            </w:r>
            <w:r w:rsidRPr="000938CE">
              <w:rPr>
                <w:rFonts w:ascii="Arial" w:hAnsi="Arial" w:cs="Arial"/>
                <w:sz w:val="24"/>
                <w:szCs w:val="24"/>
              </w:rPr>
              <w:t xml:space="preserve">ул. Андропова, д. 43а/2, </w:t>
            </w:r>
            <w:r>
              <w:rPr>
                <w:rFonts w:ascii="Arial" w:hAnsi="Arial" w:cs="Arial"/>
                <w:sz w:val="24"/>
                <w:szCs w:val="24"/>
              </w:rPr>
              <w:br/>
            </w:r>
            <w:r w:rsidRPr="000938CE">
              <w:rPr>
                <w:rFonts w:ascii="Arial" w:hAnsi="Arial" w:cs="Arial"/>
                <w:sz w:val="24"/>
                <w:szCs w:val="24"/>
              </w:rPr>
              <w:t>г. Ступино, городской округ Ступино, Московская область, 142800</w:t>
            </w:r>
            <w:r>
              <w:rPr>
                <w:rFonts w:ascii="Arial" w:hAnsi="Arial" w:cs="Arial"/>
                <w:sz w:val="24"/>
                <w:szCs w:val="24"/>
              </w:rPr>
              <w:t xml:space="preserve"> </w:t>
            </w:r>
            <w:proofErr w:type="gramEnd"/>
          </w:p>
          <w:p w:rsidR="000938CE" w:rsidRPr="000938CE" w:rsidRDefault="000938CE" w:rsidP="00CC36A0">
            <w:pPr>
              <w:pStyle w:val="ConsPlusNormal"/>
              <w:rPr>
                <w:rFonts w:ascii="Arial" w:hAnsi="Arial" w:cs="Arial"/>
                <w:sz w:val="24"/>
                <w:szCs w:val="24"/>
              </w:rPr>
            </w:pPr>
            <w:r w:rsidRPr="000938CE">
              <w:rPr>
                <w:rFonts w:ascii="Arial" w:hAnsi="Arial" w:cs="Arial"/>
                <w:sz w:val="24"/>
                <w:szCs w:val="24"/>
              </w:rPr>
              <w:t>8(496)64</w:t>
            </w:r>
            <w:r w:rsidR="00CC36A0">
              <w:rPr>
                <w:rFonts w:ascii="Arial" w:hAnsi="Arial" w:cs="Arial"/>
                <w:sz w:val="24"/>
                <w:szCs w:val="24"/>
              </w:rPr>
              <w:t>7</w:t>
            </w:r>
            <w:r w:rsidRPr="000938CE">
              <w:rPr>
                <w:rFonts w:ascii="Arial" w:hAnsi="Arial" w:cs="Arial"/>
                <w:sz w:val="24"/>
                <w:szCs w:val="24"/>
              </w:rPr>
              <w:t>-</w:t>
            </w:r>
            <w:r w:rsidR="00CC36A0">
              <w:rPr>
                <w:rFonts w:ascii="Arial" w:hAnsi="Arial" w:cs="Arial"/>
                <w:sz w:val="24"/>
                <w:szCs w:val="24"/>
              </w:rPr>
              <w:t>41</w:t>
            </w:r>
            <w:r w:rsidRPr="000938CE">
              <w:rPr>
                <w:rFonts w:ascii="Arial" w:hAnsi="Arial" w:cs="Arial"/>
                <w:sz w:val="24"/>
                <w:szCs w:val="24"/>
              </w:rPr>
              <w:t>-</w:t>
            </w:r>
            <w:r w:rsidR="00CC36A0">
              <w:rPr>
                <w:rFonts w:ascii="Arial" w:hAnsi="Arial" w:cs="Arial"/>
                <w:sz w:val="24"/>
                <w:szCs w:val="24"/>
              </w:rPr>
              <w:t>59</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Адрес электронной почты</w:t>
            </w:r>
          </w:p>
        </w:tc>
        <w:tc>
          <w:tcPr>
            <w:tcW w:w="6096" w:type="dxa"/>
          </w:tcPr>
          <w:p w:rsidR="000938CE" w:rsidRPr="004B131F" w:rsidRDefault="004B131F" w:rsidP="00122DFC">
            <w:pPr>
              <w:pStyle w:val="ConsPlusNormal"/>
              <w:rPr>
                <w:rFonts w:ascii="Arial" w:hAnsi="Arial" w:cs="Arial"/>
                <w:sz w:val="24"/>
                <w:szCs w:val="24"/>
              </w:rPr>
            </w:pPr>
            <w:r w:rsidRPr="004B131F">
              <w:rPr>
                <w:rFonts w:ascii="Arial" w:hAnsi="Arial" w:cs="Arial"/>
                <w:sz w:val="24"/>
                <w:szCs w:val="24"/>
                <w:lang w:val="en-US"/>
              </w:rPr>
              <w:t>stup_uprs@mosreg.ru</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Официальный сайт организатора аукциона</w:t>
            </w:r>
          </w:p>
        </w:tc>
        <w:tc>
          <w:tcPr>
            <w:tcW w:w="6096" w:type="dxa"/>
          </w:tcPr>
          <w:p w:rsidR="00351C6F" w:rsidRDefault="000938CE" w:rsidP="00122DFC">
            <w:pPr>
              <w:pStyle w:val="ConsPlusNormal"/>
              <w:rPr>
                <w:rFonts w:ascii="Arial" w:hAnsi="Arial" w:cs="Arial"/>
                <w:sz w:val="24"/>
                <w:szCs w:val="24"/>
              </w:rPr>
            </w:pPr>
            <w:r w:rsidRPr="00B51B7C">
              <w:rPr>
                <w:rFonts w:ascii="Arial" w:hAnsi="Arial" w:cs="Arial"/>
                <w:sz w:val="24"/>
                <w:szCs w:val="24"/>
              </w:rPr>
              <w:t xml:space="preserve">Сайт размещения информации: </w:t>
            </w:r>
          </w:p>
          <w:p w:rsidR="000938CE" w:rsidRPr="00B51B7C" w:rsidRDefault="001A6E0F" w:rsidP="001A6E0F">
            <w:pPr>
              <w:pStyle w:val="ConsPlusNormal"/>
              <w:rPr>
                <w:rFonts w:ascii="Arial" w:hAnsi="Arial" w:cs="Arial"/>
                <w:sz w:val="24"/>
                <w:szCs w:val="24"/>
              </w:rPr>
            </w:pPr>
            <w:r w:rsidRPr="001A6E0F">
              <w:rPr>
                <w:rFonts w:ascii="Arial" w:hAnsi="Arial" w:cs="Arial"/>
                <w:sz w:val="24"/>
                <w:szCs w:val="24"/>
              </w:rPr>
              <w:t>https://stupinoadm.ru/ekonomika/potrebitelskij-rynok/auktsiony/</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Единый портал торгов </w:t>
            </w:r>
            <w:r w:rsidRPr="00B51B7C">
              <w:rPr>
                <w:rFonts w:ascii="Arial" w:hAnsi="Arial" w:cs="Arial"/>
                <w:sz w:val="24"/>
                <w:szCs w:val="24"/>
              </w:rPr>
              <w:lastRenderedPageBreak/>
              <w:t>Московской области</w:t>
            </w:r>
          </w:p>
        </w:tc>
        <w:tc>
          <w:tcPr>
            <w:tcW w:w="6096" w:type="dxa"/>
          </w:tcPr>
          <w:p w:rsidR="000938CE" w:rsidRPr="00B51B7C" w:rsidRDefault="001A6E0F" w:rsidP="00122DFC">
            <w:pPr>
              <w:pStyle w:val="ConsPlusNormal"/>
              <w:jc w:val="both"/>
              <w:rPr>
                <w:rFonts w:ascii="Arial" w:hAnsi="Arial" w:cs="Arial"/>
                <w:sz w:val="24"/>
                <w:szCs w:val="24"/>
              </w:rPr>
            </w:pPr>
            <w:r w:rsidRPr="001A6E0F">
              <w:rPr>
                <w:rFonts w:ascii="Arial" w:hAnsi="Arial" w:cs="Arial"/>
                <w:sz w:val="24"/>
                <w:szCs w:val="24"/>
              </w:rPr>
              <w:lastRenderedPageBreak/>
              <w:t>https://easuz.mosreg.ru/</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Ответственное должностное лицо</w:t>
            </w:r>
          </w:p>
        </w:tc>
        <w:tc>
          <w:tcPr>
            <w:tcW w:w="6096" w:type="dxa"/>
          </w:tcPr>
          <w:p w:rsidR="000938CE" w:rsidRPr="00B51B7C" w:rsidRDefault="00613008" w:rsidP="00613008">
            <w:pPr>
              <w:pStyle w:val="ConsPlusNormal"/>
              <w:rPr>
                <w:rFonts w:ascii="Arial" w:hAnsi="Arial" w:cs="Arial"/>
                <w:sz w:val="24"/>
                <w:szCs w:val="24"/>
              </w:rPr>
            </w:pPr>
            <w:r w:rsidRPr="00613008">
              <w:rPr>
                <w:rFonts w:ascii="Arial" w:hAnsi="Arial" w:cs="Arial"/>
                <w:sz w:val="24"/>
                <w:szCs w:val="24"/>
              </w:rPr>
              <w:t xml:space="preserve">Начальник управления потребительского рынка, рекламы и развития сельского хозяйства администрации городского округа Ступино Московской области Лопушанская Н.А. </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5.</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Аукционная комиссия</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Аукционная комиссия создана на основании</w:t>
            </w:r>
          </w:p>
          <w:p w:rsidR="000938CE" w:rsidRPr="00B51B7C" w:rsidRDefault="00351C6F" w:rsidP="00122DFC">
            <w:pPr>
              <w:pStyle w:val="ConsPlusNormal"/>
              <w:rPr>
                <w:rFonts w:ascii="Arial" w:hAnsi="Arial" w:cs="Arial"/>
                <w:sz w:val="24"/>
                <w:szCs w:val="24"/>
              </w:rPr>
            </w:pPr>
            <w:r>
              <w:rPr>
                <w:rFonts w:ascii="Arial" w:hAnsi="Arial" w:cs="Arial"/>
                <w:sz w:val="24"/>
                <w:szCs w:val="24"/>
              </w:rPr>
              <w:t xml:space="preserve">постановления администрации городского округа Ступино Московской области от 26.04.2022 </w:t>
            </w:r>
            <w:r>
              <w:rPr>
                <w:rFonts w:ascii="Arial" w:hAnsi="Arial" w:cs="Arial"/>
                <w:sz w:val="24"/>
                <w:szCs w:val="24"/>
              </w:rPr>
              <w:br/>
              <w:t>№ 1389-п «Об аукционной комиссии по проведению открытого аукциона на право размещения нестационарного торгового объекта на территории городского округа Ступино Московской области»</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Контактный телефон</w:t>
            </w:r>
          </w:p>
        </w:tc>
        <w:tc>
          <w:tcPr>
            <w:tcW w:w="6096" w:type="dxa"/>
          </w:tcPr>
          <w:p w:rsidR="000938CE" w:rsidRPr="00B51B7C" w:rsidRDefault="00351C6F" w:rsidP="0031460F">
            <w:pPr>
              <w:pStyle w:val="ConsPlusNormal"/>
              <w:rPr>
                <w:rFonts w:ascii="Arial" w:hAnsi="Arial" w:cs="Arial"/>
                <w:sz w:val="24"/>
                <w:szCs w:val="24"/>
              </w:rPr>
            </w:pPr>
            <w:r w:rsidRPr="000938CE">
              <w:rPr>
                <w:rFonts w:ascii="Arial" w:hAnsi="Arial" w:cs="Arial"/>
                <w:sz w:val="24"/>
                <w:szCs w:val="24"/>
              </w:rPr>
              <w:t>8(496)</w:t>
            </w:r>
            <w:r w:rsidR="0031460F">
              <w:rPr>
                <w:rFonts w:ascii="Arial" w:hAnsi="Arial" w:cs="Arial"/>
                <w:sz w:val="24"/>
                <w:szCs w:val="24"/>
              </w:rPr>
              <w:t>647-41-59</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6.</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Дата и время начала подачи заявок на участие в аукционе</w:t>
            </w:r>
          </w:p>
        </w:tc>
        <w:tc>
          <w:tcPr>
            <w:tcW w:w="6096" w:type="dxa"/>
          </w:tcPr>
          <w:p w:rsidR="000938CE" w:rsidRPr="00F904F8" w:rsidRDefault="000938CE" w:rsidP="00122DFC">
            <w:pPr>
              <w:pStyle w:val="ConsPlusNormal"/>
              <w:rPr>
                <w:rFonts w:ascii="Arial" w:hAnsi="Arial" w:cs="Arial"/>
                <w:sz w:val="24"/>
                <w:szCs w:val="24"/>
              </w:rPr>
            </w:pPr>
            <w:r w:rsidRPr="00F904F8">
              <w:rPr>
                <w:rFonts w:ascii="Arial" w:hAnsi="Arial" w:cs="Arial"/>
                <w:sz w:val="24"/>
                <w:szCs w:val="24"/>
              </w:rPr>
              <w:t xml:space="preserve">с </w:t>
            </w:r>
            <w:r w:rsidR="00E25516">
              <w:rPr>
                <w:rFonts w:ascii="Arial" w:hAnsi="Arial" w:cs="Arial"/>
                <w:sz w:val="24"/>
                <w:szCs w:val="24"/>
              </w:rPr>
              <w:t>0</w:t>
            </w:r>
            <w:r w:rsidR="00122DFC" w:rsidRPr="00F904F8">
              <w:rPr>
                <w:rFonts w:ascii="Arial" w:hAnsi="Arial" w:cs="Arial"/>
                <w:sz w:val="24"/>
                <w:szCs w:val="24"/>
              </w:rPr>
              <w:t>9</w:t>
            </w:r>
            <w:r w:rsidRPr="00F904F8">
              <w:rPr>
                <w:rFonts w:ascii="Arial" w:hAnsi="Arial" w:cs="Arial"/>
                <w:sz w:val="24"/>
                <w:szCs w:val="24"/>
              </w:rPr>
              <w:t xml:space="preserve"> час. </w:t>
            </w:r>
            <w:r w:rsidR="00122DFC" w:rsidRPr="00F904F8">
              <w:rPr>
                <w:rFonts w:ascii="Arial" w:hAnsi="Arial" w:cs="Arial"/>
                <w:sz w:val="24"/>
                <w:szCs w:val="24"/>
              </w:rPr>
              <w:t>00</w:t>
            </w:r>
            <w:r w:rsidRPr="00F904F8">
              <w:rPr>
                <w:rFonts w:ascii="Arial" w:hAnsi="Arial" w:cs="Arial"/>
                <w:sz w:val="24"/>
                <w:szCs w:val="24"/>
              </w:rPr>
              <w:t xml:space="preserve"> мин. по московскому времени</w:t>
            </w:r>
          </w:p>
          <w:p w:rsidR="000938CE" w:rsidRPr="00F904F8" w:rsidRDefault="000938CE" w:rsidP="00B15349">
            <w:pPr>
              <w:pStyle w:val="ConsPlusNormal"/>
              <w:rPr>
                <w:rFonts w:ascii="Arial" w:hAnsi="Arial" w:cs="Arial"/>
                <w:sz w:val="24"/>
                <w:szCs w:val="24"/>
              </w:rPr>
            </w:pPr>
            <w:r w:rsidRPr="00F904F8">
              <w:rPr>
                <w:rFonts w:ascii="Arial" w:hAnsi="Arial" w:cs="Arial"/>
                <w:sz w:val="24"/>
                <w:szCs w:val="24"/>
              </w:rPr>
              <w:t>«</w:t>
            </w:r>
            <w:r w:rsidR="00B15349">
              <w:rPr>
                <w:rFonts w:ascii="Arial" w:hAnsi="Arial" w:cs="Arial"/>
                <w:sz w:val="24"/>
                <w:szCs w:val="24"/>
                <w:lang w:val="en-US"/>
              </w:rPr>
              <w:t>08</w:t>
            </w:r>
            <w:r w:rsidRPr="00F904F8">
              <w:rPr>
                <w:rFonts w:ascii="Arial" w:hAnsi="Arial" w:cs="Arial"/>
                <w:sz w:val="24"/>
                <w:szCs w:val="24"/>
              </w:rPr>
              <w:t xml:space="preserve">»  </w:t>
            </w:r>
            <w:r w:rsidR="00B15349">
              <w:rPr>
                <w:rFonts w:ascii="Arial" w:hAnsi="Arial" w:cs="Arial"/>
                <w:sz w:val="24"/>
                <w:szCs w:val="24"/>
              </w:rPr>
              <w:t xml:space="preserve">августа </w:t>
            </w:r>
            <w:r w:rsidRPr="00F904F8">
              <w:rPr>
                <w:rFonts w:ascii="Arial" w:hAnsi="Arial" w:cs="Arial"/>
                <w:sz w:val="24"/>
                <w:szCs w:val="24"/>
              </w:rPr>
              <w:t>20</w:t>
            </w:r>
            <w:r w:rsidR="000E79B0" w:rsidRPr="00F904F8">
              <w:rPr>
                <w:rFonts w:ascii="Arial" w:hAnsi="Arial" w:cs="Arial"/>
                <w:sz w:val="24"/>
                <w:szCs w:val="24"/>
              </w:rPr>
              <w:t>22</w:t>
            </w:r>
            <w:r w:rsidRPr="00F904F8">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Дата и время окончания подачи заявок на участие </w:t>
            </w:r>
            <w:r>
              <w:rPr>
                <w:rFonts w:ascii="Arial" w:hAnsi="Arial" w:cs="Arial"/>
                <w:sz w:val="24"/>
                <w:szCs w:val="24"/>
              </w:rPr>
              <w:br/>
            </w:r>
            <w:r w:rsidRPr="00B51B7C">
              <w:rPr>
                <w:rFonts w:ascii="Arial" w:hAnsi="Arial" w:cs="Arial"/>
                <w:sz w:val="24"/>
                <w:szCs w:val="24"/>
              </w:rPr>
              <w:t>в аукционе</w:t>
            </w:r>
          </w:p>
        </w:tc>
        <w:tc>
          <w:tcPr>
            <w:tcW w:w="6096" w:type="dxa"/>
          </w:tcPr>
          <w:p w:rsidR="000938CE" w:rsidRPr="00F904F8" w:rsidRDefault="000938CE" w:rsidP="00122DFC">
            <w:pPr>
              <w:pStyle w:val="ConsPlusNormal"/>
              <w:rPr>
                <w:rFonts w:ascii="Arial" w:hAnsi="Arial" w:cs="Arial"/>
                <w:sz w:val="24"/>
                <w:szCs w:val="24"/>
              </w:rPr>
            </w:pPr>
            <w:r w:rsidRPr="00F904F8">
              <w:rPr>
                <w:rFonts w:ascii="Arial" w:hAnsi="Arial" w:cs="Arial"/>
                <w:sz w:val="24"/>
                <w:szCs w:val="24"/>
              </w:rPr>
              <w:t xml:space="preserve">до </w:t>
            </w:r>
            <w:r w:rsidR="000E79B0" w:rsidRPr="00F904F8">
              <w:rPr>
                <w:rFonts w:ascii="Arial" w:hAnsi="Arial" w:cs="Arial"/>
                <w:sz w:val="24"/>
                <w:szCs w:val="24"/>
              </w:rPr>
              <w:t xml:space="preserve">17 </w:t>
            </w:r>
            <w:r w:rsidRPr="00F904F8">
              <w:rPr>
                <w:rFonts w:ascii="Arial" w:hAnsi="Arial" w:cs="Arial"/>
                <w:sz w:val="24"/>
                <w:szCs w:val="24"/>
              </w:rPr>
              <w:t xml:space="preserve">час. </w:t>
            </w:r>
            <w:r w:rsidR="000E79B0" w:rsidRPr="00F904F8">
              <w:rPr>
                <w:rFonts w:ascii="Arial" w:hAnsi="Arial" w:cs="Arial"/>
                <w:sz w:val="24"/>
                <w:szCs w:val="24"/>
              </w:rPr>
              <w:t>00</w:t>
            </w:r>
            <w:r w:rsidRPr="00F904F8">
              <w:rPr>
                <w:rFonts w:ascii="Arial" w:hAnsi="Arial" w:cs="Arial"/>
                <w:sz w:val="24"/>
                <w:szCs w:val="24"/>
              </w:rPr>
              <w:t xml:space="preserve"> мин. по московскому времени</w:t>
            </w:r>
          </w:p>
          <w:p w:rsidR="000938CE" w:rsidRPr="00F904F8" w:rsidRDefault="000938CE" w:rsidP="00B15349">
            <w:pPr>
              <w:pStyle w:val="ConsPlusNormal"/>
              <w:rPr>
                <w:rFonts w:ascii="Arial" w:hAnsi="Arial" w:cs="Arial"/>
                <w:sz w:val="24"/>
                <w:szCs w:val="24"/>
              </w:rPr>
            </w:pPr>
            <w:r w:rsidRPr="00F904F8">
              <w:rPr>
                <w:rFonts w:ascii="Arial" w:hAnsi="Arial" w:cs="Arial"/>
                <w:sz w:val="24"/>
                <w:szCs w:val="24"/>
              </w:rPr>
              <w:t>«</w:t>
            </w:r>
            <w:r w:rsidR="00D226BF">
              <w:rPr>
                <w:rFonts w:ascii="Arial" w:hAnsi="Arial" w:cs="Arial"/>
                <w:sz w:val="24"/>
                <w:szCs w:val="24"/>
              </w:rPr>
              <w:t>0</w:t>
            </w:r>
            <w:r w:rsidR="00B15349">
              <w:rPr>
                <w:rFonts w:ascii="Arial" w:hAnsi="Arial" w:cs="Arial"/>
                <w:sz w:val="24"/>
                <w:szCs w:val="24"/>
              </w:rPr>
              <w:t>6</w:t>
            </w:r>
            <w:r w:rsidRPr="00F904F8">
              <w:rPr>
                <w:rFonts w:ascii="Arial" w:hAnsi="Arial" w:cs="Arial"/>
                <w:sz w:val="24"/>
                <w:szCs w:val="24"/>
              </w:rPr>
              <w:t xml:space="preserve">» </w:t>
            </w:r>
            <w:r w:rsidR="00B15349">
              <w:rPr>
                <w:rFonts w:ascii="Arial" w:hAnsi="Arial" w:cs="Arial"/>
                <w:sz w:val="24"/>
                <w:szCs w:val="24"/>
              </w:rPr>
              <w:t>сентября</w:t>
            </w:r>
            <w:r w:rsidRPr="00F904F8">
              <w:rPr>
                <w:rFonts w:ascii="Arial" w:hAnsi="Arial" w:cs="Arial"/>
                <w:sz w:val="24"/>
                <w:szCs w:val="24"/>
              </w:rPr>
              <w:t xml:space="preserve"> 20</w:t>
            </w:r>
            <w:r w:rsidR="000E79B0" w:rsidRPr="00F904F8">
              <w:rPr>
                <w:rFonts w:ascii="Arial" w:hAnsi="Arial" w:cs="Arial"/>
                <w:sz w:val="24"/>
                <w:szCs w:val="24"/>
              </w:rPr>
              <w:t>22</w:t>
            </w:r>
            <w:r w:rsidRPr="00F904F8">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Место (адрес) подачи заявок на участие </w:t>
            </w:r>
            <w:r>
              <w:rPr>
                <w:rFonts w:ascii="Arial" w:hAnsi="Arial" w:cs="Arial"/>
                <w:sz w:val="24"/>
                <w:szCs w:val="24"/>
              </w:rPr>
              <w:br/>
            </w:r>
            <w:r w:rsidRPr="00B51B7C">
              <w:rPr>
                <w:rFonts w:ascii="Arial" w:hAnsi="Arial" w:cs="Arial"/>
                <w:sz w:val="24"/>
                <w:szCs w:val="24"/>
              </w:rPr>
              <w:t>в аукционе</w:t>
            </w:r>
          </w:p>
        </w:tc>
        <w:tc>
          <w:tcPr>
            <w:tcW w:w="6096" w:type="dxa"/>
          </w:tcPr>
          <w:p w:rsidR="000938CE" w:rsidRPr="00B51B7C" w:rsidRDefault="000938CE" w:rsidP="00122DFC">
            <w:pPr>
              <w:pStyle w:val="ConsPlusNormal"/>
              <w:rPr>
                <w:rFonts w:ascii="Arial" w:hAnsi="Arial" w:cs="Arial"/>
                <w:sz w:val="24"/>
                <w:szCs w:val="24"/>
              </w:rPr>
            </w:pPr>
            <w:proofErr w:type="gramStart"/>
            <w:r w:rsidRPr="00B51B7C">
              <w:rPr>
                <w:rFonts w:ascii="Arial" w:hAnsi="Arial" w:cs="Arial"/>
                <w:sz w:val="24"/>
                <w:szCs w:val="24"/>
              </w:rPr>
              <w:t xml:space="preserve">Адрес: </w:t>
            </w:r>
            <w:r w:rsidR="00615718" w:rsidRPr="000938CE">
              <w:rPr>
                <w:rFonts w:ascii="Arial" w:hAnsi="Arial" w:cs="Arial"/>
                <w:sz w:val="24"/>
                <w:szCs w:val="24"/>
              </w:rPr>
              <w:t xml:space="preserve">ул. Андропова, д. 43а/2, </w:t>
            </w:r>
            <w:proofErr w:type="spellStart"/>
            <w:r w:rsidR="00615718">
              <w:rPr>
                <w:rFonts w:ascii="Arial" w:hAnsi="Arial" w:cs="Arial"/>
                <w:sz w:val="24"/>
                <w:szCs w:val="24"/>
              </w:rPr>
              <w:t>каб</w:t>
            </w:r>
            <w:proofErr w:type="spellEnd"/>
            <w:r w:rsidR="00615718">
              <w:rPr>
                <w:rFonts w:ascii="Arial" w:hAnsi="Arial" w:cs="Arial"/>
                <w:sz w:val="24"/>
                <w:szCs w:val="24"/>
              </w:rPr>
              <w:t>. 211,</w:t>
            </w:r>
            <w:r w:rsidR="00615718">
              <w:rPr>
                <w:rFonts w:ascii="Arial" w:hAnsi="Arial" w:cs="Arial"/>
                <w:sz w:val="24"/>
                <w:szCs w:val="24"/>
              </w:rPr>
              <w:br/>
            </w:r>
            <w:r w:rsidR="00615718" w:rsidRPr="000938CE">
              <w:rPr>
                <w:rFonts w:ascii="Arial" w:hAnsi="Arial" w:cs="Arial"/>
                <w:sz w:val="24"/>
                <w:szCs w:val="24"/>
              </w:rPr>
              <w:t>г. Ступино, городской ок</w:t>
            </w:r>
            <w:r w:rsidR="00251EC2">
              <w:rPr>
                <w:rFonts w:ascii="Arial" w:hAnsi="Arial" w:cs="Arial"/>
                <w:sz w:val="24"/>
                <w:szCs w:val="24"/>
              </w:rPr>
              <w:t>руг Ступино, Московская область</w:t>
            </w:r>
            <w:proofErr w:type="gramEnd"/>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Форма заявки</w:t>
            </w:r>
          </w:p>
        </w:tc>
        <w:tc>
          <w:tcPr>
            <w:tcW w:w="6096" w:type="dxa"/>
          </w:tcPr>
          <w:p w:rsidR="000938CE" w:rsidRPr="009601D1" w:rsidRDefault="000938CE" w:rsidP="00122DFC">
            <w:pPr>
              <w:pStyle w:val="ConsPlusNormal"/>
              <w:rPr>
                <w:rFonts w:ascii="Arial" w:hAnsi="Arial" w:cs="Arial"/>
                <w:color w:val="000000" w:themeColor="text1"/>
                <w:sz w:val="24"/>
                <w:szCs w:val="24"/>
              </w:rPr>
            </w:pPr>
            <w:r w:rsidRPr="009601D1">
              <w:rPr>
                <w:rFonts w:ascii="Arial" w:hAnsi="Arial" w:cs="Arial"/>
                <w:color w:val="000000" w:themeColor="text1"/>
                <w:sz w:val="24"/>
                <w:szCs w:val="24"/>
              </w:rPr>
              <w:t xml:space="preserve">Форма </w:t>
            </w:r>
            <w:hyperlink w:anchor="P586" w:history="1">
              <w:r w:rsidRPr="009601D1">
                <w:rPr>
                  <w:rFonts w:ascii="Arial" w:hAnsi="Arial" w:cs="Arial"/>
                  <w:color w:val="000000" w:themeColor="text1"/>
                  <w:sz w:val="24"/>
                  <w:szCs w:val="24"/>
                </w:rPr>
                <w:t>заявки</w:t>
              </w:r>
            </w:hyperlink>
            <w:r w:rsidRPr="009601D1">
              <w:rPr>
                <w:rFonts w:ascii="Arial" w:hAnsi="Arial" w:cs="Arial"/>
                <w:color w:val="000000" w:themeColor="text1"/>
                <w:sz w:val="24"/>
                <w:szCs w:val="24"/>
              </w:rPr>
              <w:t xml:space="preserve"> указана в приложении 1 к настоящему Извещению</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подачи заявки</w:t>
            </w:r>
          </w:p>
        </w:tc>
        <w:tc>
          <w:tcPr>
            <w:tcW w:w="6096" w:type="dxa"/>
          </w:tcPr>
          <w:p w:rsidR="000938CE" w:rsidRPr="00B51B7C" w:rsidRDefault="000938CE" w:rsidP="00892BE0">
            <w:pPr>
              <w:pStyle w:val="ConsPlusNormal"/>
              <w:rPr>
                <w:rFonts w:ascii="Arial" w:hAnsi="Arial" w:cs="Arial"/>
                <w:sz w:val="24"/>
                <w:szCs w:val="24"/>
              </w:rPr>
            </w:pPr>
            <w:r w:rsidRPr="00B51B7C">
              <w:rPr>
                <w:rFonts w:ascii="Arial" w:hAnsi="Arial" w:cs="Arial"/>
                <w:sz w:val="24"/>
                <w:szCs w:val="24"/>
              </w:rPr>
              <w:t xml:space="preserve">Информация указана </w:t>
            </w:r>
            <w:r w:rsidRPr="009601D1">
              <w:rPr>
                <w:rFonts w:ascii="Arial" w:hAnsi="Arial" w:cs="Arial"/>
                <w:color w:val="000000" w:themeColor="text1"/>
                <w:sz w:val="24"/>
                <w:szCs w:val="24"/>
              </w:rPr>
              <w:t xml:space="preserve">в </w:t>
            </w:r>
            <w:hyperlink w:anchor="P481" w:history="1">
              <w:r w:rsidRPr="009601D1">
                <w:rPr>
                  <w:rFonts w:ascii="Arial" w:hAnsi="Arial" w:cs="Arial"/>
                  <w:color w:val="000000" w:themeColor="text1"/>
                  <w:sz w:val="24"/>
                  <w:szCs w:val="24"/>
                </w:rPr>
                <w:t>разделе 3</w:t>
              </w:r>
            </w:hyperlink>
            <w:r w:rsidRPr="00B51B7C">
              <w:rPr>
                <w:rFonts w:ascii="Arial" w:hAnsi="Arial" w:cs="Arial"/>
                <w:sz w:val="24"/>
                <w:szCs w:val="24"/>
              </w:rPr>
              <w:t xml:space="preserve"> настояще</w:t>
            </w:r>
            <w:r w:rsidR="00E00E77">
              <w:rPr>
                <w:rFonts w:ascii="Arial" w:hAnsi="Arial" w:cs="Arial"/>
                <w:sz w:val="24"/>
                <w:szCs w:val="24"/>
              </w:rPr>
              <w:t>го</w:t>
            </w:r>
            <w:r w:rsidRPr="00B51B7C">
              <w:rPr>
                <w:rFonts w:ascii="Arial" w:hAnsi="Arial" w:cs="Arial"/>
                <w:sz w:val="24"/>
                <w:szCs w:val="24"/>
              </w:rPr>
              <w:t xml:space="preserve"> Извещени</w:t>
            </w:r>
            <w:r w:rsidR="00892BE0">
              <w:rPr>
                <w:rFonts w:ascii="Arial" w:hAnsi="Arial" w:cs="Arial"/>
                <w:sz w:val="24"/>
                <w:szCs w:val="24"/>
              </w:rPr>
              <w:t>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7.</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оформления участия в аукционе</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Информация указана в </w:t>
            </w:r>
            <w:hyperlink w:anchor="P481" w:history="1">
              <w:r w:rsidRPr="009601D1">
                <w:rPr>
                  <w:rFonts w:ascii="Arial" w:hAnsi="Arial" w:cs="Arial"/>
                  <w:color w:val="000000" w:themeColor="text1"/>
                  <w:sz w:val="24"/>
                  <w:szCs w:val="24"/>
                </w:rPr>
                <w:t>разделе 3</w:t>
              </w:r>
            </w:hyperlink>
            <w:r w:rsidRPr="009601D1">
              <w:rPr>
                <w:rFonts w:ascii="Arial" w:hAnsi="Arial" w:cs="Arial"/>
                <w:color w:val="000000" w:themeColor="text1"/>
                <w:sz w:val="24"/>
                <w:szCs w:val="24"/>
              </w:rPr>
              <w:t xml:space="preserve"> </w:t>
            </w:r>
            <w:r w:rsidRPr="00B51B7C">
              <w:rPr>
                <w:rFonts w:ascii="Arial" w:hAnsi="Arial" w:cs="Arial"/>
                <w:sz w:val="24"/>
                <w:szCs w:val="24"/>
              </w:rPr>
              <w:t>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8.</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Место размещения нестационарного торгового объекта (адресный ориентир), тип, описание внешнего вида, площадь, специализация нестационарного торгового объекта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Место размещения нестационарного торгового объекта согласно схеме размещения нестационарных торговых объектов, утвержденной</w:t>
            </w:r>
            <w:r w:rsidR="00892BE0">
              <w:rPr>
                <w:rFonts w:ascii="Arial" w:hAnsi="Arial" w:cs="Arial"/>
                <w:sz w:val="24"/>
                <w:szCs w:val="24"/>
              </w:rPr>
              <w:t xml:space="preserve"> постановлением администрации городского округа Ступино Московской области от 23.03.2018 № 803-п </w:t>
            </w:r>
            <w:r w:rsidRPr="00B51B7C">
              <w:rPr>
                <w:rFonts w:ascii="Arial" w:hAnsi="Arial" w:cs="Arial"/>
                <w:sz w:val="24"/>
                <w:szCs w:val="24"/>
              </w:rPr>
              <w:t xml:space="preserve"> </w:t>
            </w:r>
            <w:r>
              <w:rPr>
                <w:rFonts w:ascii="Arial" w:hAnsi="Arial" w:cs="Arial"/>
                <w:sz w:val="24"/>
                <w:szCs w:val="24"/>
              </w:rPr>
              <w:br/>
            </w:r>
            <w:r w:rsidRPr="00B51B7C">
              <w:rPr>
                <w:rFonts w:ascii="Arial" w:hAnsi="Arial" w:cs="Arial"/>
                <w:sz w:val="24"/>
                <w:szCs w:val="24"/>
              </w:rPr>
              <w:t>и размещенной на официальном сайте администрации муниципального образования.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9.</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в течение которого организатор аукциона вправе отказаться от проведения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Организатор аукциона вправе принять решение об отказе от проведения аукциона в любое время, но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три дня до даты окончания срока подачи заявок на участие в аукционе</w:t>
            </w:r>
          </w:p>
          <w:p w:rsidR="000938CE" w:rsidRPr="00892BE0" w:rsidRDefault="000938CE" w:rsidP="00122DFC">
            <w:pPr>
              <w:pStyle w:val="ConsPlusNormal"/>
              <w:jc w:val="both"/>
              <w:rPr>
                <w:rFonts w:ascii="Arial" w:hAnsi="Arial" w:cs="Arial"/>
                <w:sz w:val="24"/>
                <w:szCs w:val="24"/>
              </w:rPr>
            </w:pPr>
            <w:r w:rsidRPr="00892BE0">
              <w:rPr>
                <w:rFonts w:ascii="Arial" w:hAnsi="Arial" w:cs="Arial"/>
                <w:sz w:val="24"/>
                <w:szCs w:val="24"/>
              </w:rPr>
              <w:t xml:space="preserve">до </w:t>
            </w:r>
            <w:r w:rsidR="00251EC2" w:rsidRPr="00892BE0">
              <w:rPr>
                <w:rFonts w:ascii="Arial" w:hAnsi="Arial" w:cs="Arial"/>
                <w:sz w:val="24"/>
                <w:szCs w:val="24"/>
              </w:rPr>
              <w:t>17</w:t>
            </w:r>
            <w:r w:rsidRPr="00892BE0">
              <w:rPr>
                <w:rFonts w:ascii="Arial" w:hAnsi="Arial" w:cs="Arial"/>
                <w:sz w:val="24"/>
                <w:szCs w:val="24"/>
              </w:rPr>
              <w:t xml:space="preserve"> час. </w:t>
            </w:r>
            <w:r w:rsidR="00251EC2" w:rsidRPr="00892BE0">
              <w:rPr>
                <w:rFonts w:ascii="Arial" w:hAnsi="Arial" w:cs="Arial"/>
                <w:sz w:val="24"/>
                <w:szCs w:val="24"/>
              </w:rPr>
              <w:t>00</w:t>
            </w:r>
            <w:r w:rsidRPr="00892BE0">
              <w:rPr>
                <w:rFonts w:ascii="Arial" w:hAnsi="Arial" w:cs="Arial"/>
                <w:sz w:val="24"/>
                <w:szCs w:val="24"/>
              </w:rPr>
              <w:t xml:space="preserve"> мин. по московскому времени</w:t>
            </w:r>
          </w:p>
          <w:p w:rsidR="000938CE" w:rsidRPr="00B51B7C" w:rsidRDefault="000938CE" w:rsidP="00A43728">
            <w:pPr>
              <w:pStyle w:val="ConsPlusNormal"/>
              <w:jc w:val="both"/>
              <w:rPr>
                <w:rFonts w:ascii="Arial" w:hAnsi="Arial" w:cs="Arial"/>
                <w:sz w:val="24"/>
                <w:szCs w:val="24"/>
              </w:rPr>
            </w:pPr>
            <w:r w:rsidRPr="00892BE0">
              <w:rPr>
                <w:rFonts w:ascii="Arial" w:hAnsi="Arial" w:cs="Arial"/>
                <w:sz w:val="24"/>
                <w:szCs w:val="24"/>
              </w:rPr>
              <w:lastRenderedPageBreak/>
              <w:t>«</w:t>
            </w:r>
            <w:r w:rsidR="008041BC">
              <w:rPr>
                <w:rFonts w:ascii="Arial" w:hAnsi="Arial" w:cs="Arial"/>
                <w:sz w:val="24"/>
                <w:szCs w:val="24"/>
              </w:rPr>
              <w:t>0</w:t>
            </w:r>
            <w:r w:rsidR="00160B6B">
              <w:rPr>
                <w:rFonts w:ascii="Arial" w:hAnsi="Arial" w:cs="Arial"/>
                <w:sz w:val="24"/>
                <w:szCs w:val="24"/>
              </w:rPr>
              <w:t>3</w:t>
            </w:r>
            <w:r w:rsidRPr="00892BE0">
              <w:rPr>
                <w:rFonts w:ascii="Arial" w:hAnsi="Arial" w:cs="Arial"/>
                <w:sz w:val="24"/>
                <w:szCs w:val="24"/>
              </w:rPr>
              <w:t xml:space="preserve">» </w:t>
            </w:r>
            <w:r w:rsidR="00B15349">
              <w:rPr>
                <w:rFonts w:ascii="Arial" w:hAnsi="Arial" w:cs="Arial"/>
                <w:sz w:val="24"/>
                <w:szCs w:val="24"/>
              </w:rPr>
              <w:t>сентября</w:t>
            </w:r>
            <w:r w:rsidRPr="00892BE0">
              <w:rPr>
                <w:rFonts w:ascii="Arial" w:hAnsi="Arial" w:cs="Arial"/>
                <w:sz w:val="24"/>
                <w:szCs w:val="24"/>
              </w:rPr>
              <w:t xml:space="preserve"> 20</w:t>
            </w:r>
            <w:r w:rsidR="00251EC2" w:rsidRPr="00892BE0">
              <w:rPr>
                <w:rFonts w:ascii="Arial" w:hAnsi="Arial" w:cs="Arial"/>
                <w:sz w:val="24"/>
                <w:szCs w:val="24"/>
              </w:rPr>
              <w:t>22</w:t>
            </w:r>
            <w:r w:rsidRPr="00892BE0">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lastRenderedPageBreak/>
              <w:t>10.</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в течение которого организатор аукциона вправе внести изменения в Извещение об открытом аукционе</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Организатор аукциона вправе принять решение о внесении изменений в Извещение об открытом аукционе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три дня до даты окончания срока подачи заявок на участие в аукционе.</w:t>
            </w:r>
          </w:p>
        </w:tc>
      </w:tr>
      <w:tr w:rsidR="000938CE" w:rsidRPr="00B51B7C" w:rsidTr="00122DFC">
        <w:tc>
          <w:tcPr>
            <w:tcW w:w="709" w:type="dxa"/>
            <w:vMerge/>
          </w:tcPr>
          <w:p w:rsidR="000938CE" w:rsidRPr="00381750"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E25516" w:rsidRDefault="000938CE" w:rsidP="00122DFC">
            <w:pPr>
              <w:pStyle w:val="ConsPlusNormal"/>
              <w:rPr>
                <w:rFonts w:ascii="Arial" w:hAnsi="Arial" w:cs="Arial"/>
                <w:sz w:val="24"/>
                <w:szCs w:val="24"/>
              </w:rPr>
            </w:pPr>
            <w:r w:rsidRPr="00E25516">
              <w:rPr>
                <w:rFonts w:ascii="Arial" w:hAnsi="Arial" w:cs="Arial"/>
                <w:sz w:val="24"/>
                <w:szCs w:val="24"/>
              </w:rPr>
              <w:t xml:space="preserve">Изменения в настоящее Извещение вносятся </w:t>
            </w:r>
            <w:proofErr w:type="gramStart"/>
            <w:r w:rsidRPr="00E25516">
              <w:rPr>
                <w:rFonts w:ascii="Arial" w:hAnsi="Arial" w:cs="Arial"/>
                <w:sz w:val="24"/>
                <w:szCs w:val="24"/>
              </w:rPr>
              <w:t>до</w:t>
            </w:r>
            <w:proofErr w:type="gramEnd"/>
          </w:p>
          <w:p w:rsidR="000938CE" w:rsidRPr="00B51B7C" w:rsidRDefault="00B15349" w:rsidP="00A43728">
            <w:pPr>
              <w:pStyle w:val="ConsPlusNormal"/>
              <w:rPr>
                <w:rFonts w:ascii="Arial" w:hAnsi="Arial" w:cs="Arial"/>
                <w:sz w:val="24"/>
                <w:szCs w:val="24"/>
              </w:rPr>
            </w:pPr>
            <w:r w:rsidRPr="00892BE0">
              <w:rPr>
                <w:rFonts w:ascii="Arial" w:hAnsi="Arial" w:cs="Arial"/>
                <w:sz w:val="24"/>
                <w:szCs w:val="24"/>
              </w:rPr>
              <w:t>«</w:t>
            </w:r>
            <w:r w:rsidR="008041BC">
              <w:rPr>
                <w:rFonts w:ascii="Arial" w:hAnsi="Arial" w:cs="Arial"/>
                <w:sz w:val="24"/>
                <w:szCs w:val="24"/>
              </w:rPr>
              <w:t>0</w:t>
            </w:r>
            <w:r w:rsidR="00160B6B">
              <w:rPr>
                <w:rFonts w:ascii="Arial" w:hAnsi="Arial" w:cs="Arial"/>
                <w:sz w:val="24"/>
                <w:szCs w:val="24"/>
              </w:rPr>
              <w:t>3</w:t>
            </w:r>
            <w:r w:rsidRPr="00892BE0">
              <w:rPr>
                <w:rFonts w:ascii="Arial" w:hAnsi="Arial" w:cs="Arial"/>
                <w:sz w:val="24"/>
                <w:szCs w:val="24"/>
              </w:rPr>
              <w:t xml:space="preserve">» </w:t>
            </w:r>
            <w:r>
              <w:rPr>
                <w:rFonts w:ascii="Arial" w:hAnsi="Arial" w:cs="Arial"/>
                <w:sz w:val="24"/>
                <w:szCs w:val="24"/>
              </w:rPr>
              <w:t>сентября</w:t>
            </w:r>
            <w:r w:rsidRPr="00892BE0">
              <w:rPr>
                <w:rFonts w:ascii="Arial" w:hAnsi="Arial" w:cs="Arial"/>
                <w:sz w:val="24"/>
                <w:szCs w:val="24"/>
              </w:rPr>
              <w:t xml:space="preserve"> 2022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11.</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форма и срок предоставления разъяснений положений Извещения об открытом аукционе</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пять дней до даты окончания срока подачи заявок на участие в аукционе.</w:t>
            </w:r>
          </w:p>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Дата начала предоставления разъяснений положений настоящего Извещения: </w:t>
            </w:r>
            <w:proofErr w:type="gramStart"/>
            <w:r w:rsidRPr="00B51B7C">
              <w:rPr>
                <w:rFonts w:ascii="Arial" w:hAnsi="Arial" w:cs="Arial"/>
                <w:sz w:val="24"/>
                <w:szCs w:val="24"/>
              </w:rPr>
              <w:t>с даты размещения</w:t>
            </w:r>
            <w:proofErr w:type="gramEnd"/>
            <w:r w:rsidRPr="00B51B7C">
              <w:rPr>
                <w:rFonts w:ascii="Arial" w:hAnsi="Arial" w:cs="Arial"/>
                <w:sz w:val="24"/>
                <w:szCs w:val="24"/>
              </w:rPr>
              <w:t xml:space="preserve"> настоящего Извещения на официальном сайте организатора аукциона.</w:t>
            </w:r>
          </w:p>
        </w:tc>
      </w:tr>
      <w:tr w:rsidR="000938CE" w:rsidRPr="00B51B7C" w:rsidTr="00122DFC">
        <w:tc>
          <w:tcPr>
            <w:tcW w:w="709" w:type="dxa"/>
            <w:vMerge/>
          </w:tcPr>
          <w:p w:rsidR="000938CE" w:rsidRPr="004663BC"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Дата </w:t>
            </w:r>
            <w:proofErr w:type="gramStart"/>
            <w:r w:rsidRPr="00B51B7C">
              <w:rPr>
                <w:rFonts w:ascii="Arial" w:hAnsi="Arial" w:cs="Arial"/>
                <w:sz w:val="24"/>
                <w:szCs w:val="24"/>
              </w:rPr>
              <w:t>окончания предоставления разъяснений положений настоящего Извещения</w:t>
            </w:r>
            <w:proofErr w:type="gramEnd"/>
          </w:p>
          <w:p w:rsidR="000938CE" w:rsidRPr="00B51B7C" w:rsidRDefault="000938CE" w:rsidP="00160B6B">
            <w:pPr>
              <w:pStyle w:val="ConsPlusNormal"/>
              <w:jc w:val="both"/>
              <w:rPr>
                <w:rFonts w:ascii="Arial" w:hAnsi="Arial" w:cs="Arial"/>
                <w:sz w:val="24"/>
                <w:szCs w:val="24"/>
              </w:rPr>
            </w:pPr>
            <w:r w:rsidRPr="00E25516">
              <w:rPr>
                <w:rFonts w:ascii="Arial" w:hAnsi="Arial" w:cs="Arial"/>
                <w:sz w:val="24"/>
                <w:szCs w:val="24"/>
              </w:rPr>
              <w:t>«</w:t>
            </w:r>
            <w:r w:rsidR="00160B6B">
              <w:rPr>
                <w:rFonts w:ascii="Arial" w:hAnsi="Arial" w:cs="Arial"/>
                <w:sz w:val="24"/>
                <w:szCs w:val="24"/>
              </w:rPr>
              <w:t>01</w:t>
            </w:r>
            <w:r w:rsidRPr="00E25516">
              <w:rPr>
                <w:rFonts w:ascii="Arial" w:hAnsi="Arial" w:cs="Arial"/>
                <w:sz w:val="24"/>
                <w:szCs w:val="24"/>
              </w:rPr>
              <w:t xml:space="preserve">» </w:t>
            </w:r>
            <w:r w:rsidR="00160B6B">
              <w:rPr>
                <w:rFonts w:ascii="Arial" w:hAnsi="Arial" w:cs="Arial"/>
                <w:sz w:val="24"/>
                <w:szCs w:val="24"/>
              </w:rPr>
              <w:t>сентября</w:t>
            </w:r>
            <w:r w:rsidRPr="00E25516">
              <w:rPr>
                <w:rFonts w:ascii="Arial" w:hAnsi="Arial" w:cs="Arial"/>
                <w:sz w:val="24"/>
                <w:szCs w:val="24"/>
              </w:rPr>
              <w:t xml:space="preserve"> 20</w:t>
            </w:r>
            <w:r w:rsidR="00174DEB" w:rsidRPr="00E25516">
              <w:rPr>
                <w:rFonts w:ascii="Arial" w:hAnsi="Arial" w:cs="Arial"/>
                <w:sz w:val="24"/>
                <w:szCs w:val="24"/>
              </w:rPr>
              <w:t>22</w:t>
            </w:r>
            <w:r w:rsidRPr="00E25516">
              <w:rPr>
                <w:rFonts w:ascii="Arial" w:hAnsi="Arial" w:cs="Arial"/>
                <w:sz w:val="24"/>
                <w:szCs w:val="24"/>
              </w:rPr>
              <w:t xml:space="preserve"> г.</w:t>
            </w:r>
          </w:p>
        </w:tc>
      </w:tr>
      <w:tr w:rsidR="000938CE" w:rsidRPr="00B51B7C" w:rsidTr="00122DFC">
        <w:tc>
          <w:tcPr>
            <w:tcW w:w="709" w:type="dxa"/>
            <w:vMerge/>
          </w:tcPr>
          <w:p w:rsidR="000938CE" w:rsidRPr="004663BC"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В течение одного рабочего дня </w:t>
            </w:r>
            <w:proofErr w:type="gramStart"/>
            <w:r w:rsidRPr="00B51B7C">
              <w:rPr>
                <w:rFonts w:ascii="Arial" w:hAnsi="Arial" w:cs="Arial"/>
                <w:sz w:val="24"/>
                <w:szCs w:val="24"/>
              </w:rPr>
              <w:t>с даты направления</w:t>
            </w:r>
            <w:proofErr w:type="gramEnd"/>
            <w:r w:rsidRPr="00B51B7C">
              <w:rPr>
                <w:rFonts w:ascii="Arial" w:hAnsi="Arial" w:cs="Arial"/>
                <w:sz w:val="24"/>
                <w:szCs w:val="24"/>
              </w:rPr>
              <w:t xml:space="preserve"> заинтересованному лицу разъяснений положений Извещения об открытом аукционе организатор аукциона должен разместить их на официальном сайте и обеспечить их размещение на сайте ЕПТ МО с указанием предмета запроса, но без указания лица, от которого поступил запрос.</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12.</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Начальная (минимальная) цена договора (цена лота)</w:t>
            </w:r>
          </w:p>
        </w:tc>
        <w:tc>
          <w:tcPr>
            <w:tcW w:w="6096" w:type="dxa"/>
          </w:tcPr>
          <w:p w:rsidR="000938CE" w:rsidRPr="00B51B7C" w:rsidRDefault="00E00E77" w:rsidP="00E00E77">
            <w:pPr>
              <w:pStyle w:val="ConsPlusNormal"/>
              <w:rPr>
                <w:rFonts w:ascii="Arial" w:hAnsi="Arial" w:cs="Arial"/>
                <w:sz w:val="24"/>
                <w:szCs w:val="24"/>
              </w:rPr>
            </w:pPr>
            <w:r w:rsidRPr="00E00E77">
              <w:rPr>
                <w:rFonts w:ascii="Arial" w:hAnsi="Arial" w:cs="Arial"/>
                <w:sz w:val="24"/>
                <w:szCs w:val="24"/>
              </w:rPr>
              <w:t xml:space="preserve">Начальная (минимальная) цена договора (лота) устанавливается </w:t>
            </w:r>
            <w:r w:rsidR="00854ABD">
              <w:rPr>
                <w:rFonts w:ascii="Arial" w:hAnsi="Arial" w:cs="Arial"/>
                <w:sz w:val="24"/>
                <w:szCs w:val="24"/>
              </w:rPr>
              <w:t>по каждому лоту отдельно,</w:t>
            </w:r>
            <w:r w:rsidRPr="00E00E77">
              <w:rPr>
                <w:rFonts w:ascii="Arial" w:hAnsi="Arial" w:cs="Arial"/>
                <w:sz w:val="24"/>
                <w:szCs w:val="24"/>
              </w:rPr>
              <w:t xml:space="preserve"> </w:t>
            </w:r>
            <w:r w:rsidR="00854ABD">
              <w:rPr>
                <w:rFonts w:ascii="Arial" w:hAnsi="Arial" w:cs="Arial"/>
                <w:sz w:val="24"/>
                <w:szCs w:val="24"/>
              </w:rPr>
              <w:t>у</w:t>
            </w:r>
            <w:r w:rsidRPr="00B51B7C">
              <w:rPr>
                <w:rFonts w:ascii="Arial" w:hAnsi="Arial" w:cs="Arial"/>
                <w:sz w:val="24"/>
                <w:szCs w:val="24"/>
              </w:rPr>
              <w:t xml:space="preserve">казана в </w:t>
            </w:r>
            <w:hyperlink w:anchor="P481" w:history="1">
              <w:r w:rsidRPr="009601D1">
                <w:rPr>
                  <w:rFonts w:ascii="Arial" w:hAnsi="Arial" w:cs="Arial"/>
                  <w:color w:val="000000" w:themeColor="text1"/>
                  <w:sz w:val="24"/>
                  <w:szCs w:val="24"/>
                </w:rPr>
                <w:t xml:space="preserve">разделе </w:t>
              </w:r>
              <w:r>
                <w:rPr>
                  <w:rFonts w:ascii="Arial" w:hAnsi="Arial" w:cs="Arial"/>
                  <w:color w:val="000000" w:themeColor="text1"/>
                  <w:sz w:val="24"/>
                  <w:szCs w:val="24"/>
                </w:rPr>
                <w:t>2</w:t>
              </w:r>
            </w:hyperlink>
            <w:r w:rsidRPr="009601D1">
              <w:rPr>
                <w:rFonts w:ascii="Arial" w:hAnsi="Arial" w:cs="Arial"/>
                <w:color w:val="000000" w:themeColor="text1"/>
                <w:sz w:val="24"/>
                <w:szCs w:val="24"/>
              </w:rPr>
              <w:t xml:space="preserve"> </w:t>
            </w:r>
            <w:r w:rsidRPr="00B51B7C">
              <w:rPr>
                <w:rFonts w:ascii="Arial" w:hAnsi="Arial" w:cs="Arial"/>
                <w:sz w:val="24"/>
                <w:szCs w:val="24"/>
              </w:rPr>
              <w:t>настоящего Извещения</w:t>
            </w:r>
            <w:r w:rsidR="000938CE" w:rsidRPr="00B51B7C">
              <w:rPr>
                <w:rFonts w:ascii="Arial" w:hAnsi="Arial" w:cs="Arial"/>
                <w:sz w:val="24"/>
                <w:szCs w:val="24"/>
              </w:rPr>
              <w:t>.</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13.</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«Шаг»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«Шаг» аукциона составляет пять процентов от начальной (минимальной) цены договора (цены лота)</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14.</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Размер задатка, сроки и порядок его </w:t>
            </w:r>
            <w:r w:rsidRPr="00B51B7C">
              <w:rPr>
                <w:rFonts w:ascii="Arial" w:hAnsi="Arial" w:cs="Arial"/>
                <w:sz w:val="24"/>
                <w:szCs w:val="24"/>
              </w:rPr>
              <w:lastRenderedPageBreak/>
              <w:t>внесения. Реквизиты для перечисления задатка</w:t>
            </w:r>
          </w:p>
        </w:tc>
        <w:tc>
          <w:tcPr>
            <w:tcW w:w="6096" w:type="dxa"/>
          </w:tcPr>
          <w:p w:rsidR="000938CE" w:rsidRPr="00CA77E9" w:rsidRDefault="000938CE" w:rsidP="00122DFC">
            <w:pPr>
              <w:pStyle w:val="ConsPlusNormal"/>
              <w:rPr>
                <w:rFonts w:ascii="Arial" w:hAnsi="Arial" w:cs="Arial"/>
                <w:color w:val="000000" w:themeColor="text1"/>
                <w:sz w:val="24"/>
                <w:szCs w:val="24"/>
              </w:rPr>
            </w:pPr>
            <w:r w:rsidRPr="00CA77E9">
              <w:rPr>
                <w:rFonts w:ascii="Arial" w:hAnsi="Arial" w:cs="Arial"/>
                <w:color w:val="000000" w:themeColor="text1"/>
                <w:sz w:val="24"/>
                <w:szCs w:val="24"/>
              </w:rPr>
              <w:lastRenderedPageBreak/>
              <w:t xml:space="preserve">Информация указана в </w:t>
            </w:r>
            <w:hyperlink w:anchor="P511" w:history="1">
              <w:r w:rsidRPr="00CA77E9">
                <w:rPr>
                  <w:rFonts w:ascii="Arial" w:hAnsi="Arial" w:cs="Arial"/>
                  <w:color w:val="000000" w:themeColor="text1"/>
                  <w:sz w:val="24"/>
                  <w:szCs w:val="24"/>
                </w:rPr>
                <w:t>разделе 4</w:t>
              </w:r>
            </w:hyperlink>
            <w:r w:rsidRPr="00CA77E9">
              <w:rPr>
                <w:rFonts w:ascii="Arial" w:hAnsi="Arial" w:cs="Arial"/>
                <w:color w:val="000000" w:themeColor="text1"/>
                <w:sz w:val="24"/>
                <w:szCs w:val="24"/>
              </w:rPr>
              <w:t xml:space="preserve"> 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lastRenderedPageBreak/>
              <w:t>15.</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Указание на то, проводится ли аукцион среди субъектов малого или среднего предпринимательства</w:t>
            </w:r>
          </w:p>
        </w:tc>
        <w:tc>
          <w:tcPr>
            <w:tcW w:w="6096" w:type="dxa"/>
          </w:tcPr>
          <w:p w:rsidR="000938CE" w:rsidRPr="00B51B7C" w:rsidRDefault="00942CF0" w:rsidP="00942CF0">
            <w:pPr>
              <w:pStyle w:val="ConsPlusNormal"/>
              <w:rPr>
                <w:rFonts w:ascii="Arial" w:hAnsi="Arial" w:cs="Arial"/>
                <w:sz w:val="24"/>
                <w:szCs w:val="24"/>
              </w:rPr>
            </w:pPr>
            <w:r>
              <w:rPr>
                <w:rFonts w:ascii="Arial" w:hAnsi="Arial" w:cs="Arial"/>
                <w:sz w:val="24"/>
                <w:szCs w:val="24"/>
              </w:rPr>
              <w:t>Да</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16.</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Место и сроки рассмотрения заявок на участие в аукционе</w:t>
            </w:r>
          </w:p>
        </w:tc>
        <w:tc>
          <w:tcPr>
            <w:tcW w:w="6096" w:type="dxa"/>
          </w:tcPr>
          <w:p w:rsidR="000938CE" w:rsidRPr="00B51B7C" w:rsidRDefault="000938CE" w:rsidP="00CD7F0F">
            <w:pPr>
              <w:pStyle w:val="ConsPlusNormal"/>
              <w:rPr>
                <w:rFonts w:ascii="Arial" w:hAnsi="Arial" w:cs="Arial"/>
                <w:sz w:val="24"/>
                <w:szCs w:val="24"/>
              </w:rPr>
            </w:pPr>
            <w:r w:rsidRPr="00B51B7C">
              <w:rPr>
                <w:rFonts w:ascii="Arial" w:hAnsi="Arial" w:cs="Arial"/>
                <w:sz w:val="24"/>
                <w:szCs w:val="24"/>
              </w:rPr>
              <w:t>Осуществляется аукционной комиссией по адресу:</w:t>
            </w:r>
          </w:p>
          <w:p w:rsidR="00CD7F0F" w:rsidRDefault="00CD7F0F" w:rsidP="00CD7F0F">
            <w:pPr>
              <w:pStyle w:val="ConsPlusNormal"/>
              <w:rPr>
                <w:rFonts w:ascii="Arial" w:hAnsi="Arial" w:cs="Arial"/>
                <w:sz w:val="24"/>
                <w:szCs w:val="24"/>
              </w:rPr>
            </w:pPr>
            <w:r w:rsidRPr="000938CE">
              <w:rPr>
                <w:rFonts w:ascii="Arial" w:hAnsi="Arial" w:cs="Arial"/>
                <w:sz w:val="24"/>
                <w:szCs w:val="24"/>
              </w:rPr>
              <w:t>ул. Андропова, д. 43а/2, г. Ступино, городской ок</w:t>
            </w:r>
            <w:r>
              <w:rPr>
                <w:rFonts w:ascii="Arial" w:hAnsi="Arial" w:cs="Arial"/>
                <w:sz w:val="24"/>
                <w:szCs w:val="24"/>
              </w:rPr>
              <w:t>руг Ступино, Московская область</w:t>
            </w:r>
            <w:r w:rsidRPr="00B51B7C">
              <w:rPr>
                <w:rFonts w:ascii="Arial" w:hAnsi="Arial" w:cs="Arial"/>
                <w:sz w:val="24"/>
                <w:szCs w:val="24"/>
              </w:rPr>
              <w:t xml:space="preserve"> </w:t>
            </w:r>
          </w:p>
          <w:p w:rsidR="000938CE" w:rsidRPr="00854ABD" w:rsidRDefault="000938CE" w:rsidP="00122DFC">
            <w:pPr>
              <w:pStyle w:val="ConsPlusNormal"/>
              <w:jc w:val="both"/>
              <w:rPr>
                <w:rFonts w:ascii="Arial" w:hAnsi="Arial" w:cs="Arial"/>
                <w:sz w:val="24"/>
                <w:szCs w:val="24"/>
              </w:rPr>
            </w:pPr>
            <w:r w:rsidRPr="00854ABD">
              <w:rPr>
                <w:rFonts w:ascii="Arial" w:hAnsi="Arial" w:cs="Arial"/>
                <w:sz w:val="24"/>
                <w:szCs w:val="24"/>
              </w:rPr>
              <w:t xml:space="preserve">с </w:t>
            </w:r>
            <w:r w:rsidR="00FA127E" w:rsidRPr="00854ABD">
              <w:rPr>
                <w:rFonts w:ascii="Arial" w:hAnsi="Arial" w:cs="Arial"/>
                <w:sz w:val="24"/>
                <w:szCs w:val="24"/>
              </w:rPr>
              <w:t>10</w:t>
            </w:r>
            <w:r w:rsidRPr="00854ABD">
              <w:rPr>
                <w:rFonts w:ascii="Arial" w:hAnsi="Arial" w:cs="Arial"/>
                <w:sz w:val="24"/>
                <w:szCs w:val="24"/>
              </w:rPr>
              <w:t xml:space="preserve"> час. </w:t>
            </w:r>
            <w:r w:rsidR="00FA127E" w:rsidRPr="00854ABD">
              <w:rPr>
                <w:rFonts w:ascii="Arial" w:hAnsi="Arial" w:cs="Arial"/>
                <w:sz w:val="24"/>
                <w:szCs w:val="24"/>
              </w:rPr>
              <w:t>00</w:t>
            </w:r>
            <w:r w:rsidRPr="00854ABD">
              <w:rPr>
                <w:rFonts w:ascii="Arial" w:hAnsi="Arial" w:cs="Arial"/>
                <w:sz w:val="24"/>
                <w:szCs w:val="24"/>
              </w:rPr>
              <w:t xml:space="preserve"> мин. по московскому времени</w:t>
            </w:r>
          </w:p>
          <w:p w:rsidR="000938CE" w:rsidRPr="00B51B7C" w:rsidRDefault="000938CE" w:rsidP="008041BC">
            <w:pPr>
              <w:pStyle w:val="ConsPlusNormal"/>
              <w:jc w:val="both"/>
              <w:rPr>
                <w:rFonts w:ascii="Arial" w:hAnsi="Arial" w:cs="Arial"/>
                <w:sz w:val="24"/>
                <w:szCs w:val="24"/>
              </w:rPr>
            </w:pPr>
            <w:r w:rsidRPr="00854ABD">
              <w:rPr>
                <w:rFonts w:ascii="Arial" w:hAnsi="Arial" w:cs="Arial"/>
                <w:sz w:val="24"/>
                <w:szCs w:val="24"/>
              </w:rPr>
              <w:t>«</w:t>
            </w:r>
            <w:r w:rsidR="00D75274">
              <w:rPr>
                <w:rFonts w:ascii="Arial" w:hAnsi="Arial" w:cs="Arial"/>
                <w:sz w:val="24"/>
                <w:szCs w:val="24"/>
              </w:rPr>
              <w:t>0</w:t>
            </w:r>
            <w:r w:rsidR="008041BC">
              <w:rPr>
                <w:rFonts w:ascii="Arial" w:hAnsi="Arial" w:cs="Arial"/>
                <w:sz w:val="24"/>
                <w:szCs w:val="24"/>
              </w:rPr>
              <w:t>7</w:t>
            </w:r>
            <w:r w:rsidRPr="00854ABD">
              <w:rPr>
                <w:rFonts w:ascii="Arial" w:hAnsi="Arial" w:cs="Arial"/>
                <w:sz w:val="24"/>
                <w:szCs w:val="24"/>
              </w:rPr>
              <w:t xml:space="preserve">» </w:t>
            </w:r>
            <w:r w:rsidR="008041BC">
              <w:rPr>
                <w:rFonts w:ascii="Arial" w:hAnsi="Arial" w:cs="Arial"/>
                <w:sz w:val="24"/>
                <w:szCs w:val="24"/>
              </w:rPr>
              <w:t>сентября</w:t>
            </w:r>
            <w:r w:rsidRPr="00854ABD">
              <w:rPr>
                <w:rFonts w:ascii="Arial" w:hAnsi="Arial" w:cs="Arial"/>
                <w:sz w:val="24"/>
                <w:szCs w:val="24"/>
              </w:rPr>
              <w:t xml:space="preserve"> 20</w:t>
            </w:r>
            <w:r w:rsidR="00FA127E" w:rsidRPr="00854ABD">
              <w:rPr>
                <w:rFonts w:ascii="Arial" w:hAnsi="Arial" w:cs="Arial"/>
                <w:sz w:val="24"/>
                <w:szCs w:val="24"/>
              </w:rPr>
              <w:t>22</w:t>
            </w:r>
            <w:r w:rsidRPr="00854ABD">
              <w:rPr>
                <w:rFonts w:ascii="Arial" w:hAnsi="Arial" w:cs="Arial"/>
                <w:sz w:val="24"/>
                <w:szCs w:val="24"/>
              </w:rPr>
              <w:t xml:space="preserve"> г.</w:t>
            </w:r>
          </w:p>
        </w:tc>
      </w:tr>
      <w:tr w:rsidR="000938CE" w:rsidRPr="00B51B7C" w:rsidTr="00122DFC">
        <w:tc>
          <w:tcPr>
            <w:tcW w:w="709" w:type="dxa"/>
            <w:vMerge/>
          </w:tcPr>
          <w:p w:rsidR="000938CE" w:rsidRPr="004D0763"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854ABD" w:rsidRDefault="000938CE" w:rsidP="00122DFC">
            <w:pPr>
              <w:pStyle w:val="ConsPlusNormal"/>
              <w:jc w:val="both"/>
              <w:rPr>
                <w:rFonts w:ascii="Arial" w:hAnsi="Arial" w:cs="Arial"/>
                <w:sz w:val="24"/>
                <w:szCs w:val="24"/>
              </w:rPr>
            </w:pPr>
            <w:r w:rsidRPr="00854ABD">
              <w:rPr>
                <w:rFonts w:ascii="Arial" w:hAnsi="Arial" w:cs="Arial"/>
                <w:sz w:val="24"/>
                <w:szCs w:val="24"/>
              </w:rPr>
              <w:t xml:space="preserve">до </w:t>
            </w:r>
            <w:r w:rsidR="00FA127E" w:rsidRPr="00854ABD">
              <w:rPr>
                <w:rFonts w:ascii="Arial" w:hAnsi="Arial" w:cs="Arial"/>
                <w:sz w:val="24"/>
                <w:szCs w:val="24"/>
              </w:rPr>
              <w:t>1</w:t>
            </w:r>
            <w:r w:rsidR="00A43728">
              <w:rPr>
                <w:rFonts w:ascii="Arial" w:hAnsi="Arial" w:cs="Arial"/>
                <w:sz w:val="24"/>
                <w:szCs w:val="24"/>
              </w:rPr>
              <w:t>6</w:t>
            </w:r>
            <w:r w:rsidRPr="00854ABD">
              <w:rPr>
                <w:rFonts w:ascii="Arial" w:hAnsi="Arial" w:cs="Arial"/>
                <w:sz w:val="24"/>
                <w:szCs w:val="24"/>
              </w:rPr>
              <w:t xml:space="preserve"> час. </w:t>
            </w:r>
            <w:r w:rsidR="00FA127E" w:rsidRPr="00854ABD">
              <w:rPr>
                <w:rFonts w:ascii="Arial" w:hAnsi="Arial" w:cs="Arial"/>
                <w:sz w:val="24"/>
                <w:szCs w:val="24"/>
              </w:rPr>
              <w:t>00</w:t>
            </w:r>
            <w:r w:rsidRPr="00854ABD">
              <w:rPr>
                <w:rFonts w:ascii="Arial" w:hAnsi="Arial" w:cs="Arial"/>
                <w:sz w:val="24"/>
                <w:szCs w:val="24"/>
              </w:rPr>
              <w:t xml:space="preserve"> мин. по московскому времени</w:t>
            </w:r>
          </w:p>
          <w:p w:rsidR="000938CE" w:rsidRPr="00B51B7C" w:rsidRDefault="000938CE" w:rsidP="008041BC">
            <w:pPr>
              <w:pStyle w:val="ConsPlusNormal"/>
              <w:jc w:val="both"/>
              <w:rPr>
                <w:rFonts w:ascii="Arial" w:hAnsi="Arial" w:cs="Arial"/>
                <w:sz w:val="24"/>
                <w:szCs w:val="24"/>
              </w:rPr>
            </w:pPr>
            <w:r w:rsidRPr="00854ABD">
              <w:rPr>
                <w:rFonts w:ascii="Arial" w:hAnsi="Arial" w:cs="Arial"/>
                <w:sz w:val="24"/>
                <w:szCs w:val="24"/>
              </w:rPr>
              <w:t>«</w:t>
            </w:r>
            <w:r w:rsidR="00D75274">
              <w:rPr>
                <w:rFonts w:ascii="Arial" w:hAnsi="Arial" w:cs="Arial"/>
                <w:sz w:val="24"/>
                <w:szCs w:val="24"/>
              </w:rPr>
              <w:t>0</w:t>
            </w:r>
            <w:r w:rsidR="00A43728">
              <w:rPr>
                <w:rFonts w:ascii="Arial" w:hAnsi="Arial" w:cs="Arial"/>
                <w:sz w:val="24"/>
                <w:szCs w:val="24"/>
              </w:rPr>
              <w:t>8</w:t>
            </w:r>
            <w:r w:rsidRPr="00854ABD">
              <w:rPr>
                <w:rFonts w:ascii="Arial" w:hAnsi="Arial" w:cs="Arial"/>
                <w:sz w:val="24"/>
                <w:szCs w:val="24"/>
              </w:rPr>
              <w:t xml:space="preserve">» </w:t>
            </w:r>
            <w:r w:rsidR="008041BC">
              <w:rPr>
                <w:rFonts w:ascii="Arial" w:hAnsi="Arial" w:cs="Arial"/>
                <w:sz w:val="24"/>
                <w:szCs w:val="24"/>
              </w:rPr>
              <w:t>сентября</w:t>
            </w:r>
            <w:r w:rsidRPr="00854ABD">
              <w:rPr>
                <w:rFonts w:ascii="Arial" w:hAnsi="Arial" w:cs="Arial"/>
                <w:sz w:val="24"/>
                <w:szCs w:val="24"/>
              </w:rPr>
              <w:t xml:space="preserve"> 20</w:t>
            </w:r>
            <w:r w:rsidR="00FA127E" w:rsidRPr="00854ABD">
              <w:rPr>
                <w:rFonts w:ascii="Arial" w:hAnsi="Arial" w:cs="Arial"/>
                <w:sz w:val="24"/>
                <w:szCs w:val="24"/>
              </w:rPr>
              <w:t>22</w:t>
            </w:r>
            <w:r w:rsidRPr="00854ABD">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17.</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Дата, время начала, место проведения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Адрес проведения аукциона:</w:t>
            </w:r>
          </w:p>
          <w:p w:rsidR="000938CE" w:rsidRPr="00B51B7C" w:rsidRDefault="00B475A8" w:rsidP="00122DFC">
            <w:pPr>
              <w:pStyle w:val="ConsPlusNormal"/>
              <w:jc w:val="both"/>
              <w:rPr>
                <w:rFonts w:ascii="Arial" w:hAnsi="Arial" w:cs="Arial"/>
                <w:sz w:val="24"/>
                <w:szCs w:val="24"/>
              </w:rPr>
            </w:pPr>
            <w:r w:rsidRPr="000938CE">
              <w:rPr>
                <w:rFonts w:ascii="Arial" w:hAnsi="Arial" w:cs="Arial"/>
                <w:sz w:val="24"/>
                <w:szCs w:val="24"/>
              </w:rPr>
              <w:t>ул. Андропова, д. 43а/2, г. Ступино, городской ок</w:t>
            </w:r>
            <w:r>
              <w:rPr>
                <w:rFonts w:ascii="Arial" w:hAnsi="Arial" w:cs="Arial"/>
                <w:sz w:val="24"/>
                <w:szCs w:val="24"/>
              </w:rPr>
              <w:t>руг Ступино, Московская область</w:t>
            </w:r>
          </w:p>
        </w:tc>
      </w:tr>
      <w:tr w:rsidR="000938CE" w:rsidRPr="00B51B7C" w:rsidTr="00122DFC">
        <w:tc>
          <w:tcPr>
            <w:tcW w:w="709" w:type="dxa"/>
            <w:vMerge/>
          </w:tcPr>
          <w:p w:rsidR="000938CE" w:rsidRPr="0010112C" w:rsidRDefault="000938CE" w:rsidP="00122DFC">
            <w:pPr>
              <w:pStyle w:val="af2"/>
              <w:numPr>
                <w:ilvl w:val="0"/>
                <w:numId w:val="1"/>
              </w:num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Время начала проведения аукциона:</w:t>
            </w:r>
          </w:p>
          <w:p w:rsidR="000938CE" w:rsidRPr="00C35EDE" w:rsidRDefault="00A05723" w:rsidP="00122DFC">
            <w:pPr>
              <w:pStyle w:val="ConsPlusNormal"/>
              <w:jc w:val="both"/>
              <w:rPr>
                <w:rFonts w:ascii="Arial" w:hAnsi="Arial" w:cs="Arial"/>
                <w:sz w:val="24"/>
                <w:szCs w:val="24"/>
              </w:rPr>
            </w:pPr>
            <w:r w:rsidRPr="00C35EDE">
              <w:rPr>
                <w:rFonts w:ascii="Arial" w:hAnsi="Arial" w:cs="Arial"/>
                <w:sz w:val="24"/>
                <w:szCs w:val="24"/>
              </w:rPr>
              <w:t>10</w:t>
            </w:r>
            <w:r w:rsidR="000938CE" w:rsidRPr="00C35EDE">
              <w:rPr>
                <w:rFonts w:ascii="Arial" w:hAnsi="Arial" w:cs="Arial"/>
                <w:sz w:val="24"/>
                <w:szCs w:val="24"/>
              </w:rPr>
              <w:t xml:space="preserve"> час. </w:t>
            </w:r>
            <w:r w:rsidRPr="00C35EDE">
              <w:rPr>
                <w:rFonts w:ascii="Arial" w:hAnsi="Arial" w:cs="Arial"/>
                <w:sz w:val="24"/>
                <w:szCs w:val="24"/>
              </w:rPr>
              <w:t xml:space="preserve">00 </w:t>
            </w:r>
            <w:r w:rsidR="000938CE" w:rsidRPr="00C35EDE">
              <w:rPr>
                <w:rFonts w:ascii="Arial" w:hAnsi="Arial" w:cs="Arial"/>
                <w:sz w:val="24"/>
                <w:szCs w:val="24"/>
              </w:rPr>
              <w:t>мин. по московскому времени</w:t>
            </w:r>
          </w:p>
          <w:p w:rsidR="000938CE" w:rsidRPr="00B51B7C" w:rsidRDefault="000938CE" w:rsidP="00160B6B">
            <w:pPr>
              <w:pStyle w:val="ConsPlusNormal"/>
              <w:jc w:val="both"/>
              <w:rPr>
                <w:rFonts w:ascii="Arial" w:hAnsi="Arial" w:cs="Arial"/>
                <w:sz w:val="24"/>
                <w:szCs w:val="24"/>
              </w:rPr>
            </w:pPr>
            <w:r w:rsidRPr="00C35EDE">
              <w:rPr>
                <w:rFonts w:ascii="Arial" w:hAnsi="Arial" w:cs="Arial"/>
                <w:sz w:val="24"/>
                <w:szCs w:val="24"/>
              </w:rPr>
              <w:t>«</w:t>
            </w:r>
            <w:r w:rsidR="00160B6B">
              <w:rPr>
                <w:rFonts w:ascii="Arial" w:hAnsi="Arial" w:cs="Arial"/>
                <w:sz w:val="24"/>
                <w:szCs w:val="24"/>
              </w:rPr>
              <w:t>09</w:t>
            </w:r>
            <w:r w:rsidRPr="00C35EDE">
              <w:rPr>
                <w:rFonts w:ascii="Arial" w:hAnsi="Arial" w:cs="Arial"/>
                <w:sz w:val="24"/>
                <w:szCs w:val="24"/>
              </w:rPr>
              <w:t xml:space="preserve">» </w:t>
            </w:r>
            <w:r w:rsidR="008041BC">
              <w:rPr>
                <w:rFonts w:ascii="Arial" w:hAnsi="Arial" w:cs="Arial"/>
                <w:sz w:val="24"/>
                <w:szCs w:val="24"/>
              </w:rPr>
              <w:t>сентября</w:t>
            </w:r>
            <w:r w:rsidR="00A05723" w:rsidRPr="00C35EDE">
              <w:rPr>
                <w:rFonts w:ascii="Arial" w:hAnsi="Arial" w:cs="Arial"/>
                <w:sz w:val="24"/>
                <w:szCs w:val="24"/>
              </w:rPr>
              <w:t xml:space="preserve"> </w:t>
            </w:r>
            <w:r w:rsidRPr="00C35EDE">
              <w:rPr>
                <w:rFonts w:ascii="Arial" w:hAnsi="Arial" w:cs="Arial"/>
                <w:sz w:val="24"/>
                <w:szCs w:val="24"/>
              </w:rPr>
              <w:t>20</w:t>
            </w:r>
            <w:r w:rsidR="00A05723" w:rsidRPr="00C35EDE">
              <w:rPr>
                <w:rFonts w:ascii="Arial" w:hAnsi="Arial" w:cs="Arial"/>
                <w:sz w:val="24"/>
                <w:szCs w:val="24"/>
              </w:rPr>
              <w:t>22</w:t>
            </w:r>
            <w:r w:rsidRPr="00C35EDE">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left="360"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проведения аукциона</w:t>
            </w:r>
          </w:p>
        </w:tc>
        <w:tc>
          <w:tcPr>
            <w:tcW w:w="6096" w:type="dxa"/>
          </w:tcPr>
          <w:p w:rsidR="000938CE" w:rsidRPr="00526B5F" w:rsidRDefault="000938CE" w:rsidP="00122DFC">
            <w:pPr>
              <w:pStyle w:val="ConsPlusNormal"/>
              <w:jc w:val="both"/>
              <w:rPr>
                <w:rFonts w:ascii="Arial" w:hAnsi="Arial" w:cs="Arial"/>
                <w:color w:val="000000" w:themeColor="text1"/>
                <w:sz w:val="24"/>
                <w:szCs w:val="24"/>
              </w:rPr>
            </w:pPr>
            <w:r w:rsidRPr="00526B5F">
              <w:rPr>
                <w:rFonts w:ascii="Arial" w:hAnsi="Arial" w:cs="Arial"/>
                <w:color w:val="000000" w:themeColor="text1"/>
                <w:sz w:val="24"/>
                <w:szCs w:val="24"/>
              </w:rPr>
              <w:t xml:space="preserve">Порядок проведения аукциона указан в </w:t>
            </w:r>
            <w:hyperlink w:anchor="P538" w:history="1">
              <w:r w:rsidRPr="00526B5F">
                <w:rPr>
                  <w:rFonts w:ascii="Arial" w:hAnsi="Arial" w:cs="Arial"/>
                  <w:color w:val="000000" w:themeColor="text1"/>
                  <w:sz w:val="24"/>
                  <w:szCs w:val="24"/>
                </w:rPr>
                <w:t xml:space="preserve">разделе </w:t>
              </w:r>
              <w:r w:rsidR="001F6AD0">
                <w:rPr>
                  <w:rFonts w:ascii="Arial" w:hAnsi="Arial" w:cs="Arial"/>
                  <w:color w:val="000000" w:themeColor="text1"/>
                  <w:sz w:val="24"/>
                  <w:szCs w:val="24"/>
                </w:rPr>
                <w:br/>
              </w:r>
              <w:r w:rsidRPr="00526B5F">
                <w:rPr>
                  <w:rFonts w:ascii="Arial" w:hAnsi="Arial" w:cs="Arial"/>
                  <w:color w:val="000000" w:themeColor="text1"/>
                  <w:sz w:val="24"/>
                  <w:szCs w:val="24"/>
                </w:rPr>
                <w:t>5</w:t>
              </w:r>
            </w:hyperlink>
            <w:r w:rsidRPr="00526B5F">
              <w:rPr>
                <w:rFonts w:ascii="Arial" w:hAnsi="Arial" w:cs="Arial"/>
                <w:color w:val="000000" w:themeColor="text1"/>
                <w:sz w:val="24"/>
                <w:szCs w:val="24"/>
              </w:rPr>
              <w:t xml:space="preserve"> 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18.</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определения победителя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Победителем аукциона признается участник, предложивший наиболее высокую цену договора (лота) и заявка которого соответствует требованиям, установленным в настоящем Извещении</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19.</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заключения договора</w:t>
            </w:r>
          </w:p>
        </w:tc>
        <w:tc>
          <w:tcPr>
            <w:tcW w:w="6096" w:type="dxa"/>
          </w:tcPr>
          <w:p w:rsidR="000938CE" w:rsidRPr="00B51B7C" w:rsidRDefault="000938CE" w:rsidP="00643418">
            <w:pPr>
              <w:pStyle w:val="ConsPlusNormal"/>
              <w:jc w:val="both"/>
              <w:rPr>
                <w:rFonts w:ascii="Arial" w:hAnsi="Arial" w:cs="Arial"/>
                <w:sz w:val="24"/>
                <w:szCs w:val="24"/>
              </w:rPr>
            </w:pPr>
            <w:r w:rsidRPr="00B51B7C">
              <w:rPr>
                <w:rFonts w:ascii="Arial" w:hAnsi="Arial" w:cs="Arial"/>
                <w:sz w:val="24"/>
                <w:szCs w:val="24"/>
              </w:rPr>
              <w:t>Договор с победителем аукциона заключается не ранее десяти дней и не позднее двадцати дней со дня размещения на официальном сайте</w:t>
            </w:r>
            <w:r w:rsidR="006D1210">
              <w:rPr>
                <w:rFonts w:ascii="Arial" w:hAnsi="Arial" w:cs="Arial"/>
                <w:sz w:val="24"/>
                <w:szCs w:val="24"/>
              </w:rPr>
              <w:t xml:space="preserve"> </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20.</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подписания и передачи договора победителем организатору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Победитель аукциона обязан подписать договор и передать его организатору аукциона не позднее 10 дней со дня получения от организатора аукциона экземпляра протокола аукциона и проекта договора</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21.</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Форма, сроки и порядок оплаты по договору</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Форма, сроки и порядок оплаты определены проектом договора</w:t>
            </w:r>
          </w:p>
        </w:tc>
      </w:tr>
    </w:tbl>
    <w:p w:rsidR="00BF2A1B" w:rsidRPr="00B51B7C" w:rsidRDefault="00BF2A1B" w:rsidP="00BF2A1B">
      <w:pPr>
        <w:ind w:firstLine="709"/>
        <w:rPr>
          <w:rFonts w:ascii="Arial" w:hAnsi="Arial" w:cs="Arial"/>
          <w:sz w:val="24"/>
          <w:szCs w:val="24"/>
        </w:rPr>
        <w:sectPr w:rsidR="00BF2A1B" w:rsidRPr="00B51B7C" w:rsidSect="00A35442">
          <w:pgSz w:w="11906" w:h="16838"/>
          <w:pgMar w:top="851" w:right="850" w:bottom="1134" w:left="1701" w:header="708" w:footer="708" w:gutter="0"/>
          <w:cols w:space="708"/>
          <w:docGrid w:linePitch="360"/>
        </w:sectPr>
      </w:pPr>
    </w:p>
    <w:p w:rsidR="00BF2A1B" w:rsidRPr="00B51B7C" w:rsidRDefault="00BF2A1B" w:rsidP="00BF2A1B">
      <w:pPr>
        <w:pStyle w:val="a9"/>
      </w:pPr>
      <w:r w:rsidRPr="00B51B7C">
        <w:lastRenderedPageBreak/>
        <w:t xml:space="preserve">2. Перечень лотов, начальной (минимальной) цены договора </w:t>
      </w:r>
      <w:r w:rsidRPr="00B51B7C">
        <w:br/>
        <w:t>(цены лота) по каждому лоту, срок действия договоров</w:t>
      </w:r>
    </w:p>
    <w:p w:rsidR="00BF2A1B" w:rsidRPr="00B51B7C" w:rsidRDefault="00BF2A1B" w:rsidP="00BF2A1B">
      <w:pPr>
        <w:pStyle w:val="ConsPlusNormal"/>
        <w:ind w:firstLine="709"/>
        <w:jc w:val="both"/>
        <w:rPr>
          <w:rFonts w:ascii="Arial" w:hAnsi="Arial" w:cs="Arial"/>
          <w:sz w:val="24"/>
          <w:szCs w:val="24"/>
        </w:rPr>
      </w:pPr>
    </w:p>
    <w:p w:rsidR="00BF2A1B" w:rsidRDefault="00BF2A1B" w:rsidP="00BF2A1B">
      <w:pPr>
        <w:pStyle w:val="12"/>
      </w:pPr>
      <w:r w:rsidRPr="00B51B7C">
        <w:t>Лот №</w:t>
      </w:r>
      <w:r w:rsidR="00C9675F">
        <w:t xml:space="preserve"> </w:t>
      </w:r>
      <w:r w:rsidR="00182BA0">
        <w:t>1</w:t>
      </w:r>
    </w:p>
    <w:p w:rsidR="006B0D56" w:rsidRPr="00B51B7C" w:rsidRDefault="006B0D56" w:rsidP="00BF2A1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BF2A1B" w:rsidRPr="00AC0736" w:rsidTr="00122DFC">
        <w:tc>
          <w:tcPr>
            <w:tcW w:w="567" w:type="dxa"/>
          </w:tcPr>
          <w:p w:rsidR="00BF2A1B" w:rsidRPr="00AC0736" w:rsidRDefault="00BF2A1B" w:rsidP="00122DFC">
            <w:pPr>
              <w:pStyle w:val="12"/>
              <w:rPr>
                <w:sz w:val="22"/>
                <w:szCs w:val="22"/>
              </w:rPr>
            </w:pPr>
            <w:r w:rsidRPr="00AC0736">
              <w:rPr>
                <w:sz w:val="22"/>
                <w:szCs w:val="22"/>
              </w:rPr>
              <w:t>№</w:t>
            </w:r>
          </w:p>
        </w:tc>
        <w:tc>
          <w:tcPr>
            <w:tcW w:w="2127" w:type="dxa"/>
          </w:tcPr>
          <w:p w:rsidR="00BF2A1B" w:rsidRPr="00AC0736" w:rsidRDefault="00BF2A1B" w:rsidP="00122DFC">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BF2A1B" w:rsidRPr="00AC0736" w:rsidRDefault="00BF2A1B" w:rsidP="00122DFC">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BF2A1B" w:rsidRPr="00AC0736" w:rsidRDefault="00BF2A1B" w:rsidP="00122DFC">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BF2A1B" w:rsidRPr="00AC0736" w:rsidRDefault="00BF2A1B" w:rsidP="00122DFC">
            <w:pPr>
              <w:pStyle w:val="12"/>
              <w:rPr>
                <w:sz w:val="22"/>
                <w:szCs w:val="22"/>
              </w:rPr>
            </w:pPr>
            <w:r w:rsidRPr="00AC0736">
              <w:rPr>
                <w:sz w:val="22"/>
                <w:szCs w:val="22"/>
              </w:rPr>
              <w:t>Тип нестационарного торгового объекта</w:t>
            </w:r>
          </w:p>
        </w:tc>
        <w:tc>
          <w:tcPr>
            <w:tcW w:w="1984" w:type="dxa"/>
          </w:tcPr>
          <w:p w:rsidR="00BF2A1B" w:rsidRPr="00AC0736" w:rsidRDefault="00BF2A1B" w:rsidP="00122DFC">
            <w:pPr>
              <w:pStyle w:val="12"/>
              <w:rPr>
                <w:sz w:val="22"/>
                <w:szCs w:val="22"/>
              </w:rPr>
            </w:pPr>
            <w:r w:rsidRPr="00AC0736">
              <w:rPr>
                <w:sz w:val="22"/>
                <w:szCs w:val="22"/>
              </w:rPr>
              <w:t>Специализация нестационарного торгового объекта</w:t>
            </w:r>
          </w:p>
        </w:tc>
        <w:tc>
          <w:tcPr>
            <w:tcW w:w="1843" w:type="dxa"/>
          </w:tcPr>
          <w:p w:rsidR="00BF2A1B" w:rsidRPr="00AC0736" w:rsidRDefault="00BF2A1B" w:rsidP="00122DFC">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BF2A1B" w:rsidRPr="00AC0736" w:rsidRDefault="00BF2A1B" w:rsidP="00122DFC">
            <w:pPr>
              <w:pStyle w:val="12"/>
              <w:rPr>
                <w:sz w:val="22"/>
                <w:szCs w:val="22"/>
              </w:rPr>
            </w:pPr>
            <w:r w:rsidRPr="00AC0736">
              <w:rPr>
                <w:sz w:val="22"/>
                <w:szCs w:val="22"/>
              </w:rPr>
              <w:t>Срок действия договора</w:t>
            </w:r>
          </w:p>
        </w:tc>
        <w:tc>
          <w:tcPr>
            <w:tcW w:w="1305" w:type="dxa"/>
          </w:tcPr>
          <w:p w:rsidR="00BF2A1B" w:rsidRPr="00AC0736" w:rsidRDefault="00BF2A1B" w:rsidP="00122DFC">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BF2A1B" w:rsidRPr="00AC0736" w:rsidTr="00122DFC">
        <w:trPr>
          <w:trHeight w:val="351"/>
        </w:trPr>
        <w:tc>
          <w:tcPr>
            <w:tcW w:w="567" w:type="dxa"/>
          </w:tcPr>
          <w:p w:rsidR="00BF2A1B" w:rsidRPr="00AC0736" w:rsidRDefault="00BF2A1B" w:rsidP="00122DFC">
            <w:pPr>
              <w:pStyle w:val="12"/>
              <w:rPr>
                <w:sz w:val="22"/>
                <w:szCs w:val="22"/>
              </w:rPr>
            </w:pPr>
            <w:r w:rsidRPr="00AC0736">
              <w:rPr>
                <w:sz w:val="22"/>
                <w:szCs w:val="22"/>
              </w:rPr>
              <w:t>1</w:t>
            </w:r>
          </w:p>
        </w:tc>
        <w:tc>
          <w:tcPr>
            <w:tcW w:w="2127" w:type="dxa"/>
          </w:tcPr>
          <w:p w:rsidR="00BF2A1B" w:rsidRPr="00AC0736" w:rsidRDefault="00BF2A1B" w:rsidP="00122DFC">
            <w:pPr>
              <w:pStyle w:val="12"/>
              <w:ind w:firstLine="709"/>
              <w:rPr>
                <w:sz w:val="22"/>
                <w:szCs w:val="22"/>
              </w:rPr>
            </w:pPr>
            <w:r w:rsidRPr="00AC0736">
              <w:rPr>
                <w:sz w:val="22"/>
                <w:szCs w:val="22"/>
              </w:rPr>
              <w:t>2</w:t>
            </w:r>
          </w:p>
        </w:tc>
        <w:tc>
          <w:tcPr>
            <w:tcW w:w="2086" w:type="dxa"/>
          </w:tcPr>
          <w:p w:rsidR="00BF2A1B" w:rsidRPr="00AC0736" w:rsidRDefault="00BF2A1B" w:rsidP="00122DFC">
            <w:pPr>
              <w:pStyle w:val="12"/>
              <w:ind w:firstLine="709"/>
              <w:rPr>
                <w:sz w:val="22"/>
                <w:szCs w:val="22"/>
              </w:rPr>
            </w:pPr>
            <w:r w:rsidRPr="00AC0736">
              <w:rPr>
                <w:sz w:val="22"/>
                <w:szCs w:val="22"/>
              </w:rPr>
              <w:t>3</w:t>
            </w:r>
          </w:p>
        </w:tc>
        <w:tc>
          <w:tcPr>
            <w:tcW w:w="2024" w:type="dxa"/>
          </w:tcPr>
          <w:p w:rsidR="00BF2A1B" w:rsidRPr="00AC0736" w:rsidRDefault="00BF2A1B" w:rsidP="00122DFC">
            <w:pPr>
              <w:pStyle w:val="12"/>
              <w:ind w:firstLine="709"/>
              <w:rPr>
                <w:sz w:val="22"/>
                <w:szCs w:val="22"/>
              </w:rPr>
            </w:pPr>
            <w:r w:rsidRPr="00AC0736">
              <w:rPr>
                <w:sz w:val="22"/>
                <w:szCs w:val="22"/>
              </w:rPr>
              <w:t>4</w:t>
            </w:r>
          </w:p>
        </w:tc>
        <w:tc>
          <w:tcPr>
            <w:tcW w:w="1985" w:type="dxa"/>
          </w:tcPr>
          <w:p w:rsidR="00BF2A1B" w:rsidRPr="00AC0736" w:rsidRDefault="00BF2A1B" w:rsidP="00122DFC">
            <w:pPr>
              <w:pStyle w:val="12"/>
              <w:ind w:firstLine="709"/>
              <w:rPr>
                <w:sz w:val="22"/>
                <w:szCs w:val="22"/>
              </w:rPr>
            </w:pPr>
            <w:r w:rsidRPr="00AC0736">
              <w:rPr>
                <w:sz w:val="22"/>
                <w:szCs w:val="22"/>
              </w:rPr>
              <w:t>5</w:t>
            </w:r>
          </w:p>
        </w:tc>
        <w:tc>
          <w:tcPr>
            <w:tcW w:w="1984" w:type="dxa"/>
          </w:tcPr>
          <w:p w:rsidR="00BF2A1B" w:rsidRPr="00AC0736" w:rsidRDefault="00BF2A1B" w:rsidP="00122DFC">
            <w:pPr>
              <w:pStyle w:val="12"/>
              <w:ind w:firstLine="709"/>
              <w:rPr>
                <w:sz w:val="22"/>
                <w:szCs w:val="22"/>
              </w:rPr>
            </w:pPr>
            <w:r w:rsidRPr="00AC0736">
              <w:rPr>
                <w:sz w:val="22"/>
                <w:szCs w:val="22"/>
              </w:rPr>
              <w:t>6</w:t>
            </w:r>
          </w:p>
        </w:tc>
        <w:tc>
          <w:tcPr>
            <w:tcW w:w="1843" w:type="dxa"/>
          </w:tcPr>
          <w:p w:rsidR="00BF2A1B" w:rsidRPr="00AC0736" w:rsidRDefault="00BF2A1B" w:rsidP="00122DFC">
            <w:pPr>
              <w:pStyle w:val="12"/>
              <w:ind w:firstLine="709"/>
              <w:rPr>
                <w:sz w:val="22"/>
                <w:szCs w:val="22"/>
              </w:rPr>
            </w:pPr>
            <w:r w:rsidRPr="00AC0736">
              <w:rPr>
                <w:sz w:val="22"/>
                <w:szCs w:val="22"/>
              </w:rPr>
              <w:t>7</w:t>
            </w:r>
          </w:p>
        </w:tc>
        <w:tc>
          <w:tcPr>
            <w:tcW w:w="1247" w:type="dxa"/>
          </w:tcPr>
          <w:p w:rsidR="00BF2A1B" w:rsidRPr="00AC0736" w:rsidRDefault="00BF2A1B" w:rsidP="00122DFC">
            <w:pPr>
              <w:pStyle w:val="12"/>
              <w:ind w:firstLine="709"/>
              <w:rPr>
                <w:sz w:val="22"/>
                <w:szCs w:val="22"/>
              </w:rPr>
            </w:pPr>
            <w:r w:rsidRPr="00AC0736">
              <w:rPr>
                <w:sz w:val="22"/>
                <w:szCs w:val="22"/>
              </w:rPr>
              <w:t>8</w:t>
            </w:r>
          </w:p>
        </w:tc>
        <w:tc>
          <w:tcPr>
            <w:tcW w:w="1305" w:type="dxa"/>
          </w:tcPr>
          <w:p w:rsidR="00BF2A1B" w:rsidRPr="00AC0736" w:rsidRDefault="00BF2A1B" w:rsidP="00122DFC">
            <w:pPr>
              <w:pStyle w:val="12"/>
              <w:rPr>
                <w:sz w:val="22"/>
                <w:szCs w:val="22"/>
              </w:rPr>
            </w:pPr>
            <w:r w:rsidRPr="00AC0736">
              <w:rPr>
                <w:sz w:val="22"/>
                <w:szCs w:val="22"/>
              </w:rPr>
              <w:t>9</w:t>
            </w:r>
          </w:p>
        </w:tc>
      </w:tr>
      <w:tr w:rsidR="00182BA0" w:rsidRPr="00AC0736" w:rsidTr="00122DFC">
        <w:trPr>
          <w:trHeight w:val="351"/>
        </w:trPr>
        <w:tc>
          <w:tcPr>
            <w:tcW w:w="567" w:type="dxa"/>
          </w:tcPr>
          <w:p w:rsidR="00182BA0" w:rsidRPr="00A35442" w:rsidRDefault="00182BA0" w:rsidP="00122DFC">
            <w:pPr>
              <w:pStyle w:val="12"/>
              <w:rPr>
                <w:sz w:val="18"/>
                <w:szCs w:val="18"/>
              </w:rPr>
            </w:pPr>
            <w:r w:rsidRPr="00A35442">
              <w:rPr>
                <w:sz w:val="18"/>
                <w:szCs w:val="18"/>
              </w:rPr>
              <w:t xml:space="preserve">1. </w:t>
            </w:r>
          </w:p>
        </w:tc>
        <w:tc>
          <w:tcPr>
            <w:tcW w:w="2127" w:type="dxa"/>
          </w:tcPr>
          <w:p w:rsidR="00182BA0" w:rsidRPr="00A35442" w:rsidRDefault="00182BA0" w:rsidP="006E1AD2">
            <w:pPr>
              <w:pStyle w:val="12"/>
              <w:rPr>
                <w:sz w:val="18"/>
                <w:szCs w:val="18"/>
              </w:rPr>
            </w:pPr>
            <w:r w:rsidRPr="00A35442">
              <w:rPr>
                <w:sz w:val="18"/>
                <w:szCs w:val="18"/>
              </w:rPr>
              <w:t xml:space="preserve">Московская область, </w:t>
            </w:r>
            <w:r w:rsidRPr="00A35442">
              <w:rPr>
                <w:sz w:val="18"/>
                <w:szCs w:val="18"/>
              </w:rPr>
              <w:br/>
              <w:t>г.</w:t>
            </w:r>
            <w:r w:rsidR="006E1AD2" w:rsidRPr="00A35442">
              <w:rPr>
                <w:sz w:val="18"/>
                <w:szCs w:val="18"/>
              </w:rPr>
              <w:t>о.</w:t>
            </w:r>
            <w:r w:rsidRPr="00A35442">
              <w:rPr>
                <w:sz w:val="18"/>
                <w:szCs w:val="18"/>
              </w:rPr>
              <w:t xml:space="preserve"> Ступино, </w:t>
            </w:r>
            <w:r w:rsidR="006E1AD2" w:rsidRPr="00A35442">
              <w:rPr>
                <w:sz w:val="18"/>
                <w:szCs w:val="18"/>
              </w:rPr>
              <w:t>п</w:t>
            </w:r>
            <w:proofErr w:type="gramStart"/>
            <w:r w:rsidR="006E1AD2" w:rsidRPr="00A35442">
              <w:rPr>
                <w:sz w:val="18"/>
                <w:szCs w:val="18"/>
              </w:rPr>
              <w:t>.Н</w:t>
            </w:r>
            <w:proofErr w:type="gramEnd"/>
            <w:r w:rsidR="006E1AD2" w:rsidRPr="00A35442">
              <w:rPr>
                <w:sz w:val="18"/>
                <w:szCs w:val="18"/>
              </w:rPr>
              <w:t xml:space="preserve">овый, </w:t>
            </w:r>
            <w:proofErr w:type="spellStart"/>
            <w:r w:rsidR="006E1AD2" w:rsidRPr="00A35442">
              <w:rPr>
                <w:sz w:val="18"/>
                <w:szCs w:val="18"/>
              </w:rPr>
              <w:t>Староситненское</w:t>
            </w:r>
            <w:proofErr w:type="spellEnd"/>
            <w:r w:rsidR="006E1AD2" w:rsidRPr="00A35442">
              <w:rPr>
                <w:sz w:val="18"/>
                <w:szCs w:val="18"/>
              </w:rPr>
              <w:t xml:space="preserve"> шоссе</w:t>
            </w:r>
            <w:r w:rsidRPr="00A35442">
              <w:rPr>
                <w:sz w:val="18"/>
                <w:szCs w:val="18"/>
              </w:rPr>
              <w:br/>
            </w:r>
          </w:p>
        </w:tc>
        <w:tc>
          <w:tcPr>
            <w:tcW w:w="2086" w:type="dxa"/>
          </w:tcPr>
          <w:p w:rsidR="00182BA0" w:rsidRPr="00A35442" w:rsidRDefault="006E1AD2" w:rsidP="00DB7CDB">
            <w:pPr>
              <w:pStyle w:val="12"/>
              <w:rPr>
                <w:sz w:val="18"/>
                <w:szCs w:val="18"/>
              </w:rPr>
            </w:pPr>
            <w:r w:rsidRPr="00A35442">
              <w:rPr>
                <w:sz w:val="18"/>
                <w:szCs w:val="18"/>
              </w:rPr>
              <w:t>93</w:t>
            </w:r>
          </w:p>
        </w:tc>
        <w:tc>
          <w:tcPr>
            <w:tcW w:w="2024" w:type="dxa"/>
          </w:tcPr>
          <w:p w:rsidR="009877D7" w:rsidRPr="00A35442" w:rsidRDefault="009877D7" w:rsidP="009877D7">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w:t>
            </w:r>
            <w:r w:rsidR="009A0BC8" w:rsidRPr="00A35442">
              <w:rPr>
                <w:rFonts w:ascii="Arial" w:hAnsi="Arial" w:cs="Arial"/>
                <w:bCs/>
                <w:sz w:val="18"/>
                <w:szCs w:val="18"/>
              </w:rPr>
              <w:t>киосков</w:t>
            </w:r>
            <w:r w:rsidRPr="00A35442">
              <w:rPr>
                <w:rFonts w:ascii="Arial" w:hAnsi="Arial" w:cs="Arial"/>
                <w:bCs/>
                <w:sz w:val="18"/>
                <w:szCs w:val="18"/>
              </w:rPr>
              <w:t xml:space="preserve">,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877D7" w:rsidRPr="00A35442" w:rsidRDefault="009877D7" w:rsidP="009877D7">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877D7" w:rsidRPr="00A35442" w:rsidRDefault="009877D7" w:rsidP="009877D7">
            <w:pPr>
              <w:rPr>
                <w:rFonts w:ascii="Arial" w:hAnsi="Arial" w:cs="Arial"/>
                <w:bCs/>
                <w:sz w:val="18"/>
                <w:szCs w:val="18"/>
              </w:rPr>
            </w:pPr>
            <w:r w:rsidRPr="00A35442">
              <w:rPr>
                <w:rFonts w:ascii="Arial" w:hAnsi="Arial" w:cs="Arial"/>
                <w:bCs/>
                <w:sz w:val="18"/>
                <w:szCs w:val="18"/>
              </w:rPr>
              <w:t>Московской области» от 25.10</w:t>
            </w:r>
            <w:r w:rsidR="00744D72" w:rsidRPr="00A35442">
              <w:rPr>
                <w:rFonts w:ascii="Arial" w:hAnsi="Arial" w:cs="Arial"/>
                <w:bCs/>
                <w:sz w:val="18"/>
                <w:szCs w:val="18"/>
              </w:rPr>
              <w:t xml:space="preserve">.2018 </w:t>
            </w:r>
            <w:r w:rsidR="00744D72" w:rsidRPr="00A35442">
              <w:rPr>
                <w:rFonts w:ascii="Arial" w:hAnsi="Arial" w:cs="Arial"/>
                <w:bCs/>
                <w:sz w:val="18"/>
                <w:szCs w:val="18"/>
              </w:rPr>
              <w:br/>
              <w:t>№ 204/19</w:t>
            </w:r>
            <w:r w:rsidRPr="00A35442">
              <w:rPr>
                <w:rFonts w:ascii="Arial" w:hAnsi="Arial" w:cs="Arial"/>
                <w:bCs/>
                <w:sz w:val="18"/>
                <w:szCs w:val="18"/>
              </w:rPr>
              <w:t xml:space="preserve">, </w:t>
            </w:r>
          </w:p>
          <w:p w:rsidR="009877D7" w:rsidRPr="00A35442" w:rsidRDefault="009877D7" w:rsidP="009877D7">
            <w:pPr>
              <w:rPr>
                <w:rFonts w:ascii="Arial" w:hAnsi="Arial" w:cs="Arial"/>
                <w:bCs/>
                <w:sz w:val="18"/>
                <w:szCs w:val="18"/>
              </w:rPr>
            </w:pPr>
            <w:r w:rsidRPr="00A35442">
              <w:rPr>
                <w:rFonts w:ascii="Arial" w:hAnsi="Arial" w:cs="Arial"/>
                <w:bCs/>
                <w:sz w:val="18"/>
                <w:szCs w:val="18"/>
              </w:rPr>
              <w:t>Приложением 2 к проекту Договора</w:t>
            </w:r>
          </w:p>
          <w:p w:rsidR="00182BA0" w:rsidRPr="00A35442" w:rsidRDefault="00182BA0" w:rsidP="00DB7CDB">
            <w:pPr>
              <w:pStyle w:val="12"/>
              <w:rPr>
                <w:sz w:val="18"/>
                <w:szCs w:val="18"/>
              </w:rPr>
            </w:pPr>
          </w:p>
        </w:tc>
        <w:tc>
          <w:tcPr>
            <w:tcW w:w="1985" w:type="dxa"/>
          </w:tcPr>
          <w:p w:rsidR="00182BA0" w:rsidRPr="00A35442" w:rsidRDefault="006E1AD2" w:rsidP="00557A8C">
            <w:pPr>
              <w:pStyle w:val="12"/>
              <w:rPr>
                <w:sz w:val="18"/>
                <w:szCs w:val="18"/>
              </w:rPr>
            </w:pPr>
            <w:r w:rsidRPr="00A35442">
              <w:rPr>
                <w:sz w:val="18"/>
                <w:szCs w:val="18"/>
              </w:rPr>
              <w:t>павильон</w:t>
            </w:r>
          </w:p>
        </w:tc>
        <w:tc>
          <w:tcPr>
            <w:tcW w:w="1984" w:type="dxa"/>
          </w:tcPr>
          <w:p w:rsidR="00182BA0" w:rsidRPr="00A35442" w:rsidRDefault="006E1AD2" w:rsidP="00C9675F">
            <w:pPr>
              <w:pStyle w:val="12"/>
              <w:rPr>
                <w:sz w:val="18"/>
                <w:szCs w:val="18"/>
              </w:rPr>
            </w:pPr>
            <w:r w:rsidRPr="00A35442">
              <w:rPr>
                <w:sz w:val="18"/>
                <w:szCs w:val="18"/>
              </w:rPr>
              <w:t>Подмосковный фермер</w:t>
            </w:r>
          </w:p>
        </w:tc>
        <w:tc>
          <w:tcPr>
            <w:tcW w:w="1843" w:type="dxa"/>
          </w:tcPr>
          <w:p w:rsidR="00182BA0" w:rsidRPr="00A35442" w:rsidRDefault="006E1AD2" w:rsidP="00C9675F">
            <w:pPr>
              <w:pStyle w:val="12"/>
              <w:rPr>
                <w:sz w:val="18"/>
                <w:szCs w:val="18"/>
              </w:rPr>
            </w:pPr>
            <w:r w:rsidRPr="00A35442">
              <w:rPr>
                <w:sz w:val="18"/>
                <w:szCs w:val="18"/>
              </w:rPr>
              <w:t>60</w:t>
            </w:r>
          </w:p>
        </w:tc>
        <w:tc>
          <w:tcPr>
            <w:tcW w:w="1247" w:type="dxa"/>
          </w:tcPr>
          <w:p w:rsidR="00182BA0" w:rsidRPr="00A35442" w:rsidRDefault="00C9675F" w:rsidP="006E1AD2">
            <w:pPr>
              <w:pStyle w:val="12"/>
              <w:rPr>
                <w:sz w:val="18"/>
                <w:szCs w:val="18"/>
              </w:rPr>
            </w:pPr>
            <w:r w:rsidRPr="00A35442">
              <w:rPr>
                <w:sz w:val="18"/>
                <w:szCs w:val="18"/>
              </w:rPr>
              <w:t>С момента подписания до 31.12.202</w:t>
            </w:r>
            <w:r w:rsidR="006E1AD2" w:rsidRPr="00A35442">
              <w:rPr>
                <w:sz w:val="18"/>
                <w:szCs w:val="18"/>
              </w:rPr>
              <w:t>9</w:t>
            </w:r>
          </w:p>
        </w:tc>
        <w:tc>
          <w:tcPr>
            <w:tcW w:w="1305" w:type="dxa"/>
          </w:tcPr>
          <w:p w:rsidR="00182BA0" w:rsidRPr="00A35442" w:rsidRDefault="006918C2" w:rsidP="00122DFC">
            <w:pPr>
              <w:pStyle w:val="12"/>
              <w:rPr>
                <w:sz w:val="18"/>
                <w:szCs w:val="18"/>
              </w:rPr>
            </w:pPr>
            <w:r>
              <w:rPr>
                <w:sz w:val="18"/>
                <w:szCs w:val="18"/>
              </w:rPr>
              <w:t>39 323,28</w:t>
            </w:r>
          </w:p>
        </w:tc>
      </w:tr>
    </w:tbl>
    <w:p w:rsidR="008C75AE" w:rsidRPr="00B51B7C" w:rsidRDefault="008C75AE" w:rsidP="008C75AE">
      <w:pPr>
        <w:pStyle w:val="12"/>
        <w:jc w:val="both"/>
      </w:pPr>
      <w:r w:rsidRPr="00B51B7C">
        <w:t>_____________________</w:t>
      </w:r>
    </w:p>
    <w:p w:rsidR="008C75AE" w:rsidRPr="00B51B7C" w:rsidRDefault="008C75AE" w:rsidP="008C75AE">
      <w:pPr>
        <w:pStyle w:val="12"/>
        <w:jc w:val="both"/>
      </w:pPr>
    </w:p>
    <w:p w:rsidR="008C75AE" w:rsidRDefault="008C75AE" w:rsidP="00A35442">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r>
        <w:br w:type="page"/>
      </w:r>
    </w:p>
    <w:p w:rsidR="00BF2A1B" w:rsidRDefault="00FE7D30" w:rsidP="00FE7D30">
      <w:pPr>
        <w:pStyle w:val="12"/>
      </w:pPr>
      <w:r>
        <w:lastRenderedPageBreak/>
        <w:t>Лот № 2</w:t>
      </w:r>
    </w:p>
    <w:p w:rsidR="00FE7D30" w:rsidRPr="00B51B7C" w:rsidRDefault="00FE7D30" w:rsidP="00FE7D30">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FE7D30" w:rsidRPr="00AC0736" w:rsidTr="005F5603">
        <w:tc>
          <w:tcPr>
            <w:tcW w:w="567" w:type="dxa"/>
          </w:tcPr>
          <w:p w:rsidR="00FE7D30" w:rsidRPr="00AC0736" w:rsidRDefault="00FE7D30" w:rsidP="005F5603">
            <w:pPr>
              <w:pStyle w:val="12"/>
              <w:rPr>
                <w:sz w:val="22"/>
                <w:szCs w:val="22"/>
              </w:rPr>
            </w:pPr>
            <w:r w:rsidRPr="00AC0736">
              <w:rPr>
                <w:sz w:val="22"/>
                <w:szCs w:val="22"/>
              </w:rPr>
              <w:t>№</w:t>
            </w:r>
          </w:p>
        </w:tc>
        <w:tc>
          <w:tcPr>
            <w:tcW w:w="2127" w:type="dxa"/>
          </w:tcPr>
          <w:p w:rsidR="00FE7D30" w:rsidRPr="00AC0736" w:rsidRDefault="00FE7D30" w:rsidP="005F5603">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FE7D30" w:rsidRPr="00AC0736" w:rsidRDefault="00FE7D30" w:rsidP="005F5603">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FE7D30" w:rsidRPr="00AC0736" w:rsidRDefault="00FE7D30" w:rsidP="005F5603">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FE7D30" w:rsidRPr="00AC0736" w:rsidRDefault="00FE7D30" w:rsidP="005F5603">
            <w:pPr>
              <w:pStyle w:val="12"/>
              <w:rPr>
                <w:sz w:val="22"/>
                <w:szCs w:val="22"/>
              </w:rPr>
            </w:pPr>
            <w:r w:rsidRPr="00AC0736">
              <w:rPr>
                <w:sz w:val="22"/>
                <w:szCs w:val="22"/>
              </w:rPr>
              <w:t>Тип нестационарного торгового объекта</w:t>
            </w:r>
          </w:p>
        </w:tc>
        <w:tc>
          <w:tcPr>
            <w:tcW w:w="1984" w:type="dxa"/>
          </w:tcPr>
          <w:p w:rsidR="00FE7D30" w:rsidRPr="00AC0736" w:rsidRDefault="00FE7D30" w:rsidP="005F5603">
            <w:pPr>
              <w:pStyle w:val="12"/>
              <w:rPr>
                <w:sz w:val="22"/>
                <w:szCs w:val="22"/>
              </w:rPr>
            </w:pPr>
            <w:r w:rsidRPr="00AC0736">
              <w:rPr>
                <w:sz w:val="22"/>
                <w:szCs w:val="22"/>
              </w:rPr>
              <w:t>Специализация нестационарного торгового объекта</w:t>
            </w:r>
          </w:p>
        </w:tc>
        <w:tc>
          <w:tcPr>
            <w:tcW w:w="1843" w:type="dxa"/>
          </w:tcPr>
          <w:p w:rsidR="00FE7D30" w:rsidRPr="00AC0736" w:rsidRDefault="00FE7D30" w:rsidP="005F5603">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FE7D30" w:rsidRPr="00AC0736" w:rsidRDefault="00FE7D30" w:rsidP="005F5603">
            <w:pPr>
              <w:pStyle w:val="12"/>
              <w:rPr>
                <w:sz w:val="22"/>
                <w:szCs w:val="22"/>
              </w:rPr>
            </w:pPr>
            <w:r w:rsidRPr="00AC0736">
              <w:rPr>
                <w:sz w:val="22"/>
                <w:szCs w:val="22"/>
              </w:rPr>
              <w:t>Срок действия договора</w:t>
            </w:r>
          </w:p>
        </w:tc>
        <w:tc>
          <w:tcPr>
            <w:tcW w:w="1305" w:type="dxa"/>
          </w:tcPr>
          <w:p w:rsidR="00FE7D30" w:rsidRPr="00AC0736" w:rsidRDefault="00FE7D30" w:rsidP="005F5603">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FE7D30" w:rsidRPr="00AC0736" w:rsidTr="005F5603">
        <w:trPr>
          <w:trHeight w:val="351"/>
        </w:trPr>
        <w:tc>
          <w:tcPr>
            <w:tcW w:w="567" w:type="dxa"/>
          </w:tcPr>
          <w:p w:rsidR="00FE7D30" w:rsidRPr="00AC0736" w:rsidRDefault="00FE7D30" w:rsidP="005F5603">
            <w:pPr>
              <w:pStyle w:val="12"/>
              <w:rPr>
                <w:sz w:val="22"/>
                <w:szCs w:val="22"/>
              </w:rPr>
            </w:pPr>
            <w:r w:rsidRPr="00AC0736">
              <w:rPr>
                <w:sz w:val="22"/>
                <w:szCs w:val="22"/>
              </w:rPr>
              <w:t>1</w:t>
            </w:r>
          </w:p>
        </w:tc>
        <w:tc>
          <w:tcPr>
            <w:tcW w:w="2127" w:type="dxa"/>
          </w:tcPr>
          <w:p w:rsidR="00FE7D30" w:rsidRPr="00AC0736" w:rsidRDefault="00FE7D30" w:rsidP="005F5603">
            <w:pPr>
              <w:pStyle w:val="12"/>
              <w:ind w:firstLine="709"/>
              <w:rPr>
                <w:sz w:val="22"/>
                <w:szCs w:val="22"/>
              </w:rPr>
            </w:pPr>
            <w:r w:rsidRPr="00AC0736">
              <w:rPr>
                <w:sz w:val="22"/>
                <w:szCs w:val="22"/>
              </w:rPr>
              <w:t>2</w:t>
            </w:r>
          </w:p>
        </w:tc>
        <w:tc>
          <w:tcPr>
            <w:tcW w:w="2086" w:type="dxa"/>
          </w:tcPr>
          <w:p w:rsidR="00FE7D30" w:rsidRPr="00AC0736" w:rsidRDefault="00FE7D30" w:rsidP="005F5603">
            <w:pPr>
              <w:pStyle w:val="12"/>
              <w:ind w:firstLine="709"/>
              <w:rPr>
                <w:sz w:val="22"/>
                <w:szCs w:val="22"/>
              </w:rPr>
            </w:pPr>
            <w:r w:rsidRPr="00AC0736">
              <w:rPr>
                <w:sz w:val="22"/>
                <w:szCs w:val="22"/>
              </w:rPr>
              <w:t>3</w:t>
            </w:r>
          </w:p>
        </w:tc>
        <w:tc>
          <w:tcPr>
            <w:tcW w:w="2024" w:type="dxa"/>
          </w:tcPr>
          <w:p w:rsidR="00FE7D30" w:rsidRPr="00AC0736" w:rsidRDefault="00FE7D30" w:rsidP="005F5603">
            <w:pPr>
              <w:pStyle w:val="12"/>
              <w:ind w:firstLine="709"/>
              <w:rPr>
                <w:sz w:val="22"/>
                <w:szCs w:val="22"/>
              </w:rPr>
            </w:pPr>
            <w:r w:rsidRPr="00AC0736">
              <w:rPr>
                <w:sz w:val="22"/>
                <w:szCs w:val="22"/>
              </w:rPr>
              <w:t>4</w:t>
            </w:r>
          </w:p>
        </w:tc>
        <w:tc>
          <w:tcPr>
            <w:tcW w:w="1985" w:type="dxa"/>
          </w:tcPr>
          <w:p w:rsidR="00FE7D30" w:rsidRPr="00AC0736" w:rsidRDefault="00FE7D30" w:rsidP="005F5603">
            <w:pPr>
              <w:pStyle w:val="12"/>
              <w:ind w:firstLine="709"/>
              <w:rPr>
                <w:sz w:val="22"/>
                <w:szCs w:val="22"/>
              </w:rPr>
            </w:pPr>
            <w:r w:rsidRPr="00AC0736">
              <w:rPr>
                <w:sz w:val="22"/>
                <w:szCs w:val="22"/>
              </w:rPr>
              <w:t>5</w:t>
            </w:r>
          </w:p>
        </w:tc>
        <w:tc>
          <w:tcPr>
            <w:tcW w:w="1984" w:type="dxa"/>
          </w:tcPr>
          <w:p w:rsidR="00FE7D30" w:rsidRPr="00AC0736" w:rsidRDefault="00FE7D30" w:rsidP="005F5603">
            <w:pPr>
              <w:pStyle w:val="12"/>
              <w:ind w:firstLine="709"/>
              <w:rPr>
                <w:sz w:val="22"/>
                <w:szCs w:val="22"/>
              </w:rPr>
            </w:pPr>
            <w:r w:rsidRPr="00AC0736">
              <w:rPr>
                <w:sz w:val="22"/>
                <w:szCs w:val="22"/>
              </w:rPr>
              <w:t>6</w:t>
            </w:r>
          </w:p>
        </w:tc>
        <w:tc>
          <w:tcPr>
            <w:tcW w:w="1843" w:type="dxa"/>
          </w:tcPr>
          <w:p w:rsidR="00FE7D30" w:rsidRPr="00AC0736" w:rsidRDefault="00FE7D30" w:rsidP="005F5603">
            <w:pPr>
              <w:pStyle w:val="12"/>
              <w:ind w:firstLine="709"/>
              <w:rPr>
                <w:sz w:val="22"/>
                <w:szCs w:val="22"/>
              </w:rPr>
            </w:pPr>
            <w:r w:rsidRPr="00AC0736">
              <w:rPr>
                <w:sz w:val="22"/>
                <w:szCs w:val="22"/>
              </w:rPr>
              <w:t>7</w:t>
            </w:r>
          </w:p>
        </w:tc>
        <w:tc>
          <w:tcPr>
            <w:tcW w:w="1247" w:type="dxa"/>
          </w:tcPr>
          <w:p w:rsidR="00FE7D30" w:rsidRPr="00AC0736" w:rsidRDefault="00FE7D30" w:rsidP="005F5603">
            <w:pPr>
              <w:pStyle w:val="12"/>
              <w:ind w:firstLine="709"/>
              <w:rPr>
                <w:sz w:val="22"/>
                <w:szCs w:val="22"/>
              </w:rPr>
            </w:pPr>
            <w:r w:rsidRPr="00AC0736">
              <w:rPr>
                <w:sz w:val="22"/>
                <w:szCs w:val="22"/>
              </w:rPr>
              <w:t>8</w:t>
            </w:r>
          </w:p>
        </w:tc>
        <w:tc>
          <w:tcPr>
            <w:tcW w:w="1305" w:type="dxa"/>
          </w:tcPr>
          <w:p w:rsidR="00FE7D30" w:rsidRPr="00AC0736" w:rsidRDefault="00FE7D30" w:rsidP="005F5603">
            <w:pPr>
              <w:pStyle w:val="12"/>
              <w:rPr>
                <w:sz w:val="22"/>
                <w:szCs w:val="22"/>
              </w:rPr>
            </w:pPr>
            <w:r w:rsidRPr="00AC0736">
              <w:rPr>
                <w:sz w:val="22"/>
                <w:szCs w:val="22"/>
              </w:rPr>
              <w:t>9</w:t>
            </w:r>
          </w:p>
        </w:tc>
      </w:tr>
      <w:tr w:rsidR="00FE7D30" w:rsidRPr="00AC0736" w:rsidTr="005F5603">
        <w:trPr>
          <w:trHeight w:val="351"/>
        </w:trPr>
        <w:tc>
          <w:tcPr>
            <w:tcW w:w="567" w:type="dxa"/>
          </w:tcPr>
          <w:p w:rsidR="00FE7D30" w:rsidRPr="00A35442" w:rsidRDefault="00FE7D30" w:rsidP="005F5603">
            <w:pPr>
              <w:pStyle w:val="12"/>
              <w:rPr>
                <w:sz w:val="18"/>
                <w:szCs w:val="18"/>
              </w:rPr>
            </w:pPr>
            <w:r w:rsidRPr="00A35442">
              <w:rPr>
                <w:sz w:val="18"/>
                <w:szCs w:val="18"/>
              </w:rPr>
              <w:t xml:space="preserve">1. </w:t>
            </w:r>
          </w:p>
        </w:tc>
        <w:tc>
          <w:tcPr>
            <w:tcW w:w="2127" w:type="dxa"/>
          </w:tcPr>
          <w:p w:rsidR="00FE7D30" w:rsidRPr="00A35442" w:rsidRDefault="009B4D4B" w:rsidP="009B4D4B">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w:t>
            </w:r>
            <w:r w:rsidR="00FE7D30" w:rsidRPr="00A35442">
              <w:rPr>
                <w:sz w:val="18"/>
                <w:szCs w:val="18"/>
              </w:rPr>
              <w:t>С</w:t>
            </w:r>
            <w:proofErr w:type="gramEnd"/>
            <w:r w:rsidR="00FE7D30" w:rsidRPr="00A35442">
              <w:rPr>
                <w:sz w:val="18"/>
                <w:szCs w:val="18"/>
              </w:rPr>
              <w:t xml:space="preserve">тупино, </w:t>
            </w:r>
            <w:r w:rsidR="00FE7D30" w:rsidRPr="00A35442">
              <w:rPr>
                <w:sz w:val="18"/>
                <w:szCs w:val="18"/>
              </w:rPr>
              <w:br/>
            </w:r>
            <w:r w:rsidRPr="00A35442">
              <w:rPr>
                <w:sz w:val="18"/>
                <w:szCs w:val="18"/>
              </w:rPr>
              <w:t>д.Каменка, ул.Липовая</w:t>
            </w:r>
            <w:r w:rsidR="008C75AE" w:rsidRPr="00A35442">
              <w:rPr>
                <w:sz w:val="18"/>
                <w:szCs w:val="18"/>
              </w:rPr>
              <w:t xml:space="preserve"> </w:t>
            </w:r>
          </w:p>
        </w:tc>
        <w:tc>
          <w:tcPr>
            <w:tcW w:w="2086" w:type="dxa"/>
          </w:tcPr>
          <w:p w:rsidR="00FE7D30" w:rsidRPr="00A35442" w:rsidRDefault="009B4D4B" w:rsidP="009B4D4B">
            <w:pPr>
              <w:pStyle w:val="12"/>
              <w:rPr>
                <w:sz w:val="18"/>
                <w:szCs w:val="18"/>
              </w:rPr>
            </w:pPr>
            <w:r w:rsidRPr="00A35442">
              <w:rPr>
                <w:sz w:val="18"/>
                <w:szCs w:val="18"/>
              </w:rPr>
              <w:t>97</w:t>
            </w:r>
          </w:p>
        </w:tc>
        <w:tc>
          <w:tcPr>
            <w:tcW w:w="2024" w:type="dxa"/>
          </w:tcPr>
          <w:p w:rsidR="00FE7D30" w:rsidRPr="00A35442" w:rsidRDefault="00FE7D30" w:rsidP="005F5603">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w:t>
            </w:r>
            <w:r w:rsidR="00B56327" w:rsidRPr="00A35442">
              <w:rPr>
                <w:rFonts w:ascii="Arial" w:hAnsi="Arial" w:cs="Arial"/>
                <w:bCs/>
                <w:sz w:val="18"/>
                <w:szCs w:val="18"/>
              </w:rPr>
              <w:t>киосков</w:t>
            </w:r>
            <w:r w:rsidRPr="00A35442">
              <w:rPr>
                <w:rFonts w:ascii="Arial" w:hAnsi="Arial" w:cs="Arial"/>
                <w:bCs/>
                <w:sz w:val="18"/>
                <w:szCs w:val="18"/>
              </w:rPr>
              <w:t xml:space="preserve">,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FE7D30" w:rsidRPr="00A35442" w:rsidRDefault="00FE7D30" w:rsidP="005F5603">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FE7D30" w:rsidRPr="00A35442" w:rsidRDefault="00FE7D30" w:rsidP="005F5603">
            <w:pPr>
              <w:rPr>
                <w:rFonts w:ascii="Arial" w:hAnsi="Arial" w:cs="Arial"/>
                <w:bCs/>
                <w:sz w:val="18"/>
                <w:szCs w:val="18"/>
              </w:rPr>
            </w:pPr>
            <w:r w:rsidRPr="00A35442">
              <w:rPr>
                <w:rFonts w:ascii="Arial" w:hAnsi="Arial" w:cs="Arial"/>
                <w:bCs/>
                <w:sz w:val="18"/>
                <w:szCs w:val="18"/>
              </w:rPr>
              <w:t>Московской об</w:t>
            </w:r>
            <w:r w:rsidR="002E1D8E" w:rsidRPr="00A35442">
              <w:rPr>
                <w:rFonts w:ascii="Arial" w:hAnsi="Arial" w:cs="Arial"/>
                <w:bCs/>
                <w:sz w:val="18"/>
                <w:szCs w:val="18"/>
              </w:rPr>
              <w:t xml:space="preserve">ласти» от 25.10.2018 </w:t>
            </w:r>
            <w:r w:rsidR="002E1D8E" w:rsidRPr="00A35442">
              <w:rPr>
                <w:rFonts w:ascii="Arial" w:hAnsi="Arial" w:cs="Arial"/>
                <w:bCs/>
                <w:sz w:val="18"/>
                <w:szCs w:val="18"/>
              </w:rPr>
              <w:br/>
              <w:t>№ 204/19</w:t>
            </w:r>
            <w:r w:rsidRPr="00A35442">
              <w:rPr>
                <w:rFonts w:ascii="Arial" w:hAnsi="Arial" w:cs="Arial"/>
                <w:bCs/>
                <w:sz w:val="18"/>
                <w:szCs w:val="18"/>
              </w:rPr>
              <w:t xml:space="preserve">, </w:t>
            </w:r>
          </w:p>
          <w:p w:rsidR="00FE7D30" w:rsidRPr="00A35442" w:rsidRDefault="00FE7D30" w:rsidP="005F5603">
            <w:pPr>
              <w:rPr>
                <w:rFonts w:ascii="Arial" w:hAnsi="Arial" w:cs="Arial"/>
                <w:bCs/>
                <w:sz w:val="18"/>
                <w:szCs w:val="18"/>
              </w:rPr>
            </w:pPr>
            <w:r w:rsidRPr="00A35442">
              <w:rPr>
                <w:rFonts w:ascii="Arial" w:hAnsi="Arial" w:cs="Arial"/>
                <w:bCs/>
                <w:sz w:val="18"/>
                <w:szCs w:val="18"/>
              </w:rPr>
              <w:t>Приложением 2 к проекту Договора</w:t>
            </w:r>
          </w:p>
          <w:p w:rsidR="00FE7D30" w:rsidRPr="00A35442" w:rsidRDefault="00FE7D30" w:rsidP="005F5603">
            <w:pPr>
              <w:pStyle w:val="12"/>
              <w:rPr>
                <w:sz w:val="18"/>
                <w:szCs w:val="18"/>
              </w:rPr>
            </w:pPr>
          </w:p>
        </w:tc>
        <w:tc>
          <w:tcPr>
            <w:tcW w:w="1985" w:type="dxa"/>
          </w:tcPr>
          <w:p w:rsidR="00FE7D30" w:rsidRPr="00A35442" w:rsidRDefault="009B4D4B" w:rsidP="005F5603">
            <w:pPr>
              <w:pStyle w:val="12"/>
              <w:rPr>
                <w:sz w:val="18"/>
                <w:szCs w:val="18"/>
              </w:rPr>
            </w:pPr>
            <w:r w:rsidRPr="00A35442">
              <w:rPr>
                <w:sz w:val="18"/>
                <w:szCs w:val="18"/>
              </w:rPr>
              <w:t>павильон</w:t>
            </w:r>
          </w:p>
        </w:tc>
        <w:tc>
          <w:tcPr>
            <w:tcW w:w="1984" w:type="dxa"/>
          </w:tcPr>
          <w:p w:rsidR="008C75AE" w:rsidRPr="00A35442" w:rsidRDefault="008C75AE" w:rsidP="008C75AE">
            <w:pPr>
              <w:pStyle w:val="12"/>
              <w:ind w:right="-62"/>
              <w:rPr>
                <w:sz w:val="18"/>
                <w:szCs w:val="18"/>
              </w:rPr>
            </w:pPr>
            <w:r w:rsidRPr="00A35442">
              <w:rPr>
                <w:sz w:val="18"/>
                <w:szCs w:val="18"/>
              </w:rPr>
              <w:t xml:space="preserve">продовольственные товары </w:t>
            </w:r>
          </w:p>
          <w:p w:rsidR="00FE7D30" w:rsidRPr="00A35442" w:rsidRDefault="00FE7D30" w:rsidP="008C75AE">
            <w:pPr>
              <w:pStyle w:val="12"/>
              <w:ind w:right="-62"/>
              <w:rPr>
                <w:sz w:val="18"/>
                <w:szCs w:val="18"/>
              </w:rPr>
            </w:pPr>
          </w:p>
        </w:tc>
        <w:tc>
          <w:tcPr>
            <w:tcW w:w="1843" w:type="dxa"/>
          </w:tcPr>
          <w:p w:rsidR="00FE7D30" w:rsidRPr="00A35442" w:rsidRDefault="009B4D4B" w:rsidP="005F5603">
            <w:pPr>
              <w:pStyle w:val="12"/>
              <w:rPr>
                <w:sz w:val="18"/>
                <w:szCs w:val="18"/>
              </w:rPr>
            </w:pPr>
            <w:r w:rsidRPr="00A35442">
              <w:rPr>
                <w:sz w:val="18"/>
                <w:szCs w:val="18"/>
              </w:rPr>
              <w:t>50</w:t>
            </w:r>
          </w:p>
        </w:tc>
        <w:tc>
          <w:tcPr>
            <w:tcW w:w="1247" w:type="dxa"/>
          </w:tcPr>
          <w:p w:rsidR="00FE7D30" w:rsidRPr="00A35442" w:rsidRDefault="00FE7D30" w:rsidP="005F5603">
            <w:pPr>
              <w:pStyle w:val="12"/>
              <w:rPr>
                <w:sz w:val="18"/>
                <w:szCs w:val="18"/>
              </w:rPr>
            </w:pPr>
            <w:r w:rsidRPr="00A35442">
              <w:rPr>
                <w:sz w:val="18"/>
                <w:szCs w:val="18"/>
              </w:rPr>
              <w:t>С момента подписания до 31.12.202</w:t>
            </w:r>
            <w:r w:rsidR="009B4D4B" w:rsidRPr="00A35442">
              <w:rPr>
                <w:sz w:val="18"/>
                <w:szCs w:val="18"/>
              </w:rPr>
              <w:t>9</w:t>
            </w:r>
          </w:p>
        </w:tc>
        <w:tc>
          <w:tcPr>
            <w:tcW w:w="1305" w:type="dxa"/>
          </w:tcPr>
          <w:p w:rsidR="00FE7D30" w:rsidRPr="006918C2" w:rsidRDefault="006918C2" w:rsidP="005F5603">
            <w:pPr>
              <w:pStyle w:val="12"/>
              <w:rPr>
                <w:sz w:val="18"/>
                <w:szCs w:val="18"/>
              </w:rPr>
            </w:pPr>
            <w:r w:rsidRPr="006918C2">
              <w:rPr>
                <w:sz w:val="18"/>
                <w:szCs w:val="18"/>
              </w:rPr>
              <w:t>70 781,90</w:t>
            </w:r>
          </w:p>
        </w:tc>
      </w:tr>
    </w:tbl>
    <w:p w:rsidR="00BF2A1B" w:rsidRPr="00B51B7C" w:rsidRDefault="00BF2A1B" w:rsidP="00BF2A1B">
      <w:pPr>
        <w:pStyle w:val="12"/>
        <w:jc w:val="both"/>
      </w:pPr>
      <w:r w:rsidRPr="00B51B7C">
        <w:t>_____________________</w:t>
      </w:r>
    </w:p>
    <w:p w:rsidR="00BF2A1B" w:rsidRPr="00B51B7C" w:rsidRDefault="00BF2A1B" w:rsidP="00BF2A1B">
      <w:pPr>
        <w:pStyle w:val="12"/>
        <w:jc w:val="both"/>
      </w:pPr>
    </w:p>
    <w:p w:rsidR="00BF2A1B" w:rsidRPr="00B51B7C" w:rsidRDefault="00BF2A1B" w:rsidP="00BF2A1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BF2A1B" w:rsidRDefault="00BF2A1B" w:rsidP="00BF2A1B">
      <w:pPr>
        <w:pStyle w:val="12"/>
        <w:ind w:firstLine="709"/>
      </w:pPr>
    </w:p>
    <w:p w:rsidR="009B4D4B" w:rsidRDefault="009B4D4B" w:rsidP="009B4D4B">
      <w:pPr>
        <w:pStyle w:val="12"/>
      </w:pPr>
    </w:p>
    <w:p w:rsidR="009B4D4B" w:rsidRDefault="009B4D4B" w:rsidP="009B4D4B">
      <w:pPr>
        <w:pStyle w:val="12"/>
      </w:pPr>
    </w:p>
    <w:p w:rsidR="009B4D4B" w:rsidRDefault="009B4D4B" w:rsidP="009B4D4B">
      <w:pPr>
        <w:pStyle w:val="12"/>
      </w:pPr>
      <w:r>
        <w:lastRenderedPageBreak/>
        <w:t>Лот № 3</w:t>
      </w:r>
    </w:p>
    <w:p w:rsidR="009B4D4B" w:rsidRPr="00B51B7C" w:rsidRDefault="009B4D4B" w:rsidP="009B4D4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9B4D4B" w:rsidRPr="00AC0736" w:rsidTr="00A43728">
        <w:tc>
          <w:tcPr>
            <w:tcW w:w="567" w:type="dxa"/>
          </w:tcPr>
          <w:p w:rsidR="009B4D4B" w:rsidRPr="00AC0736" w:rsidRDefault="009B4D4B" w:rsidP="00A43728">
            <w:pPr>
              <w:pStyle w:val="12"/>
              <w:rPr>
                <w:sz w:val="22"/>
                <w:szCs w:val="22"/>
              </w:rPr>
            </w:pPr>
            <w:r w:rsidRPr="00AC0736">
              <w:rPr>
                <w:sz w:val="22"/>
                <w:szCs w:val="22"/>
              </w:rPr>
              <w:t>№</w:t>
            </w:r>
          </w:p>
        </w:tc>
        <w:tc>
          <w:tcPr>
            <w:tcW w:w="2127" w:type="dxa"/>
          </w:tcPr>
          <w:p w:rsidR="009B4D4B" w:rsidRPr="00AC0736" w:rsidRDefault="009B4D4B"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9B4D4B" w:rsidRPr="00AC0736" w:rsidRDefault="009B4D4B"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9B4D4B" w:rsidRPr="00AC0736" w:rsidRDefault="009B4D4B"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9B4D4B" w:rsidRPr="00AC0736" w:rsidRDefault="009B4D4B" w:rsidP="00A43728">
            <w:pPr>
              <w:pStyle w:val="12"/>
              <w:rPr>
                <w:sz w:val="22"/>
                <w:szCs w:val="22"/>
              </w:rPr>
            </w:pPr>
            <w:r w:rsidRPr="00AC0736">
              <w:rPr>
                <w:sz w:val="22"/>
                <w:szCs w:val="22"/>
              </w:rPr>
              <w:t>Тип нестационарного торгового объекта</w:t>
            </w:r>
          </w:p>
        </w:tc>
        <w:tc>
          <w:tcPr>
            <w:tcW w:w="1984" w:type="dxa"/>
          </w:tcPr>
          <w:p w:rsidR="009B4D4B" w:rsidRPr="00AC0736" w:rsidRDefault="009B4D4B"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9B4D4B" w:rsidRPr="00AC0736" w:rsidRDefault="009B4D4B"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9B4D4B" w:rsidRPr="00AC0736" w:rsidRDefault="009B4D4B" w:rsidP="00A43728">
            <w:pPr>
              <w:pStyle w:val="12"/>
              <w:rPr>
                <w:sz w:val="22"/>
                <w:szCs w:val="22"/>
              </w:rPr>
            </w:pPr>
            <w:r w:rsidRPr="00AC0736">
              <w:rPr>
                <w:sz w:val="22"/>
                <w:szCs w:val="22"/>
              </w:rPr>
              <w:t>Срок действия договора</w:t>
            </w:r>
          </w:p>
        </w:tc>
        <w:tc>
          <w:tcPr>
            <w:tcW w:w="1305" w:type="dxa"/>
          </w:tcPr>
          <w:p w:rsidR="009B4D4B" w:rsidRPr="00AC0736" w:rsidRDefault="009B4D4B"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9B4D4B" w:rsidRPr="00AC0736" w:rsidTr="00A43728">
        <w:trPr>
          <w:trHeight w:val="351"/>
        </w:trPr>
        <w:tc>
          <w:tcPr>
            <w:tcW w:w="567" w:type="dxa"/>
          </w:tcPr>
          <w:p w:rsidR="009B4D4B" w:rsidRPr="00AC0736" w:rsidRDefault="009B4D4B" w:rsidP="00A43728">
            <w:pPr>
              <w:pStyle w:val="12"/>
              <w:rPr>
                <w:sz w:val="22"/>
                <w:szCs w:val="22"/>
              </w:rPr>
            </w:pPr>
            <w:r w:rsidRPr="00AC0736">
              <w:rPr>
                <w:sz w:val="22"/>
                <w:szCs w:val="22"/>
              </w:rPr>
              <w:t>1</w:t>
            </w:r>
          </w:p>
        </w:tc>
        <w:tc>
          <w:tcPr>
            <w:tcW w:w="2127" w:type="dxa"/>
          </w:tcPr>
          <w:p w:rsidR="009B4D4B" w:rsidRPr="00AC0736" w:rsidRDefault="009B4D4B" w:rsidP="00A43728">
            <w:pPr>
              <w:pStyle w:val="12"/>
              <w:ind w:firstLine="709"/>
              <w:rPr>
                <w:sz w:val="22"/>
                <w:szCs w:val="22"/>
              </w:rPr>
            </w:pPr>
            <w:r w:rsidRPr="00AC0736">
              <w:rPr>
                <w:sz w:val="22"/>
                <w:szCs w:val="22"/>
              </w:rPr>
              <w:t>2</w:t>
            </w:r>
          </w:p>
        </w:tc>
        <w:tc>
          <w:tcPr>
            <w:tcW w:w="2086" w:type="dxa"/>
          </w:tcPr>
          <w:p w:rsidR="009B4D4B" w:rsidRPr="00AC0736" w:rsidRDefault="009B4D4B" w:rsidP="00A43728">
            <w:pPr>
              <w:pStyle w:val="12"/>
              <w:ind w:firstLine="709"/>
              <w:rPr>
                <w:sz w:val="22"/>
                <w:szCs w:val="22"/>
              </w:rPr>
            </w:pPr>
            <w:r w:rsidRPr="00AC0736">
              <w:rPr>
                <w:sz w:val="22"/>
                <w:szCs w:val="22"/>
              </w:rPr>
              <w:t>3</w:t>
            </w:r>
          </w:p>
        </w:tc>
        <w:tc>
          <w:tcPr>
            <w:tcW w:w="2024" w:type="dxa"/>
          </w:tcPr>
          <w:p w:rsidR="009B4D4B" w:rsidRPr="00AC0736" w:rsidRDefault="009B4D4B" w:rsidP="00A43728">
            <w:pPr>
              <w:pStyle w:val="12"/>
              <w:ind w:firstLine="709"/>
              <w:rPr>
                <w:sz w:val="22"/>
                <w:szCs w:val="22"/>
              </w:rPr>
            </w:pPr>
            <w:r w:rsidRPr="00AC0736">
              <w:rPr>
                <w:sz w:val="22"/>
                <w:szCs w:val="22"/>
              </w:rPr>
              <w:t>4</w:t>
            </w:r>
          </w:p>
        </w:tc>
        <w:tc>
          <w:tcPr>
            <w:tcW w:w="1985" w:type="dxa"/>
          </w:tcPr>
          <w:p w:rsidR="009B4D4B" w:rsidRPr="00AC0736" w:rsidRDefault="009B4D4B" w:rsidP="00A43728">
            <w:pPr>
              <w:pStyle w:val="12"/>
              <w:ind w:firstLine="709"/>
              <w:rPr>
                <w:sz w:val="22"/>
                <w:szCs w:val="22"/>
              </w:rPr>
            </w:pPr>
            <w:r w:rsidRPr="00AC0736">
              <w:rPr>
                <w:sz w:val="22"/>
                <w:szCs w:val="22"/>
              </w:rPr>
              <w:t>5</w:t>
            </w:r>
          </w:p>
        </w:tc>
        <w:tc>
          <w:tcPr>
            <w:tcW w:w="1984" w:type="dxa"/>
          </w:tcPr>
          <w:p w:rsidR="009B4D4B" w:rsidRPr="00AC0736" w:rsidRDefault="009B4D4B" w:rsidP="00A43728">
            <w:pPr>
              <w:pStyle w:val="12"/>
              <w:ind w:firstLine="709"/>
              <w:rPr>
                <w:sz w:val="22"/>
                <w:szCs w:val="22"/>
              </w:rPr>
            </w:pPr>
            <w:r w:rsidRPr="00AC0736">
              <w:rPr>
                <w:sz w:val="22"/>
                <w:szCs w:val="22"/>
              </w:rPr>
              <w:t>6</w:t>
            </w:r>
          </w:p>
        </w:tc>
        <w:tc>
          <w:tcPr>
            <w:tcW w:w="1843" w:type="dxa"/>
          </w:tcPr>
          <w:p w:rsidR="009B4D4B" w:rsidRPr="00AC0736" w:rsidRDefault="009B4D4B" w:rsidP="00A43728">
            <w:pPr>
              <w:pStyle w:val="12"/>
              <w:ind w:firstLine="709"/>
              <w:rPr>
                <w:sz w:val="22"/>
                <w:szCs w:val="22"/>
              </w:rPr>
            </w:pPr>
            <w:r w:rsidRPr="00AC0736">
              <w:rPr>
                <w:sz w:val="22"/>
                <w:szCs w:val="22"/>
              </w:rPr>
              <w:t>7</w:t>
            </w:r>
          </w:p>
        </w:tc>
        <w:tc>
          <w:tcPr>
            <w:tcW w:w="1247" w:type="dxa"/>
          </w:tcPr>
          <w:p w:rsidR="009B4D4B" w:rsidRPr="00AC0736" w:rsidRDefault="009B4D4B" w:rsidP="00A43728">
            <w:pPr>
              <w:pStyle w:val="12"/>
              <w:ind w:firstLine="709"/>
              <w:rPr>
                <w:sz w:val="22"/>
                <w:szCs w:val="22"/>
              </w:rPr>
            </w:pPr>
            <w:r w:rsidRPr="00AC0736">
              <w:rPr>
                <w:sz w:val="22"/>
                <w:szCs w:val="22"/>
              </w:rPr>
              <w:t>8</w:t>
            </w:r>
          </w:p>
        </w:tc>
        <w:tc>
          <w:tcPr>
            <w:tcW w:w="1305" w:type="dxa"/>
          </w:tcPr>
          <w:p w:rsidR="009B4D4B" w:rsidRPr="00AC0736" w:rsidRDefault="009B4D4B" w:rsidP="00A43728">
            <w:pPr>
              <w:pStyle w:val="12"/>
              <w:rPr>
                <w:sz w:val="22"/>
                <w:szCs w:val="22"/>
              </w:rPr>
            </w:pPr>
            <w:r w:rsidRPr="00AC0736">
              <w:rPr>
                <w:sz w:val="22"/>
                <w:szCs w:val="22"/>
              </w:rPr>
              <w:t>9</w:t>
            </w:r>
          </w:p>
        </w:tc>
      </w:tr>
      <w:tr w:rsidR="009B4D4B" w:rsidRPr="00AC0736" w:rsidTr="00A43728">
        <w:trPr>
          <w:trHeight w:val="351"/>
        </w:trPr>
        <w:tc>
          <w:tcPr>
            <w:tcW w:w="567" w:type="dxa"/>
          </w:tcPr>
          <w:p w:rsidR="009B4D4B" w:rsidRPr="00A35442" w:rsidRDefault="009B4D4B" w:rsidP="00A43728">
            <w:pPr>
              <w:pStyle w:val="12"/>
              <w:rPr>
                <w:sz w:val="18"/>
                <w:szCs w:val="18"/>
              </w:rPr>
            </w:pPr>
            <w:r w:rsidRPr="00A35442">
              <w:rPr>
                <w:sz w:val="18"/>
                <w:szCs w:val="18"/>
              </w:rPr>
              <w:t xml:space="preserve">1. </w:t>
            </w:r>
          </w:p>
        </w:tc>
        <w:tc>
          <w:tcPr>
            <w:tcW w:w="2127" w:type="dxa"/>
          </w:tcPr>
          <w:p w:rsidR="009B4D4B" w:rsidRPr="00A35442" w:rsidRDefault="009B4D4B" w:rsidP="009B4D4B">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proofErr w:type="spellStart"/>
            <w:r w:rsidRPr="00A35442">
              <w:rPr>
                <w:sz w:val="18"/>
                <w:szCs w:val="18"/>
              </w:rPr>
              <w:t>д.Кошелевка</w:t>
            </w:r>
            <w:proofErr w:type="spellEnd"/>
            <w:r w:rsidRPr="00A35442">
              <w:rPr>
                <w:sz w:val="18"/>
                <w:szCs w:val="18"/>
              </w:rPr>
              <w:t xml:space="preserve">, ул.Центральная, в районе д.62 </w:t>
            </w:r>
          </w:p>
        </w:tc>
        <w:tc>
          <w:tcPr>
            <w:tcW w:w="2086" w:type="dxa"/>
          </w:tcPr>
          <w:p w:rsidR="009B4D4B" w:rsidRPr="00A35442" w:rsidRDefault="009B4D4B" w:rsidP="00A43728">
            <w:pPr>
              <w:pStyle w:val="12"/>
              <w:rPr>
                <w:sz w:val="18"/>
                <w:szCs w:val="18"/>
              </w:rPr>
            </w:pPr>
            <w:r w:rsidRPr="00A35442">
              <w:rPr>
                <w:sz w:val="18"/>
                <w:szCs w:val="18"/>
              </w:rPr>
              <w:t>99</w:t>
            </w:r>
          </w:p>
        </w:tc>
        <w:tc>
          <w:tcPr>
            <w:tcW w:w="2024" w:type="dxa"/>
          </w:tcPr>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9B4D4B" w:rsidRPr="00A35442" w:rsidRDefault="009B4D4B"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9B4D4B" w:rsidRPr="00A35442" w:rsidRDefault="009B4D4B" w:rsidP="00A43728">
            <w:pPr>
              <w:pStyle w:val="12"/>
              <w:rPr>
                <w:sz w:val="18"/>
                <w:szCs w:val="18"/>
              </w:rPr>
            </w:pPr>
          </w:p>
        </w:tc>
        <w:tc>
          <w:tcPr>
            <w:tcW w:w="1985" w:type="dxa"/>
          </w:tcPr>
          <w:p w:rsidR="009B4D4B" w:rsidRPr="00A35442" w:rsidRDefault="009B4D4B" w:rsidP="00A43728">
            <w:pPr>
              <w:pStyle w:val="12"/>
              <w:rPr>
                <w:sz w:val="18"/>
                <w:szCs w:val="18"/>
              </w:rPr>
            </w:pPr>
            <w:r w:rsidRPr="00A35442">
              <w:rPr>
                <w:sz w:val="18"/>
                <w:szCs w:val="18"/>
              </w:rPr>
              <w:t>павильон</w:t>
            </w:r>
          </w:p>
        </w:tc>
        <w:tc>
          <w:tcPr>
            <w:tcW w:w="1984" w:type="dxa"/>
          </w:tcPr>
          <w:p w:rsidR="009B4D4B" w:rsidRPr="00A35442" w:rsidRDefault="009B4D4B" w:rsidP="00A43728">
            <w:pPr>
              <w:pStyle w:val="12"/>
              <w:ind w:right="-62"/>
              <w:rPr>
                <w:sz w:val="18"/>
                <w:szCs w:val="18"/>
              </w:rPr>
            </w:pPr>
            <w:r w:rsidRPr="00A35442">
              <w:rPr>
                <w:sz w:val="18"/>
                <w:szCs w:val="18"/>
              </w:rPr>
              <w:t xml:space="preserve">продовольственные товары </w:t>
            </w:r>
          </w:p>
          <w:p w:rsidR="009B4D4B" w:rsidRPr="00A35442" w:rsidRDefault="009B4D4B" w:rsidP="00A43728">
            <w:pPr>
              <w:pStyle w:val="12"/>
              <w:ind w:right="-62"/>
              <w:rPr>
                <w:sz w:val="18"/>
                <w:szCs w:val="18"/>
              </w:rPr>
            </w:pPr>
          </w:p>
        </w:tc>
        <w:tc>
          <w:tcPr>
            <w:tcW w:w="1843" w:type="dxa"/>
          </w:tcPr>
          <w:p w:rsidR="009B4D4B" w:rsidRPr="00A35442" w:rsidRDefault="009B4D4B" w:rsidP="00A43728">
            <w:pPr>
              <w:pStyle w:val="12"/>
              <w:rPr>
                <w:sz w:val="18"/>
                <w:szCs w:val="18"/>
              </w:rPr>
            </w:pPr>
            <w:r w:rsidRPr="00A35442">
              <w:rPr>
                <w:sz w:val="18"/>
                <w:szCs w:val="18"/>
              </w:rPr>
              <w:t>20</w:t>
            </w:r>
          </w:p>
        </w:tc>
        <w:tc>
          <w:tcPr>
            <w:tcW w:w="1247" w:type="dxa"/>
          </w:tcPr>
          <w:p w:rsidR="009B4D4B" w:rsidRPr="00A35442" w:rsidRDefault="009B4D4B" w:rsidP="00A43728">
            <w:pPr>
              <w:pStyle w:val="12"/>
              <w:rPr>
                <w:sz w:val="18"/>
                <w:szCs w:val="18"/>
              </w:rPr>
            </w:pPr>
            <w:r w:rsidRPr="00A35442">
              <w:rPr>
                <w:sz w:val="18"/>
                <w:szCs w:val="18"/>
              </w:rPr>
              <w:t>С момента подписания до 31.12.2029</w:t>
            </w:r>
          </w:p>
        </w:tc>
        <w:tc>
          <w:tcPr>
            <w:tcW w:w="1305" w:type="dxa"/>
          </w:tcPr>
          <w:p w:rsidR="009B4D4B" w:rsidRPr="00A35442" w:rsidRDefault="006918C2" w:rsidP="00A43728">
            <w:pPr>
              <w:pStyle w:val="12"/>
              <w:rPr>
                <w:sz w:val="18"/>
                <w:szCs w:val="18"/>
              </w:rPr>
            </w:pPr>
            <w:r>
              <w:rPr>
                <w:sz w:val="18"/>
                <w:szCs w:val="18"/>
              </w:rPr>
              <w:t>47 187,94</w:t>
            </w:r>
          </w:p>
        </w:tc>
      </w:tr>
    </w:tbl>
    <w:p w:rsidR="009B4D4B" w:rsidRPr="00B51B7C" w:rsidRDefault="009B4D4B" w:rsidP="009B4D4B">
      <w:pPr>
        <w:pStyle w:val="12"/>
        <w:jc w:val="both"/>
      </w:pPr>
      <w:r w:rsidRPr="00B51B7C">
        <w:t>_____________________</w:t>
      </w:r>
    </w:p>
    <w:p w:rsidR="009B4D4B" w:rsidRPr="00B51B7C" w:rsidRDefault="009B4D4B" w:rsidP="009B4D4B">
      <w:pPr>
        <w:pStyle w:val="12"/>
        <w:jc w:val="both"/>
      </w:pPr>
    </w:p>
    <w:p w:rsidR="009B4D4B" w:rsidRPr="00B51B7C" w:rsidRDefault="009B4D4B" w:rsidP="009B4D4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9B4D4B" w:rsidRDefault="009B4D4B" w:rsidP="00BF2A1B">
      <w:pPr>
        <w:pStyle w:val="12"/>
        <w:ind w:firstLine="709"/>
      </w:pPr>
    </w:p>
    <w:p w:rsidR="009B4D4B" w:rsidRDefault="009B4D4B" w:rsidP="009B4D4B">
      <w:pPr>
        <w:pStyle w:val="12"/>
      </w:pPr>
    </w:p>
    <w:p w:rsidR="009B4D4B" w:rsidRDefault="009B4D4B" w:rsidP="009B4D4B">
      <w:pPr>
        <w:pStyle w:val="12"/>
      </w:pPr>
    </w:p>
    <w:p w:rsidR="009B4D4B" w:rsidRDefault="009B4D4B" w:rsidP="009B4D4B">
      <w:pPr>
        <w:pStyle w:val="12"/>
      </w:pPr>
    </w:p>
    <w:p w:rsidR="009B4D4B" w:rsidRDefault="009B4D4B" w:rsidP="009B4D4B">
      <w:pPr>
        <w:pStyle w:val="12"/>
      </w:pPr>
      <w:r>
        <w:t>Лот № 4</w:t>
      </w:r>
    </w:p>
    <w:p w:rsidR="009B4D4B" w:rsidRPr="00B51B7C" w:rsidRDefault="009B4D4B" w:rsidP="009B4D4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9B4D4B" w:rsidRPr="00AC0736" w:rsidTr="00A43728">
        <w:tc>
          <w:tcPr>
            <w:tcW w:w="567" w:type="dxa"/>
          </w:tcPr>
          <w:p w:rsidR="009B4D4B" w:rsidRPr="00AC0736" w:rsidRDefault="009B4D4B" w:rsidP="00A43728">
            <w:pPr>
              <w:pStyle w:val="12"/>
              <w:rPr>
                <w:sz w:val="22"/>
                <w:szCs w:val="22"/>
              </w:rPr>
            </w:pPr>
            <w:r w:rsidRPr="00AC0736">
              <w:rPr>
                <w:sz w:val="22"/>
                <w:szCs w:val="22"/>
              </w:rPr>
              <w:t>№</w:t>
            </w:r>
          </w:p>
        </w:tc>
        <w:tc>
          <w:tcPr>
            <w:tcW w:w="2127" w:type="dxa"/>
          </w:tcPr>
          <w:p w:rsidR="009B4D4B" w:rsidRPr="00AC0736" w:rsidRDefault="009B4D4B"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9B4D4B" w:rsidRPr="00AC0736" w:rsidRDefault="009B4D4B"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9B4D4B" w:rsidRPr="00AC0736" w:rsidRDefault="009B4D4B"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9B4D4B" w:rsidRPr="00AC0736" w:rsidRDefault="009B4D4B" w:rsidP="00A43728">
            <w:pPr>
              <w:pStyle w:val="12"/>
              <w:rPr>
                <w:sz w:val="22"/>
                <w:szCs w:val="22"/>
              </w:rPr>
            </w:pPr>
            <w:r w:rsidRPr="00AC0736">
              <w:rPr>
                <w:sz w:val="22"/>
                <w:szCs w:val="22"/>
              </w:rPr>
              <w:t>Тип нестационарного торгового объекта</w:t>
            </w:r>
          </w:p>
        </w:tc>
        <w:tc>
          <w:tcPr>
            <w:tcW w:w="1984" w:type="dxa"/>
          </w:tcPr>
          <w:p w:rsidR="009B4D4B" w:rsidRPr="00AC0736" w:rsidRDefault="009B4D4B"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9B4D4B" w:rsidRPr="00AC0736" w:rsidRDefault="009B4D4B"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9B4D4B" w:rsidRPr="00AC0736" w:rsidRDefault="009B4D4B" w:rsidP="00A43728">
            <w:pPr>
              <w:pStyle w:val="12"/>
              <w:rPr>
                <w:sz w:val="22"/>
                <w:szCs w:val="22"/>
              </w:rPr>
            </w:pPr>
            <w:r w:rsidRPr="00AC0736">
              <w:rPr>
                <w:sz w:val="22"/>
                <w:szCs w:val="22"/>
              </w:rPr>
              <w:t>Срок действия договора</w:t>
            </w:r>
          </w:p>
        </w:tc>
        <w:tc>
          <w:tcPr>
            <w:tcW w:w="1305" w:type="dxa"/>
          </w:tcPr>
          <w:p w:rsidR="009B4D4B" w:rsidRPr="00AC0736" w:rsidRDefault="009B4D4B"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9B4D4B" w:rsidRPr="00AC0736" w:rsidTr="00A43728">
        <w:trPr>
          <w:trHeight w:val="351"/>
        </w:trPr>
        <w:tc>
          <w:tcPr>
            <w:tcW w:w="567" w:type="dxa"/>
          </w:tcPr>
          <w:p w:rsidR="009B4D4B" w:rsidRPr="00AC0736" w:rsidRDefault="009B4D4B" w:rsidP="00A43728">
            <w:pPr>
              <w:pStyle w:val="12"/>
              <w:rPr>
                <w:sz w:val="22"/>
                <w:szCs w:val="22"/>
              </w:rPr>
            </w:pPr>
            <w:r w:rsidRPr="00AC0736">
              <w:rPr>
                <w:sz w:val="22"/>
                <w:szCs w:val="22"/>
              </w:rPr>
              <w:t>1</w:t>
            </w:r>
          </w:p>
        </w:tc>
        <w:tc>
          <w:tcPr>
            <w:tcW w:w="2127" w:type="dxa"/>
          </w:tcPr>
          <w:p w:rsidR="009B4D4B" w:rsidRPr="00AC0736" w:rsidRDefault="009B4D4B" w:rsidP="00A43728">
            <w:pPr>
              <w:pStyle w:val="12"/>
              <w:ind w:firstLine="709"/>
              <w:rPr>
                <w:sz w:val="22"/>
                <w:szCs w:val="22"/>
              </w:rPr>
            </w:pPr>
            <w:r w:rsidRPr="00AC0736">
              <w:rPr>
                <w:sz w:val="22"/>
                <w:szCs w:val="22"/>
              </w:rPr>
              <w:t>2</w:t>
            </w:r>
          </w:p>
        </w:tc>
        <w:tc>
          <w:tcPr>
            <w:tcW w:w="2086" w:type="dxa"/>
          </w:tcPr>
          <w:p w:rsidR="009B4D4B" w:rsidRPr="00AC0736" w:rsidRDefault="009B4D4B" w:rsidP="00A43728">
            <w:pPr>
              <w:pStyle w:val="12"/>
              <w:ind w:firstLine="709"/>
              <w:rPr>
                <w:sz w:val="22"/>
                <w:szCs w:val="22"/>
              </w:rPr>
            </w:pPr>
            <w:r w:rsidRPr="00AC0736">
              <w:rPr>
                <w:sz w:val="22"/>
                <w:szCs w:val="22"/>
              </w:rPr>
              <w:t>3</w:t>
            </w:r>
          </w:p>
        </w:tc>
        <w:tc>
          <w:tcPr>
            <w:tcW w:w="2024" w:type="dxa"/>
          </w:tcPr>
          <w:p w:rsidR="009B4D4B" w:rsidRPr="00AC0736" w:rsidRDefault="009B4D4B" w:rsidP="00A43728">
            <w:pPr>
              <w:pStyle w:val="12"/>
              <w:ind w:firstLine="709"/>
              <w:rPr>
                <w:sz w:val="22"/>
                <w:szCs w:val="22"/>
              </w:rPr>
            </w:pPr>
            <w:r w:rsidRPr="00AC0736">
              <w:rPr>
                <w:sz w:val="22"/>
                <w:szCs w:val="22"/>
              </w:rPr>
              <w:t>4</w:t>
            </w:r>
          </w:p>
        </w:tc>
        <w:tc>
          <w:tcPr>
            <w:tcW w:w="1985" w:type="dxa"/>
          </w:tcPr>
          <w:p w:rsidR="009B4D4B" w:rsidRPr="00AC0736" w:rsidRDefault="009B4D4B" w:rsidP="00A43728">
            <w:pPr>
              <w:pStyle w:val="12"/>
              <w:ind w:firstLine="709"/>
              <w:rPr>
                <w:sz w:val="22"/>
                <w:szCs w:val="22"/>
              </w:rPr>
            </w:pPr>
            <w:r w:rsidRPr="00AC0736">
              <w:rPr>
                <w:sz w:val="22"/>
                <w:szCs w:val="22"/>
              </w:rPr>
              <w:t>5</w:t>
            </w:r>
          </w:p>
        </w:tc>
        <w:tc>
          <w:tcPr>
            <w:tcW w:w="1984" w:type="dxa"/>
          </w:tcPr>
          <w:p w:rsidR="009B4D4B" w:rsidRPr="00AC0736" w:rsidRDefault="009B4D4B" w:rsidP="00A43728">
            <w:pPr>
              <w:pStyle w:val="12"/>
              <w:ind w:firstLine="709"/>
              <w:rPr>
                <w:sz w:val="22"/>
                <w:szCs w:val="22"/>
              </w:rPr>
            </w:pPr>
            <w:r w:rsidRPr="00AC0736">
              <w:rPr>
                <w:sz w:val="22"/>
                <w:szCs w:val="22"/>
              </w:rPr>
              <w:t>6</w:t>
            </w:r>
          </w:p>
        </w:tc>
        <w:tc>
          <w:tcPr>
            <w:tcW w:w="1843" w:type="dxa"/>
          </w:tcPr>
          <w:p w:rsidR="009B4D4B" w:rsidRPr="00AC0736" w:rsidRDefault="009B4D4B" w:rsidP="00A43728">
            <w:pPr>
              <w:pStyle w:val="12"/>
              <w:ind w:firstLine="709"/>
              <w:rPr>
                <w:sz w:val="22"/>
                <w:szCs w:val="22"/>
              </w:rPr>
            </w:pPr>
            <w:r w:rsidRPr="00AC0736">
              <w:rPr>
                <w:sz w:val="22"/>
                <w:szCs w:val="22"/>
              </w:rPr>
              <w:t>7</w:t>
            </w:r>
          </w:p>
        </w:tc>
        <w:tc>
          <w:tcPr>
            <w:tcW w:w="1247" w:type="dxa"/>
          </w:tcPr>
          <w:p w:rsidR="009B4D4B" w:rsidRPr="00AC0736" w:rsidRDefault="009B4D4B" w:rsidP="00A43728">
            <w:pPr>
              <w:pStyle w:val="12"/>
              <w:ind w:firstLine="709"/>
              <w:rPr>
                <w:sz w:val="22"/>
                <w:szCs w:val="22"/>
              </w:rPr>
            </w:pPr>
            <w:r w:rsidRPr="00AC0736">
              <w:rPr>
                <w:sz w:val="22"/>
                <w:szCs w:val="22"/>
              </w:rPr>
              <w:t>8</w:t>
            </w:r>
          </w:p>
        </w:tc>
        <w:tc>
          <w:tcPr>
            <w:tcW w:w="1305" w:type="dxa"/>
          </w:tcPr>
          <w:p w:rsidR="009B4D4B" w:rsidRPr="00AC0736" w:rsidRDefault="009B4D4B" w:rsidP="00A43728">
            <w:pPr>
              <w:pStyle w:val="12"/>
              <w:rPr>
                <w:sz w:val="22"/>
                <w:szCs w:val="22"/>
              </w:rPr>
            </w:pPr>
            <w:r w:rsidRPr="00AC0736">
              <w:rPr>
                <w:sz w:val="22"/>
                <w:szCs w:val="22"/>
              </w:rPr>
              <w:t>9</w:t>
            </w:r>
          </w:p>
        </w:tc>
      </w:tr>
      <w:tr w:rsidR="009B4D4B" w:rsidRPr="00AC0736" w:rsidTr="00A43728">
        <w:trPr>
          <w:trHeight w:val="351"/>
        </w:trPr>
        <w:tc>
          <w:tcPr>
            <w:tcW w:w="567" w:type="dxa"/>
          </w:tcPr>
          <w:p w:rsidR="009B4D4B" w:rsidRPr="00A35442" w:rsidRDefault="009B4D4B" w:rsidP="00A43728">
            <w:pPr>
              <w:pStyle w:val="12"/>
              <w:rPr>
                <w:sz w:val="18"/>
                <w:szCs w:val="18"/>
              </w:rPr>
            </w:pPr>
            <w:r w:rsidRPr="00A35442">
              <w:rPr>
                <w:sz w:val="18"/>
                <w:szCs w:val="18"/>
              </w:rPr>
              <w:t xml:space="preserve">1. </w:t>
            </w:r>
          </w:p>
        </w:tc>
        <w:tc>
          <w:tcPr>
            <w:tcW w:w="2127" w:type="dxa"/>
          </w:tcPr>
          <w:p w:rsidR="009B4D4B" w:rsidRPr="00A35442" w:rsidRDefault="009B4D4B" w:rsidP="009B4D4B">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proofErr w:type="spellStart"/>
            <w:r w:rsidRPr="00A35442">
              <w:rPr>
                <w:sz w:val="18"/>
                <w:szCs w:val="18"/>
              </w:rPr>
              <w:t>д.Николо-Тители</w:t>
            </w:r>
            <w:proofErr w:type="spellEnd"/>
            <w:r w:rsidRPr="00A35442">
              <w:rPr>
                <w:sz w:val="18"/>
                <w:szCs w:val="18"/>
              </w:rPr>
              <w:t xml:space="preserve">, вблизи СНТ «Родничок» </w:t>
            </w:r>
          </w:p>
        </w:tc>
        <w:tc>
          <w:tcPr>
            <w:tcW w:w="2086" w:type="dxa"/>
          </w:tcPr>
          <w:p w:rsidR="009B4D4B" w:rsidRPr="00A35442" w:rsidRDefault="009B4D4B" w:rsidP="00A43728">
            <w:pPr>
              <w:pStyle w:val="12"/>
              <w:rPr>
                <w:sz w:val="18"/>
                <w:szCs w:val="18"/>
              </w:rPr>
            </w:pPr>
            <w:r w:rsidRPr="00A35442">
              <w:rPr>
                <w:sz w:val="18"/>
                <w:szCs w:val="18"/>
              </w:rPr>
              <w:t>100</w:t>
            </w:r>
          </w:p>
        </w:tc>
        <w:tc>
          <w:tcPr>
            <w:tcW w:w="2024" w:type="dxa"/>
          </w:tcPr>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9B4D4B" w:rsidRPr="00A35442" w:rsidRDefault="009B4D4B"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9B4D4B" w:rsidRPr="00A35442" w:rsidRDefault="009B4D4B" w:rsidP="00A43728">
            <w:pPr>
              <w:pStyle w:val="12"/>
              <w:rPr>
                <w:sz w:val="18"/>
                <w:szCs w:val="18"/>
              </w:rPr>
            </w:pPr>
          </w:p>
        </w:tc>
        <w:tc>
          <w:tcPr>
            <w:tcW w:w="1985" w:type="dxa"/>
          </w:tcPr>
          <w:p w:rsidR="009B4D4B" w:rsidRPr="00A35442" w:rsidRDefault="009B4D4B" w:rsidP="00A43728">
            <w:pPr>
              <w:pStyle w:val="12"/>
              <w:rPr>
                <w:sz w:val="18"/>
                <w:szCs w:val="18"/>
              </w:rPr>
            </w:pPr>
            <w:r w:rsidRPr="00A35442">
              <w:rPr>
                <w:sz w:val="18"/>
                <w:szCs w:val="18"/>
              </w:rPr>
              <w:t>павильон</w:t>
            </w:r>
          </w:p>
        </w:tc>
        <w:tc>
          <w:tcPr>
            <w:tcW w:w="1984" w:type="dxa"/>
          </w:tcPr>
          <w:p w:rsidR="009B4D4B" w:rsidRPr="00A35442" w:rsidRDefault="009B4D4B" w:rsidP="00A43728">
            <w:pPr>
              <w:pStyle w:val="12"/>
              <w:ind w:right="-62"/>
              <w:rPr>
                <w:sz w:val="18"/>
                <w:szCs w:val="18"/>
              </w:rPr>
            </w:pPr>
            <w:r w:rsidRPr="00A35442">
              <w:rPr>
                <w:sz w:val="18"/>
                <w:szCs w:val="18"/>
              </w:rPr>
              <w:t xml:space="preserve">продовольственные товары </w:t>
            </w:r>
          </w:p>
          <w:p w:rsidR="009B4D4B" w:rsidRPr="00A35442" w:rsidRDefault="009B4D4B" w:rsidP="00A43728">
            <w:pPr>
              <w:pStyle w:val="12"/>
              <w:ind w:right="-62"/>
              <w:rPr>
                <w:sz w:val="18"/>
                <w:szCs w:val="18"/>
              </w:rPr>
            </w:pPr>
          </w:p>
        </w:tc>
        <w:tc>
          <w:tcPr>
            <w:tcW w:w="1843" w:type="dxa"/>
          </w:tcPr>
          <w:p w:rsidR="009B4D4B" w:rsidRPr="00A35442" w:rsidRDefault="009B4D4B" w:rsidP="00A43728">
            <w:pPr>
              <w:pStyle w:val="12"/>
              <w:rPr>
                <w:sz w:val="18"/>
                <w:szCs w:val="18"/>
              </w:rPr>
            </w:pPr>
            <w:r w:rsidRPr="00A35442">
              <w:rPr>
                <w:sz w:val="18"/>
                <w:szCs w:val="18"/>
              </w:rPr>
              <w:t>24</w:t>
            </w:r>
          </w:p>
        </w:tc>
        <w:tc>
          <w:tcPr>
            <w:tcW w:w="1247" w:type="dxa"/>
          </w:tcPr>
          <w:p w:rsidR="009B4D4B" w:rsidRPr="00A35442" w:rsidRDefault="009B4D4B" w:rsidP="00A43728">
            <w:pPr>
              <w:pStyle w:val="12"/>
              <w:rPr>
                <w:sz w:val="18"/>
                <w:szCs w:val="18"/>
              </w:rPr>
            </w:pPr>
            <w:r w:rsidRPr="00A35442">
              <w:rPr>
                <w:sz w:val="18"/>
                <w:szCs w:val="18"/>
              </w:rPr>
              <w:t>С момента подписания до 31.12.2029</w:t>
            </w:r>
          </w:p>
        </w:tc>
        <w:tc>
          <w:tcPr>
            <w:tcW w:w="1305" w:type="dxa"/>
          </w:tcPr>
          <w:p w:rsidR="009B4D4B" w:rsidRPr="00A35442" w:rsidRDefault="00F16D18" w:rsidP="00A43728">
            <w:pPr>
              <w:pStyle w:val="12"/>
              <w:rPr>
                <w:sz w:val="18"/>
                <w:szCs w:val="18"/>
              </w:rPr>
            </w:pPr>
            <w:r>
              <w:rPr>
                <w:sz w:val="18"/>
                <w:szCs w:val="18"/>
              </w:rPr>
              <w:t>58 984,92</w:t>
            </w:r>
          </w:p>
        </w:tc>
      </w:tr>
    </w:tbl>
    <w:p w:rsidR="009B4D4B" w:rsidRPr="00B51B7C" w:rsidRDefault="009B4D4B" w:rsidP="009B4D4B">
      <w:pPr>
        <w:pStyle w:val="12"/>
        <w:jc w:val="both"/>
      </w:pPr>
      <w:r w:rsidRPr="00B51B7C">
        <w:t>__________________</w:t>
      </w:r>
    </w:p>
    <w:p w:rsidR="009B4D4B" w:rsidRPr="00B51B7C" w:rsidRDefault="009B4D4B" w:rsidP="009B4D4B">
      <w:pPr>
        <w:pStyle w:val="12"/>
        <w:jc w:val="both"/>
      </w:pPr>
    </w:p>
    <w:p w:rsidR="009B4D4B" w:rsidRPr="00B51B7C" w:rsidRDefault="009B4D4B" w:rsidP="009B4D4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9B4D4B" w:rsidRDefault="009B4D4B" w:rsidP="00BF2A1B">
      <w:pPr>
        <w:pStyle w:val="12"/>
        <w:ind w:firstLine="709"/>
      </w:pPr>
    </w:p>
    <w:p w:rsidR="009B4D4B" w:rsidRDefault="009B4D4B" w:rsidP="009B4D4B">
      <w:pPr>
        <w:pStyle w:val="12"/>
      </w:pPr>
    </w:p>
    <w:p w:rsidR="009B4D4B" w:rsidRDefault="009B4D4B" w:rsidP="009B4D4B">
      <w:pPr>
        <w:pStyle w:val="12"/>
      </w:pPr>
      <w:r>
        <w:lastRenderedPageBreak/>
        <w:t>Лот № 5</w:t>
      </w:r>
    </w:p>
    <w:p w:rsidR="009B4D4B" w:rsidRPr="00B51B7C" w:rsidRDefault="009B4D4B" w:rsidP="009B4D4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9B4D4B" w:rsidRPr="00AC0736" w:rsidTr="00A43728">
        <w:tc>
          <w:tcPr>
            <w:tcW w:w="567" w:type="dxa"/>
          </w:tcPr>
          <w:p w:rsidR="009B4D4B" w:rsidRPr="00AC0736" w:rsidRDefault="009B4D4B" w:rsidP="00A43728">
            <w:pPr>
              <w:pStyle w:val="12"/>
              <w:rPr>
                <w:sz w:val="22"/>
                <w:szCs w:val="22"/>
              </w:rPr>
            </w:pPr>
            <w:r w:rsidRPr="00AC0736">
              <w:rPr>
                <w:sz w:val="22"/>
                <w:szCs w:val="22"/>
              </w:rPr>
              <w:t>№</w:t>
            </w:r>
          </w:p>
        </w:tc>
        <w:tc>
          <w:tcPr>
            <w:tcW w:w="2127" w:type="dxa"/>
          </w:tcPr>
          <w:p w:rsidR="009B4D4B" w:rsidRPr="00AC0736" w:rsidRDefault="009B4D4B"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9B4D4B" w:rsidRPr="00AC0736" w:rsidRDefault="009B4D4B"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9B4D4B" w:rsidRPr="00AC0736" w:rsidRDefault="009B4D4B"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9B4D4B" w:rsidRPr="00AC0736" w:rsidRDefault="009B4D4B" w:rsidP="00A43728">
            <w:pPr>
              <w:pStyle w:val="12"/>
              <w:rPr>
                <w:sz w:val="22"/>
                <w:szCs w:val="22"/>
              </w:rPr>
            </w:pPr>
            <w:r w:rsidRPr="00AC0736">
              <w:rPr>
                <w:sz w:val="22"/>
                <w:szCs w:val="22"/>
              </w:rPr>
              <w:t>Тип нестационарного торгового объекта</w:t>
            </w:r>
          </w:p>
        </w:tc>
        <w:tc>
          <w:tcPr>
            <w:tcW w:w="1984" w:type="dxa"/>
          </w:tcPr>
          <w:p w:rsidR="009B4D4B" w:rsidRPr="00AC0736" w:rsidRDefault="009B4D4B"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9B4D4B" w:rsidRPr="00AC0736" w:rsidRDefault="009B4D4B"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9B4D4B" w:rsidRPr="00AC0736" w:rsidRDefault="009B4D4B" w:rsidP="00A43728">
            <w:pPr>
              <w:pStyle w:val="12"/>
              <w:rPr>
                <w:sz w:val="22"/>
                <w:szCs w:val="22"/>
              </w:rPr>
            </w:pPr>
            <w:r w:rsidRPr="00AC0736">
              <w:rPr>
                <w:sz w:val="22"/>
                <w:szCs w:val="22"/>
              </w:rPr>
              <w:t>Срок действия договора</w:t>
            </w:r>
          </w:p>
        </w:tc>
        <w:tc>
          <w:tcPr>
            <w:tcW w:w="1305" w:type="dxa"/>
          </w:tcPr>
          <w:p w:rsidR="009B4D4B" w:rsidRPr="00AC0736" w:rsidRDefault="009B4D4B"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9B4D4B" w:rsidRPr="00AC0736" w:rsidTr="00A43728">
        <w:trPr>
          <w:trHeight w:val="351"/>
        </w:trPr>
        <w:tc>
          <w:tcPr>
            <w:tcW w:w="567" w:type="dxa"/>
          </w:tcPr>
          <w:p w:rsidR="009B4D4B" w:rsidRPr="00AC0736" w:rsidRDefault="009B4D4B" w:rsidP="00A43728">
            <w:pPr>
              <w:pStyle w:val="12"/>
              <w:rPr>
                <w:sz w:val="22"/>
                <w:szCs w:val="22"/>
              </w:rPr>
            </w:pPr>
            <w:r w:rsidRPr="00AC0736">
              <w:rPr>
                <w:sz w:val="22"/>
                <w:szCs w:val="22"/>
              </w:rPr>
              <w:t>1</w:t>
            </w:r>
          </w:p>
        </w:tc>
        <w:tc>
          <w:tcPr>
            <w:tcW w:w="2127" w:type="dxa"/>
          </w:tcPr>
          <w:p w:rsidR="009B4D4B" w:rsidRPr="00AC0736" w:rsidRDefault="009B4D4B" w:rsidP="00A43728">
            <w:pPr>
              <w:pStyle w:val="12"/>
              <w:ind w:firstLine="709"/>
              <w:rPr>
                <w:sz w:val="22"/>
                <w:szCs w:val="22"/>
              </w:rPr>
            </w:pPr>
            <w:r w:rsidRPr="00AC0736">
              <w:rPr>
                <w:sz w:val="22"/>
                <w:szCs w:val="22"/>
              </w:rPr>
              <w:t>2</w:t>
            </w:r>
          </w:p>
        </w:tc>
        <w:tc>
          <w:tcPr>
            <w:tcW w:w="2086" w:type="dxa"/>
          </w:tcPr>
          <w:p w:rsidR="009B4D4B" w:rsidRPr="00AC0736" w:rsidRDefault="009B4D4B" w:rsidP="00A43728">
            <w:pPr>
              <w:pStyle w:val="12"/>
              <w:ind w:firstLine="709"/>
              <w:rPr>
                <w:sz w:val="22"/>
                <w:szCs w:val="22"/>
              </w:rPr>
            </w:pPr>
            <w:r w:rsidRPr="00AC0736">
              <w:rPr>
                <w:sz w:val="22"/>
                <w:szCs w:val="22"/>
              </w:rPr>
              <w:t>3</w:t>
            </w:r>
          </w:p>
        </w:tc>
        <w:tc>
          <w:tcPr>
            <w:tcW w:w="2024" w:type="dxa"/>
          </w:tcPr>
          <w:p w:rsidR="009B4D4B" w:rsidRPr="00AC0736" w:rsidRDefault="009B4D4B" w:rsidP="00A43728">
            <w:pPr>
              <w:pStyle w:val="12"/>
              <w:ind w:firstLine="709"/>
              <w:rPr>
                <w:sz w:val="22"/>
                <w:szCs w:val="22"/>
              </w:rPr>
            </w:pPr>
            <w:r w:rsidRPr="00AC0736">
              <w:rPr>
                <w:sz w:val="22"/>
                <w:szCs w:val="22"/>
              </w:rPr>
              <w:t>4</w:t>
            </w:r>
          </w:p>
        </w:tc>
        <w:tc>
          <w:tcPr>
            <w:tcW w:w="1985" w:type="dxa"/>
          </w:tcPr>
          <w:p w:rsidR="009B4D4B" w:rsidRPr="00AC0736" w:rsidRDefault="009B4D4B" w:rsidP="00A43728">
            <w:pPr>
              <w:pStyle w:val="12"/>
              <w:ind w:firstLine="709"/>
              <w:rPr>
                <w:sz w:val="22"/>
                <w:szCs w:val="22"/>
              </w:rPr>
            </w:pPr>
            <w:r w:rsidRPr="00AC0736">
              <w:rPr>
                <w:sz w:val="22"/>
                <w:szCs w:val="22"/>
              </w:rPr>
              <w:t>5</w:t>
            </w:r>
          </w:p>
        </w:tc>
        <w:tc>
          <w:tcPr>
            <w:tcW w:w="1984" w:type="dxa"/>
          </w:tcPr>
          <w:p w:rsidR="009B4D4B" w:rsidRPr="00AC0736" w:rsidRDefault="009B4D4B" w:rsidP="00A43728">
            <w:pPr>
              <w:pStyle w:val="12"/>
              <w:ind w:firstLine="709"/>
              <w:rPr>
                <w:sz w:val="22"/>
                <w:szCs w:val="22"/>
              </w:rPr>
            </w:pPr>
            <w:r w:rsidRPr="00AC0736">
              <w:rPr>
                <w:sz w:val="22"/>
                <w:szCs w:val="22"/>
              </w:rPr>
              <w:t>6</w:t>
            </w:r>
          </w:p>
        </w:tc>
        <w:tc>
          <w:tcPr>
            <w:tcW w:w="1843" w:type="dxa"/>
          </w:tcPr>
          <w:p w:rsidR="009B4D4B" w:rsidRPr="00AC0736" w:rsidRDefault="009B4D4B" w:rsidP="00A43728">
            <w:pPr>
              <w:pStyle w:val="12"/>
              <w:ind w:firstLine="709"/>
              <w:rPr>
                <w:sz w:val="22"/>
                <w:szCs w:val="22"/>
              </w:rPr>
            </w:pPr>
            <w:r w:rsidRPr="00AC0736">
              <w:rPr>
                <w:sz w:val="22"/>
                <w:szCs w:val="22"/>
              </w:rPr>
              <w:t>7</w:t>
            </w:r>
          </w:p>
        </w:tc>
        <w:tc>
          <w:tcPr>
            <w:tcW w:w="1247" w:type="dxa"/>
          </w:tcPr>
          <w:p w:rsidR="009B4D4B" w:rsidRPr="00AC0736" w:rsidRDefault="009B4D4B" w:rsidP="00A43728">
            <w:pPr>
              <w:pStyle w:val="12"/>
              <w:ind w:firstLine="709"/>
              <w:rPr>
                <w:sz w:val="22"/>
                <w:szCs w:val="22"/>
              </w:rPr>
            </w:pPr>
            <w:r w:rsidRPr="00AC0736">
              <w:rPr>
                <w:sz w:val="22"/>
                <w:szCs w:val="22"/>
              </w:rPr>
              <w:t>8</w:t>
            </w:r>
          </w:p>
        </w:tc>
        <w:tc>
          <w:tcPr>
            <w:tcW w:w="1305" w:type="dxa"/>
          </w:tcPr>
          <w:p w:rsidR="009B4D4B" w:rsidRPr="00AC0736" w:rsidRDefault="009B4D4B" w:rsidP="00A43728">
            <w:pPr>
              <w:pStyle w:val="12"/>
              <w:rPr>
                <w:sz w:val="22"/>
                <w:szCs w:val="22"/>
              </w:rPr>
            </w:pPr>
            <w:r w:rsidRPr="00AC0736">
              <w:rPr>
                <w:sz w:val="22"/>
                <w:szCs w:val="22"/>
              </w:rPr>
              <w:t>9</w:t>
            </w:r>
          </w:p>
        </w:tc>
      </w:tr>
      <w:tr w:rsidR="009B4D4B" w:rsidRPr="00AC0736" w:rsidTr="00A43728">
        <w:trPr>
          <w:trHeight w:val="351"/>
        </w:trPr>
        <w:tc>
          <w:tcPr>
            <w:tcW w:w="567" w:type="dxa"/>
          </w:tcPr>
          <w:p w:rsidR="009B4D4B" w:rsidRPr="00A35442" w:rsidRDefault="009B4D4B" w:rsidP="00A43728">
            <w:pPr>
              <w:pStyle w:val="12"/>
              <w:rPr>
                <w:sz w:val="18"/>
                <w:szCs w:val="18"/>
              </w:rPr>
            </w:pPr>
            <w:r w:rsidRPr="00A35442">
              <w:rPr>
                <w:sz w:val="18"/>
                <w:szCs w:val="18"/>
              </w:rPr>
              <w:t xml:space="preserve">1. </w:t>
            </w:r>
          </w:p>
        </w:tc>
        <w:tc>
          <w:tcPr>
            <w:tcW w:w="2127" w:type="dxa"/>
          </w:tcPr>
          <w:p w:rsidR="009B4D4B" w:rsidRPr="00A35442" w:rsidRDefault="009B4D4B" w:rsidP="00985C86">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r w:rsidR="00985C86" w:rsidRPr="00A35442">
              <w:rPr>
                <w:sz w:val="18"/>
                <w:szCs w:val="18"/>
              </w:rPr>
              <w:t>п.Жилево, ул.Комсомольская, 10</w:t>
            </w:r>
            <w:r w:rsidRPr="00A35442">
              <w:rPr>
                <w:sz w:val="18"/>
                <w:szCs w:val="18"/>
              </w:rPr>
              <w:t xml:space="preserve"> </w:t>
            </w:r>
          </w:p>
        </w:tc>
        <w:tc>
          <w:tcPr>
            <w:tcW w:w="2086" w:type="dxa"/>
          </w:tcPr>
          <w:p w:rsidR="009B4D4B" w:rsidRPr="00A35442" w:rsidRDefault="009B4D4B" w:rsidP="00985C86">
            <w:pPr>
              <w:pStyle w:val="12"/>
              <w:rPr>
                <w:sz w:val="18"/>
                <w:szCs w:val="18"/>
              </w:rPr>
            </w:pPr>
            <w:r w:rsidRPr="00A35442">
              <w:rPr>
                <w:sz w:val="18"/>
                <w:szCs w:val="18"/>
              </w:rPr>
              <w:t>10</w:t>
            </w:r>
            <w:r w:rsidR="00985C86" w:rsidRPr="00A35442">
              <w:rPr>
                <w:sz w:val="18"/>
                <w:szCs w:val="18"/>
              </w:rPr>
              <w:t>2</w:t>
            </w:r>
          </w:p>
        </w:tc>
        <w:tc>
          <w:tcPr>
            <w:tcW w:w="2024" w:type="dxa"/>
          </w:tcPr>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9B4D4B" w:rsidRPr="00A35442" w:rsidRDefault="009B4D4B"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9B4D4B" w:rsidRPr="00A35442" w:rsidRDefault="009B4D4B" w:rsidP="00A43728">
            <w:pPr>
              <w:pStyle w:val="12"/>
              <w:rPr>
                <w:sz w:val="18"/>
                <w:szCs w:val="18"/>
              </w:rPr>
            </w:pPr>
          </w:p>
        </w:tc>
        <w:tc>
          <w:tcPr>
            <w:tcW w:w="1985" w:type="dxa"/>
          </w:tcPr>
          <w:p w:rsidR="009B4D4B" w:rsidRPr="00A35442" w:rsidRDefault="009B4D4B" w:rsidP="00A43728">
            <w:pPr>
              <w:pStyle w:val="12"/>
              <w:rPr>
                <w:sz w:val="18"/>
                <w:szCs w:val="18"/>
              </w:rPr>
            </w:pPr>
            <w:r w:rsidRPr="00A35442">
              <w:rPr>
                <w:sz w:val="18"/>
                <w:szCs w:val="18"/>
              </w:rPr>
              <w:t>павильон</w:t>
            </w:r>
          </w:p>
        </w:tc>
        <w:tc>
          <w:tcPr>
            <w:tcW w:w="1984" w:type="dxa"/>
          </w:tcPr>
          <w:p w:rsidR="009B4D4B" w:rsidRPr="00A35442" w:rsidRDefault="009B4D4B" w:rsidP="00A43728">
            <w:pPr>
              <w:pStyle w:val="12"/>
              <w:ind w:right="-62"/>
              <w:rPr>
                <w:sz w:val="18"/>
                <w:szCs w:val="18"/>
              </w:rPr>
            </w:pPr>
            <w:r w:rsidRPr="00A35442">
              <w:rPr>
                <w:sz w:val="18"/>
                <w:szCs w:val="18"/>
              </w:rPr>
              <w:t xml:space="preserve">продовольственные товары </w:t>
            </w:r>
          </w:p>
          <w:p w:rsidR="009B4D4B" w:rsidRPr="00A35442" w:rsidRDefault="009B4D4B" w:rsidP="00A43728">
            <w:pPr>
              <w:pStyle w:val="12"/>
              <w:ind w:right="-62"/>
              <w:rPr>
                <w:sz w:val="18"/>
                <w:szCs w:val="18"/>
              </w:rPr>
            </w:pPr>
          </w:p>
        </w:tc>
        <w:tc>
          <w:tcPr>
            <w:tcW w:w="1843" w:type="dxa"/>
          </w:tcPr>
          <w:p w:rsidR="009B4D4B" w:rsidRPr="00A35442" w:rsidRDefault="00985C86" w:rsidP="00A43728">
            <w:pPr>
              <w:pStyle w:val="12"/>
              <w:rPr>
                <w:sz w:val="18"/>
                <w:szCs w:val="18"/>
              </w:rPr>
            </w:pPr>
            <w:r w:rsidRPr="00A35442">
              <w:rPr>
                <w:sz w:val="18"/>
                <w:szCs w:val="18"/>
              </w:rPr>
              <w:t>50</w:t>
            </w:r>
          </w:p>
        </w:tc>
        <w:tc>
          <w:tcPr>
            <w:tcW w:w="1247" w:type="dxa"/>
          </w:tcPr>
          <w:p w:rsidR="009B4D4B" w:rsidRPr="00A35442" w:rsidRDefault="009B4D4B" w:rsidP="00A43728">
            <w:pPr>
              <w:pStyle w:val="12"/>
              <w:rPr>
                <w:sz w:val="18"/>
                <w:szCs w:val="18"/>
              </w:rPr>
            </w:pPr>
            <w:r w:rsidRPr="00A35442">
              <w:rPr>
                <w:sz w:val="18"/>
                <w:szCs w:val="18"/>
              </w:rPr>
              <w:t>С момента подписания до 31.12.2029</w:t>
            </w:r>
          </w:p>
        </w:tc>
        <w:tc>
          <w:tcPr>
            <w:tcW w:w="1305" w:type="dxa"/>
          </w:tcPr>
          <w:p w:rsidR="009B4D4B" w:rsidRPr="00F16D18" w:rsidRDefault="00F16D18" w:rsidP="00A43728">
            <w:pPr>
              <w:pStyle w:val="12"/>
              <w:rPr>
                <w:sz w:val="18"/>
                <w:szCs w:val="18"/>
              </w:rPr>
            </w:pPr>
            <w:r w:rsidRPr="00F16D18">
              <w:rPr>
                <w:sz w:val="18"/>
                <w:szCs w:val="18"/>
              </w:rPr>
              <w:t>176 954,76</w:t>
            </w:r>
          </w:p>
        </w:tc>
      </w:tr>
    </w:tbl>
    <w:p w:rsidR="009B4D4B" w:rsidRPr="00B51B7C" w:rsidRDefault="009B4D4B" w:rsidP="009B4D4B">
      <w:pPr>
        <w:pStyle w:val="12"/>
        <w:jc w:val="both"/>
      </w:pPr>
      <w:r w:rsidRPr="00B51B7C">
        <w:t>__________________</w:t>
      </w:r>
    </w:p>
    <w:p w:rsidR="009B4D4B" w:rsidRPr="00B51B7C" w:rsidRDefault="009B4D4B" w:rsidP="009B4D4B">
      <w:pPr>
        <w:pStyle w:val="12"/>
        <w:jc w:val="both"/>
      </w:pPr>
    </w:p>
    <w:p w:rsidR="009B4D4B" w:rsidRPr="00B51B7C" w:rsidRDefault="009B4D4B" w:rsidP="009B4D4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9B4D4B" w:rsidRDefault="009B4D4B" w:rsidP="00BF2A1B">
      <w:pPr>
        <w:pStyle w:val="12"/>
        <w:ind w:firstLine="709"/>
      </w:pPr>
    </w:p>
    <w:p w:rsidR="009B4D4B" w:rsidRDefault="009B4D4B" w:rsidP="009B4D4B">
      <w:pPr>
        <w:pStyle w:val="12"/>
      </w:pPr>
    </w:p>
    <w:p w:rsidR="009B4D4B" w:rsidRDefault="009B4D4B" w:rsidP="009B4D4B">
      <w:pPr>
        <w:pStyle w:val="12"/>
      </w:pPr>
    </w:p>
    <w:p w:rsidR="009B4D4B" w:rsidRDefault="009B4D4B" w:rsidP="009B4D4B">
      <w:pPr>
        <w:pStyle w:val="12"/>
      </w:pPr>
      <w:r>
        <w:lastRenderedPageBreak/>
        <w:t>Лот № 6</w:t>
      </w:r>
    </w:p>
    <w:p w:rsidR="009B4D4B" w:rsidRPr="00B51B7C" w:rsidRDefault="009B4D4B" w:rsidP="009B4D4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9B4D4B" w:rsidRPr="00AC0736" w:rsidTr="00A43728">
        <w:tc>
          <w:tcPr>
            <w:tcW w:w="567" w:type="dxa"/>
          </w:tcPr>
          <w:p w:rsidR="009B4D4B" w:rsidRPr="00AC0736" w:rsidRDefault="009B4D4B" w:rsidP="00A43728">
            <w:pPr>
              <w:pStyle w:val="12"/>
              <w:rPr>
                <w:sz w:val="22"/>
                <w:szCs w:val="22"/>
              </w:rPr>
            </w:pPr>
            <w:r w:rsidRPr="00AC0736">
              <w:rPr>
                <w:sz w:val="22"/>
                <w:szCs w:val="22"/>
              </w:rPr>
              <w:t>№</w:t>
            </w:r>
          </w:p>
        </w:tc>
        <w:tc>
          <w:tcPr>
            <w:tcW w:w="2127" w:type="dxa"/>
          </w:tcPr>
          <w:p w:rsidR="009B4D4B" w:rsidRPr="00AC0736" w:rsidRDefault="009B4D4B"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9B4D4B" w:rsidRPr="00AC0736" w:rsidRDefault="009B4D4B"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9B4D4B" w:rsidRPr="00AC0736" w:rsidRDefault="009B4D4B"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9B4D4B" w:rsidRPr="00AC0736" w:rsidRDefault="009B4D4B" w:rsidP="00A43728">
            <w:pPr>
              <w:pStyle w:val="12"/>
              <w:rPr>
                <w:sz w:val="22"/>
                <w:szCs w:val="22"/>
              </w:rPr>
            </w:pPr>
            <w:r w:rsidRPr="00AC0736">
              <w:rPr>
                <w:sz w:val="22"/>
                <w:szCs w:val="22"/>
              </w:rPr>
              <w:t>Тип нестационарного торгового объекта</w:t>
            </w:r>
          </w:p>
        </w:tc>
        <w:tc>
          <w:tcPr>
            <w:tcW w:w="1984" w:type="dxa"/>
          </w:tcPr>
          <w:p w:rsidR="009B4D4B" w:rsidRPr="00AC0736" w:rsidRDefault="009B4D4B"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9B4D4B" w:rsidRPr="00AC0736" w:rsidRDefault="009B4D4B"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9B4D4B" w:rsidRPr="00AC0736" w:rsidRDefault="009B4D4B" w:rsidP="00A43728">
            <w:pPr>
              <w:pStyle w:val="12"/>
              <w:rPr>
                <w:sz w:val="22"/>
                <w:szCs w:val="22"/>
              </w:rPr>
            </w:pPr>
            <w:r w:rsidRPr="00AC0736">
              <w:rPr>
                <w:sz w:val="22"/>
                <w:szCs w:val="22"/>
              </w:rPr>
              <w:t>Срок действия договора</w:t>
            </w:r>
          </w:p>
        </w:tc>
        <w:tc>
          <w:tcPr>
            <w:tcW w:w="1305" w:type="dxa"/>
          </w:tcPr>
          <w:p w:rsidR="009B4D4B" w:rsidRPr="00AC0736" w:rsidRDefault="009B4D4B"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9B4D4B" w:rsidRPr="00AC0736" w:rsidTr="00A43728">
        <w:trPr>
          <w:trHeight w:val="351"/>
        </w:trPr>
        <w:tc>
          <w:tcPr>
            <w:tcW w:w="567" w:type="dxa"/>
          </w:tcPr>
          <w:p w:rsidR="009B4D4B" w:rsidRPr="00AC0736" w:rsidRDefault="009B4D4B" w:rsidP="00A43728">
            <w:pPr>
              <w:pStyle w:val="12"/>
              <w:rPr>
                <w:sz w:val="22"/>
                <w:szCs w:val="22"/>
              </w:rPr>
            </w:pPr>
            <w:r w:rsidRPr="00AC0736">
              <w:rPr>
                <w:sz w:val="22"/>
                <w:szCs w:val="22"/>
              </w:rPr>
              <w:t>1</w:t>
            </w:r>
          </w:p>
        </w:tc>
        <w:tc>
          <w:tcPr>
            <w:tcW w:w="2127" w:type="dxa"/>
          </w:tcPr>
          <w:p w:rsidR="009B4D4B" w:rsidRPr="00AC0736" w:rsidRDefault="009B4D4B" w:rsidP="00A43728">
            <w:pPr>
              <w:pStyle w:val="12"/>
              <w:ind w:firstLine="709"/>
              <w:rPr>
                <w:sz w:val="22"/>
                <w:szCs w:val="22"/>
              </w:rPr>
            </w:pPr>
            <w:r w:rsidRPr="00AC0736">
              <w:rPr>
                <w:sz w:val="22"/>
                <w:szCs w:val="22"/>
              </w:rPr>
              <w:t>2</w:t>
            </w:r>
          </w:p>
        </w:tc>
        <w:tc>
          <w:tcPr>
            <w:tcW w:w="2086" w:type="dxa"/>
          </w:tcPr>
          <w:p w:rsidR="009B4D4B" w:rsidRPr="00AC0736" w:rsidRDefault="009B4D4B" w:rsidP="00A43728">
            <w:pPr>
              <w:pStyle w:val="12"/>
              <w:ind w:firstLine="709"/>
              <w:rPr>
                <w:sz w:val="22"/>
                <w:szCs w:val="22"/>
              </w:rPr>
            </w:pPr>
            <w:r w:rsidRPr="00AC0736">
              <w:rPr>
                <w:sz w:val="22"/>
                <w:szCs w:val="22"/>
              </w:rPr>
              <w:t>3</w:t>
            </w:r>
          </w:p>
        </w:tc>
        <w:tc>
          <w:tcPr>
            <w:tcW w:w="2024" w:type="dxa"/>
          </w:tcPr>
          <w:p w:rsidR="009B4D4B" w:rsidRPr="00AC0736" w:rsidRDefault="009B4D4B" w:rsidP="00A43728">
            <w:pPr>
              <w:pStyle w:val="12"/>
              <w:ind w:firstLine="709"/>
              <w:rPr>
                <w:sz w:val="22"/>
                <w:szCs w:val="22"/>
              </w:rPr>
            </w:pPr>
            <w:r w:rsidRPr="00AC0736">
              <w:rPr>
                <w:sz w:val="22"/>
                <w:szCs w:val="22"/>
              </w:rPr>
              <w:t>4</w:t>
            </w:r>
          </w:p>
        </w:tc>
        <w:tc>
          <w:tcPr>
            <w:tcW w:w="1985" w:type="dxa"/>
          </w:tcPr>
          <w:p w:rsidR="009B4D4B" w:rsidRPr="00AC0736" w:rsidRDefault="009B4D4B" w:rsidP="00A43728">
            <w:pPr>
              <w:pStyle w:val="12"/>
              <w:ind w:firstLine="709"/>
              <w:rPr>
                <w:sz w:val="22"/>
                <w:szCs w:val="22"/>
              </w:rPr>
            </w:pPr>
            <w:r w:rsidRPr="00AC0736">
              <w:rPr>
                <w:sz w:val="22"/>
                <w:szCs w:val="22"/>
              </w:rPr>
              <w:t>5</w:t>
            </w:r>
          </w:p>
        </w:tc>
        <w:tc>
          <w:tcPr>
            <w:tcW w:w="1984" w:type="dxa"/>
          </w:tcPr>
          <w:p w:rsidR="009B4D4B" w:rsidRPr="00AC0736" w:rsidRDefault="009B4D4B" w:rsidP="00A43728">
            <w:pPr>
              <w:pStyle w:val="12"/>
              <w:ind w:firstLine="709"/>
              <w:rPr>
                <w:sz w:val="22"/>
                <w:szCs w:val="22"/>
              </w:rPr>
            </w:pPr>
            <w:r w:rsidRPr="00AC0736">
              <w:rPr>
                <w:sz w:val="22"/>
                <w:szCs w:val="22"/>
              </w:rPr>
              <w:t>6</w:t>
            </w:r>
          </w:p>
        </w:tc>
        <w:tc>
          <w:tcPr>
            <w:tcW w:w="1843" w:type="dxa"/>
          </w:tcPr>
          <w:p w:rsidR="009B4D4B" w:rsidRPr="00AC0736" w:rsidRDefault="009B4D4B" w:rsidP="00A43728">
            <w:pPr>
              <w:pStyle w:val="12"/>
              <w:ind w:firstLine="709"/>
              <w:rPr>
                <w:sz w:val="22"/>
                <w:szCs w:val="22"/>
              </w:rPr>
            </w:pPr>
            <w:r w:rsidRPr="00AC0736">
              <w:rPr>
                <w:sz w:val="22"/>
                <w:szCs w:val="22"/>
              </w:rPr>
              <w:t>7</w:t>
            </w:r>
          </w:p>
        </w:tc>
        <w:tc>
          <w:tcPr>
            <w:tcW w:w="1247" w:type="dxa"/>
          </w:tcPr>
          <w:p w:rsidR="009B4D4B" w:rsidRPr="00AC0736" w:rsidRDefault="009B4D4B" w:rsidP="00A43728">
            <w:pPr>
              <w:pStyle w:val="12"/>
              <w:ind w:firstLine="709"/>
              <w:rPr>
                <w:sz w:val="22"/>
                <w:szCs w:val="22"/>
              </w:rPr>
            </w:pPr>
            <w:r w:rsidRPr="00AC0736">
              <w:rPr>
                <w:sz w:val="22"/>
                <w:szCs w:val="22"/>
              </w:rPr>
              <w:t>8</w:t>
            </w:r>
          </w:p>
        </w:tc>
        <w:tc>
          <w:tcPr>
            <w:tcW w:w="1305" w:type="dxa"/>
          </w:tcPr>
          <w:p w:rsidR="009B4D4B" w:rsidRPr="00AC0736" w:rsidRDefault="009B4D4B" w:rsidP="00A43728">
            <w:pPr>
              <w:pStyle w:val="12"/>
              <w:rPr>
                <w:sz w:val="22"/>
                <w:szCs w:val="22"/>
              </w:rPr>
            </w:pPr>
            <w:r w:rsidRPr="00AC0736">
              <w:rPr>
                <w:sz w:val="22"/>
                <w:szCs w:val="22"/>
              </w:rPr>
              <w:t>9</w:t>
            </w:r>
          </w:p>
        </w:tc>
      </w:tr>
      <w:tr w:rsidR="009B4D4B" w:rsidRPr="00AC0736" w:rsidTr="00A43728">
        <w:trPr>
          <w:trHeight w:val="351"/>
        </w:trPr>
        <w:tc>
          <w:tcPr>
            <w:tcW w:w="567" w:type="dxa"/>
          </w:tcPr>
          <w:p w:rsidR="009B4D4B" w:rsidRPr="00A35442" w:rsidRDefault="009B4D4B" w:rsidP="00A43728">
            <w:pPr>
              <w:pStyle w:val="12"/>
              <w:rPr>
                <w:sz w:val="18"/>
                <w:szCs w:val="18"/>
              </w:rPr>
            </w:pPr>
            <w:r w:rsidRPr="00A35442">
              <w:rPr>
                <w:sz w:val="18"/>
                <w:szCs w:val="18"/>
              </w:rPr>
              <w:t xml:space="preserve">1. </w:t>
            </w:r>
          </w:p>
        </w:tc>
        <w:tc>
          <w:tcPr>
            <w:tcW w:w="2127" w:type="dxa"/>
          </w:tcPr>
          <w:p w:rsidR="009B4D4B" w:rsidRPr="00A35442" w:rsidRDefault="009B4D4B" w:rsidP="00985C86">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r w:rsidR="00985C86" w:rsidRPr="00A35442">
              <w:rPr>
                <w:sz w:val="18"/>
                <w:szCs w:val="18"/>
              </w:rPr>
              <w:t>п.Лужники, ул.Центральная, д.21</w:t>
            </w:r>
          </w:p>
        </w:tc>
        <w:tc>
          <w:tcPr>
            <w:tcW w:w="2086" w:type="dxa"/>
          </w:tcPr>
          <w:p w:rsidR="009B4D4B" w:rsidRPr="00A35442" w:rsidRDefault="009B4D4B" w:rsidP="00A43728">
            <w:pPr>
              <w:pStyle w:val="12"/>
              <w:rPr>
                <w:sz w:val="18"/>
                <w:szCs w:val="18"/>
              </w:rPr>
            </w:pPr>
            <w:r w:rsidRPr="00A35442">
              <w:rPr>
                <w:sz w:val="18"/>
                <w:szCs w:val="18"/>
              </w:rPr>
              <w:t>1</w:t>
            </w:r>
            <w:r w:rsidR="00985C86" w:rsidRPr="00A35442">
              <w:rPr>
                <w:sz w:val="18"/>
                <w:szCs w:val="18"/>
              </w:rPr>
              <w:t>24</w:t>
            </w:r>
          </w:p>
        </w:tc>
        <w:tc>
          <w:tcPr>
            <w:tcW w:w="2024" w:type="dxa"/>
          </w:tcPr>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9B4D4B" w:rsidRPr="00A35442" w:rsidRDefault="009B4D4B"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9B4D4B" w:rsidRPr="00A35442" w:rsidRDefault="009B4D4B" w:rsidP="00A43728">
            <w:pPr>
              <w:pStyle w:val="12"/>
              <w:rPr>
                <w:sz w:val="18"/>
                <w:szCs w:val="18"/>
              </w:rPr>
            </w:pPr>
          </w:p>
        </w:tc>
        <w:tc>
          <w:tcPr>
            <w:tcW w:w="1985" w:type="dxa"/>
          </w:tcPr>
          <w:p w:rsidR="009B4D4B" w:rsidRPr="00A35442" w:rsidRDefault="009B4D4B" w:rsidP="00A43728">
            <w:pPr>
              <w:pStyle w:val="12"/>
              <w:rPr>
                <w:sz w:val="18"/>
                <w:szCs w:val="18"/>
              </w:rPr>
            </w:pPr>
            <w:r w:rsidRPr="00A35442">
              <w:rPr>
                <w:sz w:val="18"/>
                <w:szCs w:val="18"/>
              </w:rPr>
              <w:t>павильон</w:t>
            </w:r>
          </w:p>
        </w:tc>
        <w:tc>
          <w:tcPr>
            <w:tcW w:w="1984" w:type="dxa"/>
          </w:tcPr>
          <w:p w:rsidR="009B4D4B" w:rsidRPr="00A35442" w:rsidRDefault="009B4D4B" w:rsidP="00A43728">
            <w:pPr>
              <w:pStyle w:val="12"/>
              <w:ind w:right="-62"/>
              <w:rPr>
                <w:sz w:val="18"/>
                <w:szCs w:val="18"/>
              </w:rPr>
            </w:pPr>
            <w:r w:rsidRPr="00A35442">
              <w:rPr>
                <w:sz w:val="18"/>
                <w:szCs w:val="18"/>
              </w:rPr>
              <w:t xml:space="preserve">продовольственные товары </w:t>
            </w:r>
          </w:p>
          <w:p w:rsidR="009B4D4B" w:rsidRPr="00A35442" w:rsidRDefault="009B4D4B" w:rsidP="00A43728">
            <w:pPr>
              <w:pStyle w:val="12"/>
              <w:ind w:right="-62"/>
              <w:rPr>
                <w:sz w:val="18"/>
                <w:szCs w:val="18"/>
              </w:rPr>
            </w:pPr>
          </w:p>
        </w:tc>
        <w:tc>
          <w:tcPr>
            <w:tcW w:w="1843" w:type="dxa"/>
          </w:tcPr>
          <w:p w:rsidR="009B4D4B" w:rsidRPr="00A35442" w:rsidRDefault="00985C86" w:rsidP="00A43728">
            <w:pPr>
              <w:pStyle w:val="12"/>
              <w:rPr>
                <w:sz w:val="18"/>
                <w:szCs w:val="18"/>
              </w:rPr>
            </w:pPr>
            <w:r w:rsidRPr="00A35442">
              <w:rPr>
                <w:sz w:val="18"/>
                <w:szCs w:val="18"/>
              </w:rPr>
              <w:t>50</w:t>
            </w:r>
          </w:p>
        </w:tc>
        <w:tc>
          <w:tcPr>
            <w:tcW w:w="1247" w:type="dxa"/>
          </w:tcPr>
          <w:p w:rsidR="009B4D4B" w:rsidRPr="00A35442" w:rsidRDefault="009B4D4B" w:rsidP="00A43728">
            <w:pPr>
              <w:pStyle w:val="12"/>
              <w:rPr>
                <w:sz w:val="18"/>
                <w:szCs w:val="18"/>
              </w:rPr>
            </w:pPr>
            <w:r w:rsidRPr="00A35442">
              <w:rPr>
                <w:sz w:val="18"/>
                <w:szCs w:val="18"/>
              </w:rPr>
              <w:t>С момента подписания до 31.12.2029</w:t>
            </w:r>
          </w:p>
        </w:tc>
        <w:tc>
          <w:tcPr>
            <w:tcW w:w="1305" w:type="dxa"/>
          </w:tcPr>
          <w:p w:rsidR="009B4D4B" w:rsidRPr="00A35442" w:rsidRDefault="00F16D18" w:rsidP="00A43728">
            <w:pPr>
              <w:pStyle w:val="12"/>
              <w:rPr>
                <w:sz w:val="18"/>
                <w:szCs w:val="18"/>
              </w:rPr>
            </w:pPr>
            <w:r>
              <w:rPr>
                <w:sz w:val="18"/>
                <w:szCs w:val="18"/>
              </w:rPr>
              <w:t>178 920,92</w:t>
            </w:r>
          </w:p>
        </w:tc>
      </w:tr>
    </w:tbl>
    <w:p w:rsidR="009B4D4B" w:rsidRPr="00B51B7C" w:rsidRDefault="009B4D4B" w:rsidP="009B4D4B">
      <w:pPr>
        <w:pStyle w:val="12"/>
        <w:jc w:val="both"/>
      </w:pPr>
      <w:r w:rsidRPr="00B51B7C">
        <w:t>__________________</w:t>
      </w:r>
    </w:p>
    <w:p w:rsidR="009B4D4B" w:rsidRPr="00B51B7C" w:rsidRDefault="009B4D4B" w:rsidP="009B4D4B">
      <w:pPr>
        <w:pStyle w:val="12"/>
        <w:jc w:val="both"/>
      </w:pPr>
    </w:p>
    <w:p w:rsidR="009B4D4B" w:rsidRPr="00B51B7C" w:rsidRDefault="009B4D4B" w:rsidP="009B4D4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9B4D4B" w:rsidRDefault="009B4D4B" w:rsidP="00BF2A1B">
      <w:pPr>
        <w:pStyle w:val="12"/>
        <w:ind w:firstLine="709"/>
      </w:pPr>
    </w:p>
    <w:p w:rsidR="009B4D4B" w:rsidRDefault="009B4D4B" w:rsidP="009B4D4B">
      <w:pPr>
        <w:pStyle w:val="12"/>
      </w:pPr>
    </w:p>
    <w:p w:rsidR="009B4D4B" w:rsidRDefault="009B4D4B" w:rsidP="009B4D4B">
      <w:pPr>
        <w:pStyle w:val="12"/>
      </w:pPr>
    </w:p>
    <w:p w:rsidR="009B4D4B" w:rsidRDefault="009B4D4B" w:rsidP="009B4D4B">
      <w:pPr>
        <w:pStyle w:val="12"/>
      </w:pPr>
      <w:r>
        <w:lastRenderedPageBreak/>
        <w:t>Лот № 7</w:t>
      </w:r>
    </w:p>
    <w:p w:rsidR="009B4D4B" w:rsidRPr="00B51B7C" w:rsidRDefault="009B4D4B" w:rsidP="009B4D4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9B4D4B" w:rsidRPr="00AC0736" w:rsidTr="00A43728">
        <w:tc>
          <w:tcPr>
            <w:tcW w:w="567" w:type="dxa"/>
          </w:tcPr>
          <w:p w:rsidR="009B4D4B" w:rsidRPr="00AC0736" w:rsidRDefault="009B4D4B" w:rsidP="00A43728">
            <w:pPr>
              <w:pStyle w:val="12"/>
              <w:rPr>
                <w:sz w:val="22"/>
                <w:szCs w:val="22"/>
              </w:rPr>
            </w:pPr>
            <w:r w:rsidRPr="00AC0736">
              <w:rPr>
                <w:sz w:val="22"/>
                <w:szCs w:val="22"/>
              </w:rPr>
              <w:t>№</w:t>
            </w:r>
          </w:p>
        </w:tc>
        <w:tc>
          <w:tcPr>
            <w:tcW w:w="2127" w:type="dxa"/>
          </w:tcPr>
          <w:p w:rsidR="009B4D4B" w:rsidRPr="00AC0736" w:rsidRDefault="009B4D4B"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9B4D4B" w:rsidRPr="00AC0736" w:rsidRDefault="009B4D4B"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9B4D4B" w:rsidRPr="00AC0736" w:rsidRDefault="009B4D4B"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9B4D4B" w:rsidRPr="00AC0736" w:rsidRDefault="009B4D4B" w:rsidP="00A43728">
            <w:pPr>
              <w:pStyle w:val="12"/>
              <w:rPr>
                <w:sz w:val="22"/>
                <w:szCs w:val="22"/>
              </w:rPr>
            </w:pPr>
            <w:r w:rsidRPr="00AC0736">
              <w:rPr>
                <w:sz w:val="22"/>
                <w:szCs w:val="22"/>
              </w:rPr>
              <w:t>Тип нестационарного торгового объекта</w:t>
            </w:r>
          </w:p>
        </w:tc>
        <w:tc>
          <w:tcPr>
            <w:tcW w:w="1984" w:type="dxa"/>
          </w:tcPr>
          <w:p w:rsidR="009B4D4B" w:rsidRPr="00AC0736" w:rsidRDefault="009B4D4B"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9B4D4B" w:rsidRPr="00AC0736" w:rsidRDefault="009B4D4B"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9B4D4B" w:rsidRPr="00AC0736" w:rsidRDefault="009B4D4B" w:rsidP="00A43728">
            <w:pPr>
              <w:pStyle w:val="12"/>
              <w:rPr>
                <w:sz w:val="22"/>
                <w:szCs w:val="22"/>
              </w:rPr>
            </w:pPr>
            <w:r w:rsidRPr="00AC0736">
              <w:rPr>
                <w:sz w:val="22"/>
                <w:szCs w:val="22"/>
              </w:rPr>
              <w:t>Срок действия договора</w:t>
            </w:r>
          </w:p>
        </w:tc>
        <w:tc>
          <w:tcPr>
            <w:tcW w:w="1305" w:type="dxa"/>
          </w:tcPr>
          <w:p w:rsidR="009B4D4B" w:rsidRPr="00AC0736" w:rsidRDefault="009B4D4B"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9B4D4B" w:rsidRPr="00AC0736" w:rsidTr="00A43728">
        <w:trPr>
          <w:trHeight w:val="351"/>
        </w:trPr>
        <w:tc>
          <w:tcPr>
            <w:tcW w:w="567" w:type="dxa"/>
          </w:tcPr>
          <w:p w:rsidR="009B4D4B" w:rsidRPr="00AC0736" w:rsidRDefault="009B4D4B" w:rsidP="00A43728">
            <w:pPr>
              <w:pStyle w:val="12"/>
              <w:rPr>
                <w:sz w:val="22"/>
                <w:szCs w:val="22"/>
              </w:rPr>
            </w:pPr>
            <w:r w:rsidRPr="00AC0736">
              <w:rPr>
                <w:sz w:val="22"/>
                <w:szCs w:val="22"/>
              </w:rPr>
              <w:t>1</w:t>
            </w:r>
          </w:p>
        </w:tc>
        <w:tc>
          <w:tcPr>
            <w:tcW w:w="2127" w:type="dxa"/>
          </w:tcPr>
          <w:p w:rsidR="009B4D4B" w:rsidRPr="00AC0736" w:rsidRDefault="009B4D4B" w:rsidP="00A43728">
            <w:pPr>
              <w:pStyle w:val="12"/>
              <w:ind w:firstLine="709"/>
              <w:rPr>
                <w:sz w:val="22"/>
                <w:szCs w:val="22"/>
              </w:rPr>
            </w:pPr>
            <w:r w:rsidRPr="00AC0736">
              <w:rPr>
                <w:sz w:val="22"/>
                <w:szCs w:val="22"/>
              </w:rPr>
              <w:t>2</w:t>
            </w:r>
          </w:p>
        </w:tc>
        <w:tc>
          <w:tcPr>
            <w:tcW w:w="2086" w:type="dxa"/>
          </w:tcPr>
          <w:p w:rsidR="009B4D4B" w:rsidRPr="00AC0736" w:rsidRDefault="009B4D4B" w:rsidP="00A43728">
            <w:pPr>
              <w:pStyle w:val="12"/>
              <w:ind w:firstLine="709"/>
              <w:rPr>
                <w:sz w:val="22"/>
                <w:szCs w:val="22"/>
              </w:rPr>
            </w:pPr>
            <w:r w:rsidRPr="00AC0736">
              <w:rPr>
                <w:sz w:val="22"/>
                <w:szCs w:val="22"/>
              </w:rPr>
              <w:t>3</w:t>
            </w:r>
          </w:p>
        </w:tc>
        <w:tc>
          <w:tcPr>
            <w:tcW w:w="2024" w:type="dxa"/>
          </w:tcPr>
          <w:p w:rsidR="009B4D4B" w:rsidRPr="00AC0736" w:rsidRDefault="009B4D4B" w:rsidP="00A43728">
            <w:pPr>
              <w:pStyle w:val="12"/>
              <w:ind w:firstLine="709"/>
              <w:rPr>
                <w:sz w:val="22"/>
                <w:szCs w:val="22"/>
              </w:rPr>
            </w:pPr>
            <w:r w:rsidRPr="00AC0736">
              <w:rPr>
                <w:sz w:val="22"/>
                <w:szCs w:val="22"/>
              </w:rPr>
              <w:t>4</w:t>
            </w:r>
          </w:p>
        </w:tc>
        <w:tc>
          <w:tcPr>
            <w:tcW w:w="1985" w:type="dxa"/>
          </w:tcPr>
          <w:p w:rsidR="009B4D4B" w:rsidRPr="00AC0736" w:rsidRDefault="009B4D4B" w:rsidP="00A43728">
            <w:pPr>
              <w:pStyle w:val="12"/>
              <w:ind w:firstLine="709"/>
              <w:rPr>
                <w:sz w:val="22"/>
                <w:szCs w:val="22"/>
              </w:rPr>
            </w:pPr>
            <w:r w:rsidRPr="00AC0736">
              <w:rPr>
                <w:sz w:val="22"/>
                <w:szCs w:val="22"/>
              </w:rPr>
              <w:t>5</w:t>
            </w:r>
          </w:p>
        </w:tc>
        <w:tc>
          <w:tcPr>
            <w:tcW w:w="1984" w:type="dxa"/>
          </w:tcPr>
          <w:p w:rsidR="009B4D4B" w:rsidRPr="00AC0736" w:rsidRDefault="009B4D4B" w:rsidP="00A43728">
            <w:pPr>
              <w:pStyle w:val="12"/>
              <w:ind w:firstLine="709"/>
              <w:rPr>
                <w:sz w:val="22"/>
                <w:szCs w:val="22"/>
              </w:rPr>
            </w:pPr>
            <w:r w:rsidRPr="00AC0736">
              <w:rPr>
                <w:sz w:val="22"/>
                <w:szCs w:val="22"/>
              </w:rPr>
              <w:t>6</w:t>
            </w:r>
          </w:p>
        </w:tc>
        <w:tc>
          <w:tcPr>
            <w:tcW w:w="1843" w:type="dxa"/>
          </w:tcPr>
          <w:p w:rsidR="009B4D4B" w:rsidRPr="00AC0736" w:rsidRDefault="009B4D4B" w:rsidP="00A43728">
            <w:pPr>
              <w:pStyle w:val="12"/>
              <w:ind w:firstLine="709"/>
              <w:rPr>
                <w:sz w:val="22"/>
                <w:szCs w:val="22"/>
              </w:rPr>
            </w:pPr>
            <w:r w:rsidRPr="00AC0736">
              <w:rPr>
                <w:sz w:val="22"/>
                <w:szCs w:val="22"/>
              </w:rPr>
              <w:t>7</w:t>
            </w:r>
          </w:p>
        </w:tc>
        <w:tc>
          <w:tcPr>
            <w:tcW w:w="1247" w:type="dxa"/>
          </w:tcPr>
          <w:p w:rsidR="009B4D4B" w:rsidRPr="00AC0736" w:rsidRDefault="009B4D4B" w:rsidP="00A43728">
            <w:pPr>
              <w:pStyle w:val="12"/>
              <w:ind w:firstLine="709"/>
              <w:rPr>
                <w:sz w:val="22"/>
                <w:szCs w:val="22"/>
              </w:rPr>
            </w:pPr>
            <w:r w:rsidRPr="00AC0736">
              <w:rPr>
                <w:sz w:val="22"/>
                <w:szCs w:val="22"/>
              </w:rPr>
              <w:t>8</w:t>
            </w:r>
          </w:p>
        </w:tc>
        <w:tc>
          <w:tcPr>
            <w:tcW w:w="1305" w:type="dxa"/>
          </w:tcPr>
          <w:p w:rsidR="009B4D4B" w:rsidRPr="00AC0736" w:rsidRDefault="009B4D4B" w:rsidP="00A43728">
            <w:pPr>
              <w:pStyle w:val="12"/>
              <w:rPr>
                <w:sz w:val="22"/>
                <w:szCs w:val="22"/>
              </w:rPr>
            </w:pPr>
            <w:r w:rsidRPr="00AC0736">
              <w:rPr>
                <w:sz w:val="22"/>
                <w:szCs w:val="22"/>
              </w:rPr>
              <w:t>9</w:t>
            </w:r>
          </w:p>
        </w:tc>
      </w:tr>
      <w:tr w:rsidR="009B4D4B" w:rsidRPr="00AC0736" w:rsidTr="00A43728">
        <w:trPr>
          <w:trHeight w:val="351"/>
        </w:trPr>
        <w:tc>
          <w:tcPr>
            <w:tcW w:w="567" w:type="dxa"/>
          </w:tcPr>
          <w:p w:rsidR="009B4D4B" w:rsidRPr="00A35442" w:rsidRDefault="009B4D4B" w:rsidP="00A43728">
            <w:pPr>
              <w:pStyle w:val="12"/>
              <w:rPr>
                <w:sz w:val="18"/>
                <w:szCs w:val="18"/>
              </w:rPr>
            </w:pPr>
            <w:r w:rsidRPr="00A35442">
              <w:rPr>
                <w:sz w:val="18"/>
                <w:szCs w:val="18"/>
              </w:rPr>
              <w:t xml:space="preserve">1. </w:t>
            </w:r>
          </w:p>
        </w:tc>
        <w:tc>
          <w:tcPr>
            <w:tcW w:w="2127" w:type="dxa"/>
          </w:tcPr>
          <w:p w:rsidR="009B4D4B" w:rsidRPr="00A35442" w:rsidRDefault="009B4D4B" w:rsidP="00985C86">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proofErr w:type="spellStart"/>
            <w:r w:rsidR="00985C86" w:rsidRPr="00A35442">
              <w:rPr>
                <w:sz w:val="18"/>
                <w:szCs w:val="18"/>
              </w:rPr>
              <w:t>с.Верзилово</w:t>
            </w:r>
            <w:proofErr w:type="spellEnd"/>
            <w:r w:rsidR="00985C86" w:rsidRPr="00A35442">
              <w:rPr>
                <w:sz w:val="18"/>
                <w:szCs w:val="18"/>
              </w:rPr>
              <w:t xml:space="preserve">, </w:t>
            </w:r>
            <w:proofErr w:type="spellStart"/>
            <w:r w:rsidR="00985C86" w:rsidRPr="00A35442">
              <w:rPr>
                <w:sz w:val="18"/>
                <w:szCs w:val="18"/>
              </w:rPr>
              <w:t>мкр.Новое</w:t>
            </w:r>
            <w:proofErr w:type="spellEnd"/>
            <w:r w:rsidR="00985C86" w:rsidRPr="00A35442">
              <w:rPr>
                <w:sz w:val="18"/>
                <w:szCs w:val="18"/>
              </w:rPr>
              <w:t xml:space="preserve"> Ступино, </w:t>
            </w:r>
            <w:proofErr w:type="spellStart"/>
            <w:r w:rsidR="00985C86" w:rsidRPr="00A35442">
              <w:rPr>
                <w:sz w:val="18"/>
                <w:szCs w:val="18"/>
              </w:rPr>
              <w:t>пр-кт</w:t>
            </w:r>
            <w:proofErr w:type="spellEnd"/>
            <w:r w:rsidR="00985C86" w:rsidRPr="00A35442">
              <w:rPr>
                <w:sz w:val="18"/>
                <w:szCs w:val="18"/>
              </w:rPr>
              <w:t xml:space="preserve"> Преображенский район, д.</w:t>
            </w:r>
            <w:r w:rsidR="00DC0292" w:rsidRPr="00A35442">
              <w:rPr>
                <w:sz w:val="18"/>
                <w:szCs w:val="18"/>
              </w:rPr>
              <w:t>8</w:t>
            </w:r>
          </w:p>
        </w:tc>
        <w:tc>
          <w:tcPr>
            <w:tcW w:w="2086" w:type="dxa"/>
          </w:tcPr>
          <w:p w:rsidR="009B4D4B" w:rsidRPr="00A35442" w:rsidRDefault="009B4D4B" w:rsidP="00A43728">
            <w:pPr>
              <w:pStyle w:val="12"/>
              <w:rPr>
                <w:sz w:val="18"/>
                <w:szCs w:val="18"/>
              </w:rPr>
            </w:pPr>
            <w:r w:rsidRPr="00A35442">
              <w:rPr>
                <w:sz w:val="18"/>
                <w:szCs w:val="18"/>
              </w:rPr>
              <w:t>1</w:t>
            </w:r>
            <w:r w:rsidR="00985C86" w:rsidRPr="00A35442">
              <w:rPr>
                <w:sz w:val="18"/>
                <w:szCs w:val="18"/>
              </w:rPr>
              <w:t>30</w:t>
            </w:r>
          </w:p>
        </w:tc>
        <w:tc>
          <w:tcPr>
            <w:tcW w:w="2024" w:type="dxa"/>
          </w:tcPr>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9B4D4B" w:rsidRPr="00A35442" w:rsidRDefault="009B4D4B"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9B4D4B" w:rsidRPr="00A35442" w:rsidRDefault="009B4D4B" w:rsidP="00A43728">
            <w:pPr>
              <w:pStyle w:val="12"/>
              <w:rPr>
                <w:sz w:val="18"/>
                <w:szCs w:val="18"/>
              </w:rPr>
            </w:pPr>
          </w:p>
        </w:tc>
        <w:tc>
          <w:tcPr>
            <w:tcW w:w="1985" w:type="dxa"/>
          </w:tcPr>
          <w:p w:rsidR="009B4D4B" w:rsidRPr="00A35442" w:rsidRDefault="009B4D4B" w:rsidP="00A43728">
            <w:pPr>
              <w:pStyle w:val="12"/>
              <w:rPr>
                <w:sz w:val="18"/>
                <w:szCs w:val="18"/>
              </w:rPr>
            </w:pPr>
            <w:r w:rsidRPr="00A35442">
              <w:rPr>
                <w:sz w:val="18"/>
                <w:szCs w:val="18"/>
              </w:rPr>
              <w:t>павильон</w:t>
            </w:r>
          </w:p>
        </w:tc>
        <w:tc>
          <w:tcPr>
            <w:tcW w:w="1984" w:type="dxa"/>
          </w:tcPr>
          <w:p w:rsidR="009B4D4B" w:rsidRPr="00A35442" w:rsidRDefault="009B4D4B" w:rsidP="00A43728">
            <w:pPr>
              <w:pStyle w:val="12"/>
              <w:ind w:right="-62"/>
              <w:rPr>
                <w:sz w:val="18"/>
                <w:szCs w:val="18"/>
              </w:rPr>
            </w:pPr>
            <w:r w:rsidRPr="00A35442">
              <w:rPr>
                <w:sz w:val="18"/>
                <w:szCs w:val="18"/>
              </w:rPr>
              <w:t xml:space="preserve">продовольственные товары </w:t>
            </w:r>
          </w:p>
          <w:p w:rsidR="009B4D4B" w:rsidRPr="00A35442" w:rsidRDefault="009B4D4B" w:rsidP="00A43728">
            <w:pPr>
              <w:pStyle w:val="12"/>
              <w:ind w:right="-62"/>
              <w:rPr>
                <w:sz w:val="18"/>
                <w:szCs w:val="18"/>
              </w:rPr>
            </w:pPr>
          </w:p>
        </w:tc>
        <w:tc>
          <w:tcPr>
            <w:tcW w:w="1843" w:type="dxa"/>
          </w:tcPr>
          <w:p w:rsidR="009B4D4B" w:rsidRPr="00A35442" w:rsidRDefault="00985C86" w:rsidP="00A43728">
            <w:pPr>
              <w:pStyle w:val="12"/>
              <w:rPr>
                <w:sz w:val="18"/>
                <w:szCs w:val="18"/>
              </w:rPr>
            </w:pPr>
            <w:r w:rsidRPr="00A35442">
              <w:rPr>
                <w:sz w:val="18"/>
                <w:szCs w:val="18"/>
              </w:rPr>
              <w:t>86</w:t>
            </w:r>
          </w:p>
        </w:tc>
        <w:tc>
          <w:tcPr>
            <w:tcW w:w="1247" w:type="dxa"/>
          </w:tcPr>
          <w:p w:rsidR="009B4D4B" w:rsidRPr="00A35442" w:rsidRDefault="009B4D4B" w:rsidP="00A43728">
            <w:pPr>
              <w:pStyle w:val="12"/>
              <w:rPr>
                <w:sz w:val="18"/>
                <w:szCs w:val="18"/>
              </w:rPr>
            </w:pPr>
            <w:r w:rsidRPr="00A35442">
              <w:rPr>
                <w:sz w:val="18"/>
                <w:szCs w:val="18"/>
              </w:rPr>
              <w:t>С момента подписания до 31.12.2029</w:t>
            </w:r>
          </w:p>
        </w:tc>
        <w:tc>
          <w:tcPr>
            <w:tcW w:w="1305" w:type="dxa"/>
          </w:tcPr>
          <w:p w:rsidR="009B4D4B" w:rsidRPr="00A35442" w:rsidRDefault="00850BE8" w:rsidP="00A43728">
            <w:pPr>
              <w:pStyle w:val="12"/>
              <w:rPr>
                <w:sz w:val="18"/>
                <w:szCs w:val="18"/>
              </w:rPr>
            </w:pPr>
            <w:r>
              <w:rPr>
                <w:sz w:val="18"/>
                <w:szCs w:val="18"/>
              </w:rPr>
              <w:t>178 920,92</w:t>
            </w:r>
          </w:p>
        </w:tc>
      </w:tr>
    </w:tbl>
    <w:p w:rsidR="009B4D4B" w:rsidRPr="00B51B7C" w:rsidRDefault="009B4D4B" w:rsidP="009B4D4B">
      <w:pPr>
        <w:pStyle w:val="12"/>
        <w:jc w:val="both"/>
      </w:pPr>
      <w:r w:rsidRPr="00B51B7C">
        <w:t>__________________</w:t>
      </w:r>
    </w:p>
    <w:p w:rsidR="009B4D4B" w:rsidRPr="00B51B7C" w:rsidRDefault="009B4D4B" w:rsidP="009B4D4B">
      <w:pPr>
        <w:pStyle w:val="12"/>
        <w:jc w:val="both"/>
      </w:pPr>
    </w:p>
    <w:p w:rsidR="009B4D4B" w:rsidRPr="00B51B7C" w:rsidRDefault="009B4D4B" w:rsidP="009B4D4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9B4D4B" w:rsidRDefault="009B4D4B" w:rsidP="00BF2A1B">
      <w:pPr>
        <w:pStyle w:val="12"/>
        <w:ind w:firstLine="709"/>
      </w:pPr>
    </w:p>
    <w:p w:rsidR="009B4D4B" w:rsidRDefault="009B4D4B" w:rsidP="009B4D4B">
      <w:pPr>
        <w:pStyle w:val="12"/>
      </w:pPr>
    </w:p>
    <w:p w:rsidR="009B4D4B" w:rsidRDefault="009B4D4B" w:rsidP="009B4D4B">
      <w:pPr>
        <w:pStyle w:val="12"/>
      </w:pPr>
    </w:p>
    <w:p w:rsidR="009B4D4B" w:rsidRDefault="009B4D4B" w:rsidP="009B4D4B">
      <w:pPr>
        <w:pStyle w:val="12"/>
      </w:pPr>
      <w:r>
        <w:lastRenderedPageBreak/>
        <w:t>Лот № 8</w:t>
      </w:r>
    </w:p>
    <w:p w:rsidR="009B4D4B" w:rsidRPr="00B51B7C" w:rsidRDefault="009B4D4B" w:rsidP="009B4D4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9B4D4B" w:rsidRPr="00AC0736" w:rsidTr="00A43728">
        <w:tc>
          <w:tcPr>
            <w:tcW w:w="567" w:type="dxa"/>
          </w:tcPr>
          <w:p w:rsidR="009B4D4B" w:rsidRPr="00AC0736" w:rsidRDefault="009B4D4B" w:rsidP="00A43728">
            <w:pPr>
              <w:pStyle w:val="12"/>
              <w:rPr>
                <w:sz w:val="22"/>
                <w:szCs w:val="22"/>
              </w:rPr>
            </w:pPr>
            <w:r w:rsidRPr="00AC0736">
              <w:rPr>
                <w:sz w:val="22"/>
                <w:szCs w:val="22"/>
              </w:rPr>
              <w:t>№</w:t>
            </w:r>
          </w:p>
        </w:tc>
        <w:tc>
          <w:tcPr>
            <w:tcW w:w="2127" w:type="dxa"/>
          </w:tcPr>
          <w:p w:rsidR="009B4D4B" w:rsidRPr="00AC0736" w:rsidRDefault="009B4D4B"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9B4D4B" w:rsidRPr="00AC0736" w:rsidRDefault="009B4D4B"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9B4D4B" w:rsidRPr="00AC0736" w:rsidRDefault="009B4D4B"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9B4D4B" w:rsidRPr="00AC0736" w:rsidRDefault="009B4D4B" w:rsidP="00A43728">
            <w:pPr>
              <w:pStyle w:val="12"/>
              <w:rPr>
                <w:sz w:val="22"/>
                <w:szCs w:val="22"/>
              </w:rPr>
            </w:pPr>
            <w:r w:rsidRPr="00AC0736">
              <w:rPr>
                <w:sz w:val="22"/>
                <w:szCs w:val="22"/>
              </w:rPr>
              <w:t>Тип нестационарного торгового объекта</w:t>
            </w:r>
          </w:p>
        </w:tc>
        <w:tc>
          <w:tcPr>
            <w:tcW w:w="1984" w:type="dxa"/>
          </w:tcPr>
          <w:p w:rsidR="009B4D4B" w:rsidRPr="00AC0736" w:rsidRDefault="009B4D4B"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9B4D4B" w:rsidRPr="00AC0736" w:rsidRDefault="009B4D4B"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9B4D4B" w:rsidRPr="00AC0736" w:rsidRDefault="009B4D4B" w:rsidP="00A43728">
            <w:pPr>
              <w:pStyle w:val="12"/>
              <w:rPr>
                <w:sz w:val="22"/>
                <w:szCs w:val="22"/>
              </w:rPr>
            </w:pPr>
            <w:r w:rsidRPr="00AC0736">
              <w:rPr>
                <w:sz w:val="22"/>
                <w:szCs w:val="22"/>
              </w:rPr>
              <w:t>Срок действия договора</w:t>
            </w:r>
          </w:p>
        </w:tc>
        <w:tc>
          <w:tcPr>
            <w:tcW w:w="1305" w:type="dxa"/>
          </w:tcPr>
          <w:p w:rsidR="009B4D4B" w:rsidRPr="00AC0736" w:rsidRDefault="009B4D4B"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9B4D4B" w:rsidRPr="00AC0736" w:rsidTr="00A43728">
        <w:trPr>
          <w:trHeight w:val="351"/>
        </w:trPr>
        <w:tc>
          <w:tcPr>
            <w:tcW w:w="567" w:type="dxa"/>
          </w:tcPr>
          <w:p w:rsidR="009B4D4B" w:rsidRPr="00AC0736" w:rsidRDefault="009B4D4B" w:rsidP="00A43728">
            <w:pPr>
              <w:pStyle w:val="12"/>
              <w:rPr>
                <w:sz w:val="22"/>
                <w:szCs w:val="22"/>
              </w:rPr>
            </w:pPr>
            <w:r w:rsidRPr="00AC0736">
              <w:rPr>
                <w:sz w:val="22"/>
                <w:szCs w:val="22"/>
              </w:rPr>
              <w:t>1</w:t>
            </w:r>
          </w:p>
        </w:tc>
        <w:tc>
          <w:tcPr>
            <w:tcW w:w="2127" w:type="dxa"/>
          </w:tcPr>
          <w:p w:rsidR="009B4D4B" w:rsidRPr="00AC0736" w:rsidRDefault="009B4D4B" w:rsidP="00A43728">
            <w:pPr>
              <w:pStyle w:val="12"/>
              <w:ind w:firstLine="709"/>
              <w:rPr>
                <w:sz w:val="22"/>
                <w:szCs w:val="22"/>
              </w:rPr>
            </w:pPr>
            <w:r w:rsidRPr="00AC0736">
              <w:rPr>
                <w:sz w:val="22"/>
                <w:szCs w:val="22"/>
              </w:rPr>
              <w:t>2</w:t>
            </w:r>
          </w:p>
        </w:tc>
        <w:tc>
          <w:tcPr>
            <w:tcW w:w="2086" w:type="dxa"/>
          </w:tcPr>
          <w:p w:rsidR="009B4D4B" w:rsidRPr="00AC0736" w:rsidRDefault="009B4D4B" w:rsidP="00A43728">
            <w:pPr>
              <w:pStyle w:val="12"/>
              <w:ind w:firstLine="709"/>
              <w:rPr>
                <w:sz w:val="22"/>
                <w:szCs w:val="22"/>
              </w:rPr>
            </w:pPr>
            <w:r w:rsidRPr="00AC0736">
              <w:rPr>
                <w:sz w:val="22"/>
                <w:szCs w:val="22"/>
              </w:rPr>
              <w:t>3</w:t>
            </w:r>
          </w:p>
        </w:tc>
        <w:tc>
          <w:tcPr>
            <w:tcW w:w="2024" w:type="dxa"/>
          </w:tcPr>
          <w:p w:rsidR="009B4D4B" w:rsidRPr="00AC0736" w:rsidRDefault="009B4D4B" w:rsidP="00A43728">
            <w:pPr>
              <w:pStyle w:val="12"/>
              <w:ind w:firstLine="709"/>
              <w:rPr>
                <w:sz w:val="22"/>
                <w:szCs w:val="22"/>
              </w:rPr>
            </w:pPr>
            <w:r w:rsidRPr="00AC0736">
              <w:rPr>
                <w:sz w:val="22"/>
                <w:szCs w:val="22"/>
              </w:rPr>
              <w:t>4</w:t>
            </w:r>
          </w:p>
        </w:tc>
        <w:tc>
          <w:tcPr>
            <w:tcW w:w="1985" w:type="dxa"/>
          </w:tcPr>
          <w:p w:rsidR="009B4D4B" w:rsidRPr="00AC0736" w:rsidRDefault="009B4D4B" w:rsidP="00A43728">
            <w:pPr>
              <w:pStyle w:val="12"/>
              <w:ind w:firstLine="709"/>
              <w:rPr>
                <w:sz w:val="22"/>
                <w:szCs w:val="22"/>
              </w:rPr>
            </w:pPr>
            <w:r w:rsidRPr="00AC0736">
              <w:rPr>
                <w:sz w:val="22"/>
                <w:szCs w:val="22"/>
              </w:rPr>
              <w:t>5</w:t>
            </w:r>
          </w:p>
        </w:tc>
        <w:tc>
          <w:tcPr>
            <w:tcW w:w="1984" w:type="dxa"/>
          </w:tcPr>
          <w:p w:rsidR="009B4D4B" w:rsidRPr="00AC0736" w:rsidRDefault="009B4D4B" w:rsidP="00A43728">
            <w:pPr>
              <w:pStyle w:val="12"/>
              <w:ind w:firstLine="709"/>
              <w:rPr>
                <w:sz w:val="22"/>
                <w:szCs w:val="22"/>
              </w:rPr>
            </w:pPr>
            <w:r w:rsidRPr="00AC0736">
              <w:rPr>
                <w:sz w:val="22"/>
                <w:szCs w:val="22"/>
              </w:rPr>
              <w:t>6</w:t>
            </w:r>
          </w:p>
        </w:tc>
        <w:tc>
          <w:tcPr>
            <w:tcW w:w="1843" w:type="dxa"/>
          </w:tcPr>
          <w:p w:rsidR="009B4D4B" w:rsidRPr="00AC0736" w:rsidRDefault="009B4D4B" w:rsidP="00A43728">
            <w:pPr>
              <w:pStyle w:val="12"/>
              <w:ind w:firstLine="709"/>
              <w:rPr>
                <w:sz w:val="22"/>
                <w:szCs w:val="22"/>
              </w:rPr>
            </w:pPr>
            <w:r w:rsidRPr="00AC0736">
              <w:rPr>
                <w:sz w:val="22"/>
                <w:szCs w:val="22"/>
              </w:rPr>
              <w:t>7</w:t>
            </w:r>
          </w:p>
        </w:tc>
        <w:tc>
          <w:tcPr>
            <w:tcW w:w="1247" w:type="dxa"/>
          </w:tcPr>
          <w:p w:rsidR="009B4D4B" w:rsidRPr="00AC0736" w:rsidRDefault="009B4D4B" w:rsidP="00A43728">
            <w:pPr>
              <w:pStyle w:val="12"/>
              <w:ind w:firstLine="709"/>
              <w:rPr>
                <w:sz w:val="22"/>
                <w:szCs w:val="22"/>
              </w:rPr>
            </w:pPr>
            <w:r w:rsidRPr="00AC0736">
              <w:rPr>
                <w:sz w:val="22"/>
                <w:szCs w:val="22"/>
              </w:rPr>
              <w:t>8</w:t>
            </w:r>
          </w:p>
        </w:tc>
        <w:tc>
          <w:tcPr>
            <w:tcW w:w="1305" w:type="dxa"/>
          </w:tcPr>
          <w:p w:rsidR="009B4D4B" w:rsidRPr="00AC0736" w:rsidRDefault="009B4D4B" w:rsidP="00A43728">
            <w:pPr>
              <w:pStyle w:val="12"/>
              <w:rPr>
                <w:sz w:val="22"/>
                <w:szCs w:val="22"/>
              </w:rPr>
            </w:pPr>
            <w:r w:rsidRPr="00AC0736">
              <w:rPr>
                <w:sz w:val="22"/>
                <w:szCs w:val="22"/>
              </w:rPr>
              <w:t>9</w:t>
            </w:r>
          </w:p>
        </w:tc>
      </w:tr>
      <w:tr w:rsidR="009B4D4B" w:rsidRPr="00AC0736" w:rsidTr="00A43728">
        <w:trPr>
          <w:trHeight w:val="351"/>
        </w:trPr>
        <w:tc>
          <w:tcPr>
            <w:tcW w:w="567" w:type="dxa"/>
          </w:tcPr>
          <w:p w:rsidR="009B4D4B" w:rsidRPr="00A35442" w:rsidRDefault="009B4D4B" w:rsidP="00A43728">
            <w:pPr>
              <w:pStyle w:val="12"/>
              <w:rPr>
                <w:sz w:val="18"/>
                <w:szCs w:val="18"/>
              </w:rPr>
            </w:pPr>
            <w:r w:rsidRPr="00A35442">
              <w:rPr>
                <w:sz w:val="18"/>
                <w:szCs w:val="18"/>
              </w:rPr>
              <w:t xml:space="preserve">1. </w:t>
            </w:r>
          </w:p>
        </w:tc>
        <w:tc>
          <w:tcPr>
            <w:tcW w:w="2127" w:type="dxa"/>
          </w:tcPr>
          <w:p w:rsidR="009B4D4B" w:rsidRPr="00A35442" w:rsidRDefault="00DC0292" w:rsidP="00A43728">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proofErr w:type="spellStart"/>
            <w:r w:rsidRPr="00A35442">
              <w:rPr>
                <w:sz w:val="18"/>
                <w:szCs w:val="18"/>
              </w:rPr>
              <w:t>с.Верзилово</w:t>
            </w:r>
            <w:proofErr w:type="spellEnd"/>
            <w:r w:rsidRPr="00A35442">
              <w:rPr>
                <w:sz w:val="18"/>
                <w:szCs w:val="18"/>
              </w:rPr>
              <w:t xml:space="preserve">, </w:t>
            </w:r>
            <w:proofErr w:type="spellStart"/>
            <w:r w:rsidRPr="00A35442">
              <w:rPr>
                <w:sz w:val="18"/>
                <w:szCs w:val="18"/>
              </w:rPr>
              <w:t>мкр.Новое</w:t>
            </w:r>
            <w:proofErr w:type="spellEnd"/>
            <w:r w:rsidRPr="00A35442">
              <w:rPr>
                <w:sz w:val="18"/>
                <w:szCs w:val="18"/>
              </w:rPr>
              <w:t xml:space="preserve"> Ступино, </w:t>
            </w:r>
            <w:proofErr w:type="spellStart"/>
            <w:r w:rsidRPr="00A35442">
              <w:rPr>
                <w:sz w:val="18"/>
                <w:szCs w:val="18"/>
              </w:rPr>
              <w:t>пр-кт</w:t>
            </w:r>
            <w:proofErr w:type="spellEnd"/>
            <w:r w:rsidRPr="00A35442">
              <w:rPr>
                <w:sz w:val="18"/>
                <w:szCs w:val="18"/>
              </w:rPr>
              <w:t xml:space="preserve"> Преображенский район, д.9</w:t>
            </w:r>
          </w:p>
        </w:tc>
        <w:tc>
          <w:tcPr>
            <w:tcW w:w="2086" w:type="dxa"/>
          </w:tcPr>
          <w:p w:rsidR="009B4D4B" w:rsidRPr="00A35442" w:rsidRDefault="00DC0292" w:rsidP="00A43728">
            <w:pPr>
              <w:pStyle w:val="12"/>
              <w:rPr>
                <w:sz w:val="18"/>
                <w:szCs w:val="18"/>
              </w:rPr>
            </w:pPr>
            <w:r w:rsidRPr="00A35442">
              <w:rPr>
                <w:sz w:val="18"/>
                <w:szCs w:val="18"/>
              </w:rPr>
              <w:t>131</w:t>
            </w:r>
          </w:p>
        </w:tc>
        <w:tc>
          <w:tcPr>
            <w:tcW w:w="2024" w:type="dxa"/>
          </w:tcPr>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B4D4B" w:rsidRPr="00A35442" w:rsidRDefault="009B4D4B"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9B4D4B" w:rsidRPr="00A35442" w:rsidRDefault="009B4D4B"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9B4D4B" w:rsidRPr="00A35442" w:rsidRDefault="009B4D4B" w:rsidP="00A43728">
            <w:pPr>
              <w:pStyle w:val="12"/>
              <w:rPr>
                <w:sz w:val="18"/>
                <w:szCs w:val="18"/>
              </w:rPr>
            </w:pPr>
          </w:p>
        </w:tc>
        <w:tc>
          <w:tcPr>
            <w:tcW w:w="1985" w:type="dxa"/>
          </w:tcPr>
          <w:p w:rsidR="009B4D4B" w:rsidRPr="00A35442" w:rsidRDefault="009B4D4B" w:rsidP="00A43728">
            <w:pPr>
              <w:pStyle w:val="12"/>
              <w:rPr>
                <w:sz w:val="18"/>
                <w:szCs w:val="18"/>
              </w:rPr>
            </w:pPr>
            <w:r w:rsidRPr="00A35442">
              <w:rPr>
                <w:sz w:val="18"/>
                <w:szCs w:val="18"/>
              </w:rPr>
              <w:t>павильон</w:t>
            </w:r>
          </w:p>
        </w:tc>
        <w:tc>
          <w:tcPr>
            <w:tcW w:w="1984" w:type="dxa"/>
          </w:tcPr>
          <w:p w:rsidR="009B4D4B" w:rsidRPr="00A35442" w:rsidRDefault="009B4D4B" w:rsidP="00A43728">
            <w:pPr>
              <w:pStyle w:val="12"/>
              <w:ind w:right="-62"/>
              <w:rPr>
                <w:sz w:val="18"/>
                <w:szCs w:val="18"/>
              </w:rPr>
            </w:pPr>
            <w:r w:rsidRPr="00A35442">
              <w:rPr>
                <w:sz w:val="18"/>
                <w:szCs w:val="18"/>
              </w:rPr>
              <w:t xml:space="preserve">продовольственные товары </w:t>
            </w:r>
          </w:p>
          <w:p w:rsidR="009B4D4B" w:rsidRPr="00A35442" w:rsidRDefault="009B4D4B" w:rsidP="00A43728">
            <w:pPr>
              <w:pStyle w:val="12"/>
              <w:ind w:right="-62"/>
              <w:rPr>
                <w:sz w:val="18"/>
                <w:szCs w:val="18"/>
              </w:rPr>
            </w:pPr>
          </w:p>
        </w:tc>
        <w:tc>
          <w:tcPr>
            <w:tcW w:w="1843" w:type="dxa"/>
          </w:tcPr>
          <w:p w:rsidR="009B4D4B" w:rsidRPr="00A35442" w:rsidRDefault="00DC0292" w:rsidP="00A43728">
            <w:pPr>
              <w:pStyle w:val="12"/>
              <w:rPr>
                <w:sz w:val="18"/>
                <w:szCs w:val="18"/>
              </w:rPr>
            </w:pPr>
            <w:r w:rsidRPr="00A35442">
              <w:rPr>
                <w:sz w:val="18"/>
                <w:szCs w:val="18"/>
              </w:rPr>
              <w:t>50</w:t>
            </w:r>
          </w:p>
        </w:tc>
        <w:tc>
          <w:tcPr>
            <w:tcW w:w="1247" w:type="dxa"/>
          </w:tcPr>
          <w:p w:rsidR="009B4D4B" w:rsidRPr="00A35442" w:rsidRDefault="009B4D4B" w:rsidP="00A43728">
            <w:pPr>
              <w:pStyle w:val="12"/>
              <w:rPr>
                <w:sz w:val="18"/>
                <w:szCs w:val="18"/>
              </w:rPr>
            </w:pPr>
            <w:r w:rsidRPr="00A35442">
              <w:rPr>
                <w:sz w:val="18"/>
                <w:szCs w:val="18"/>
              </w:rPr>
              <w:t>С момента подписания до 31.12.2029</w:t>
            </w:r>
          </w:p>
        </w:tc>
        <w:tc>
          <w:tcPr>
            <w:tcW w:w="1305" w:type="dxa"/>
          </w:tcPr>
          <w:p w:rsidR="009B4D4B" w:rsidRPr="00A35442" w:rsidRDefault="00447A9B" w:rsidP="00A43728">
            <w:pPr>
              <w:pStyle w:val="12"/>
              <w:rPr>
                <w:sz w:val="18"/>
                <w:szCs w:val="18"/>
              </w:rPr>
            </w:pPr>
            <w:r>
              <w:rPr>
                <w:sz w:val="18"/>
                <w:szCs w:val="18"/>
              </w:rPr>
              <w:t>153 360,79</w:t>
            </w:r>
          </w:p>
        </w:tc>
      </w:tr>
    </w:tbl>
    <w:p w:rsidR="009B4D4B" w:rsidRPr="00B51B7C" w:rsidRDefault="009B4D4B" w:rsidP="009B4D4B">
      <w:pPr>
        <w:pStyle w:val="12"/>
        <w:jc w:val="both"/>
      </w:pPr>
      <w:r w:rsidRPr="00B51B7C">
        <w:t>__________________</w:t>
      </w:r>
    </w:p>
    <w:p w:rsidR="009B4D4B" w:rsidRPr="00B51B7C" w:rsidRDefault="009B4D4B" w:rsidP="009B4D4B">
      <w:pPr>
        <w:pStyle w:val="12"/>
        <w:jc w:val="both"/>
      </w:pPr>
    </w:p>
    <w:p w:rsidR="009B4D4B" w:rsidRPr="00B51B7C" w:rsidRDefault="009B4D4B" w:rsidP="009B4D4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9B4D4B" w:rsidRDefault="009B4D4B" w:rsidP="00BF2A1B">
      <w:pPr>
        <w:pStyle w:val="12"/>
        <w:ind w:firstLine="709"/>
      </w:pPr>
    </w:p>
    <w:p w:rsidR="00DC0292" w:rsidRDefault="00DC0292" w:rsidP="00DC0292">
      <w:pPr>
        <w:pStyle w:val="12"/>
      </w:pPr>
    </w:p>
    <w:p w:rsidR="00DC0292" w:rsidRDefault="00DC0292" w:rsidP="00DC0292">
      <w:pPr>
        <w:pStyle w:val="12"/>
      </w:pPr>
    </w:p>
    <w:p w:rsidR="00DC0292" w:rsidRDefault="00DC0292" w:rsidP="00DC0292">
      <w:pPr>
        <w:pStyle w:val="12"/>
      </w:pPr>
      <w:r>
        <w:lastRenderedPageBreak/>
        <w:t>Лот № 9</w:t>
      </w:r>
    </w:p>
    <w:p w:rsidR="00DC0292" w:rsidRPr="00B51B7C" w:rsidRDefault="00DC0292" w:rsidP="00DC0292">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DC0292" w:rsidRPr="00AC0736" w:rsidTr="00A43728">
        <w:tc>
          <w:tcPr>
            <w:tcW w:w="567" w:type="dxa"/>
          </w:tcPr>
          <w:p w:rsidR="00DC0292" w:rsidRPr="00AC0736" w:rsidRDefault="00DC0292" w:rsidP="00A43728">
            <w:pPr>
              <w:pStyle w:val="12"/>
              <w:rPr>
                <w:sz w:val="22"/>
                <w:szCs w:val="22"/>
              </w:rPr>
            </w:pPr>
            <w:r w:rsidRPr="00AC0736">
              <w:rPr>
                <w:sz w:val="22"/>
                <w:szCs w:val="22"/>
              </w:rPr>
              <w:t>№</w:t>
            </w:r>
          </w:p>
        </w:tc>
        <w:tc>
          <w:tcPr>
            <w:tcW w:w="2127" w:type="dxa"/>
          </w:tcPr>
          <w:p w:rsidR="00DC0292" w:rsidRPr="00AC0736" w:rsidRDefault="00DC0292"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DC0292" w:rsidRPr="00AC0736" w:rsidRDefault="00DC0292"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DC0292" w:rsidRPr="00AC0736" w:rsidRDefault="00DC0292"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DC0292" w:rsidRPr="00AC0736" w:rsidRDefault="00DC0292" w:rsidP="00A43728">
            <w:pPr>
              <w:pStyle w:val="12"/>
              <w:rPr>
                <w:sz w:val="22"/>
                <w:szCs w:val="22"/>
              </w:rPr>
            </w:pPr>
            <w:r w:rsidRPr="00AC0736">
              <w:rPr>
                <w:sz w:val="22"/>
                <w:szCs w:val="22"/>
              </w:rPr>
              <w:t>Тип нестационарного торгового объекта</w:t>
            </w:r>
          </w:p>
        </w:tc>
        <w:tc>
          <w:tcPr>
            <w:tcW w:w="1984" w:type="dxa"/>
          </w:tcPr>
          <w:p w:rsidR="00DC0292" w:rsidRPr="00AC0736" w:rsidRDefault="00DC0292"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DC0292" w:rsidRPr="00AC0736" w:rsidRDefault="00DC0292"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DC0292" w:rsidRPr="00AC0736" w:rsidRDefault="00DC0292" w:rsidP="00A43728">
            <w:pPr>
              <w:pStyle w:val="12"/>
              <w:rPr>
                <w:sz w:val="22"/>
                <w:szCs w:val="22"/>
              </w:rPr>
            </w:pPr>
            <w:r w:rsidRPr="00AC0736">
              <w:rPr>
                <w:sz w:val="22"/>
                <w:szCs w:val="22"/>
              </w:rPr>
              <w:t>Срок действия договора</w:t>
            </w:r>
          </w:p>
        </w:tc>
        <w:tc>
          <w:tcPr>
            <w:tcW w:w="1305" w:type="dxa"/>
          </w:tcPr>
          <w:p w:rsidR="00DC0292" w:rsidRPr="00AC0736" w:rsidRDefault="00DC0292"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DC0292" w:rsidRPr="00AC0736" w:rsidTr="00A43728">
        <w:trPr>
          <w:trHeight w:val="351"/>
        </w:trPr>
        <w:tc>
          <w:tcPr>
            <w:tcW w:w="567" w:type="dxa"/>
          </w:tcPr>
          <w:p w:rsidR="00DC0292" w:rsidRPr="00AC0736" w:rsidRDefault="00DC0292" w:rsidP="00A43728">
            <w:pPr>
              <w:pStyle w:val="12"/>
              <w:rPr>
                <w:sz w:val="22"/>
                <w:szCs w:val="22"/>
              </w:rPr>
            </w:pPr>
            <w:r w:rsidRPr="00AC0736">
              <w:rPr>
                <w:sz w:val="22"/>
                <w:szCs w:val="22"/>
              </w:rPr>
              <w:t>1</w:t>
            </w:r>
          </w:p>
        </w:tc>
        <w:tc>
          <w:tcPr>
            <w:tcW w:w="2127" w:type="dxa"/>
          </w:tcPr>
          <w:p w:rsidR="00DC0292" w:rsidRPr="00AC0736" w:rsidRDefault="00DC0292" w:rsidP="00A43728">
            <w:pPr>
              <w:pStyle w:val="12"/>
              <w:ind w:firstLine="709"/>
              <w:rPr>
                <w:sz w:val="22"/>
                <w:szCs w:val="22"/>
              </w:rPr>
            </w:pPr>
            <w:r w:rsidRPr="00AC0736">
              <w:rPr>
                <w:sz w:val="22"/>
                <w:szCs w:val="22"/>
              </w:rPr>
              <w:t>2</w:t>
            </w:r>
          </w:p>
        </w:tc>
        <w:tc>
          <w:tcPr>
            <w:tcW w:w="2086" w:type="dxa"/>
          </w:tcPr>
          <w:p w:rsidR="00DC0292" w:rsidRPr="00AC0736" w:rsidRDefault="00DC0292" w:rsidP="00A43728">
            <w:pPr>
              <w:pStyle w:val="12"/>
              <w:ind w:firstLine="709"/>
              <w:rPr>
                <w:sz w:val="22"/>
                <w:szCs w:val="22"/>
              </w:rPr>
            </w:pPr>
            <w:r w:rsidRPr="00AC0736">
              <w:rPr>
                <w:sz w:val="22"/>
                <w:szCs w:val="22"/>
              </w:rPr>
              <w:t>3</w:t>
            </w:r>
          </w:p>
        </w:tc>
        <w:tc>
          <w:tcPr>
            <w:tcW w:w="2024" w:type="dxa"/>
          </w:tcPr>
          <w:p w:rsidR="00DC0292" w:rsidRPr="00AC0736" w:rsidRDefault="00DC0292" w:rsidP="00A43728">
            <w:pPr>
              <w:pStyle w:val="12"/>
              <w:ind w:firstLine="709"/>
              <w:rPr>
                <w:sz w:val="22"/>
                <w:szCs w:val="22"/>
              </w:rPr>
            </w:pPr>
            <w:r w:rsidRPr="00AC0736">
              <w:rPr>
                <w:sz w:val="22"/>
                <w:szCs w:val="22"/>
              </w:rPr>
              <w:t>4</w:t>
            </w:r>
          </w:p>
        </w:tc>
        <w:tc>
          <w:tcPr>
            <w:tcW w:w="1985" w:type="dxa"/>
          </w:tcPr>
          <w:p w:rsidR="00DC0292" w:rsidRPr="00AC0736" w:rsidRDefault="00DC0292" w:rsidP="00A43728">
            <w:pPr>
              <w:pStyle w:val="12"/>
              <w:ind w:firstLine="709"/>
              <w:rPr>
                <w:sz w:val="22"/>
                <w:szCs w:val="22"/>
              </w:rPr>
            </w:pPr>
            <w:r w:rsidRPr="00AC0736">
              <w:rPr>
                <w:sz w:val="22"/>
                <w:szCs w:val="22"/>
              </w:rPr>
              <w:t>5</w:t>
            </w:r>
          </w:p>
        </w:tc>
        <w:tc>
          <w:tcPr>
            <w:tcW w:w="1984" w:type="dxa"/>
          </w:tcPr>
          <w:p w:rsidR="00DC0292" w:rsidRPr="00AC0736" w:rsidRDefault="00DC0292" w:rsidP="00A43728">
            <w:pPr>
              <w:pStyle w:val="12"/>
              <w:ind w:firstLine="709"/>
              <w:rPr>
                <w:sz w:val="22"/>
                <w:szCs w:val="22"/>
              </w:rPr>
            </w:pPr>
            <w:r w:rsidRPr="00AC0736">
              <w:rPr>
                <w:sz w:val="22"/>
                <w:szCs w:val="22"/>
              </w:rPr>
              <w:t>6</w:t>
            </w:r>
          </w:p>
        </w:tc>
        <w:tc>
          <w:tcPr>
            <w:tcW w:w="1843" w:type="dxa"/>
          </w:tcPr>
          <w:p w:rsidR="00DC0292" w:rsidRPr="00AC0736" w:rsidRDefault="00DC0292" w:rsidP="00A43728">
            <w:pPr>
              <w:pStyle w:val="12"/>
              <w:ind w:firstLine="709"/>
              <w:rPr>
                <w:sz w:val="22"/>
                <w:szCs w:val="22"/>
              </w:rPr>
            </w:pPr>
            <w:r w:rsidRPr="00AC0736">
              <w:rPr>
                <w:sz w:val="22"/>
                <w:szCs w:val="22"/>
              </w:rPr>
              <w:t>7</w:t>
            </w:r>
          </w:p>
        </w:tc>
        <w:tc>
          <w:tcPr>
            <w:tcW w:w="1247" w:type="dxa"/>
          </w:tcPr>
          <w:p w:rsidR="00DC0292" w:rsidRPr="00AC0736" w:rsidRDefault="00DC0292" w:rsidP="00A43728">
            <w:pPr>
              <w:pStyle w:val="12"/>
              <w:ind w:firstLine="709"/>
              <w:rPr>
                <w:sz w:val="22"/>
                <w:szCs w:val="22"/>
              </w:rPr>
            </w:pPr>
            <w:r w:rsidRPr="00AC0736">
              <w:rPr>
                <w:sz w:val="22"/>
                <w:szCs w:val="22"/>
              </w:rPr>
              <w:t>8</w:t>
            </w:r>
          </w:p>
        </w:tc>
        <w:tc>
          <w:tcPr>
            <w:tcW w:w="1305" w:type="dxa"/>
          </w:tcPr>
          <w:p w:rsidR="00DC0292" w:rsidRPr="00AC0736" w:rsidRDefault="00DC0292" w:rsidP="00A43728">
            <w:pPr>
              <w:pStyle w:val="12"/>
              <w:rPr>
                <w:sz w:val="22"/>
                <w:szCs w:val="22"/>
              </w:rPr>
            </w:pPr>
            <w:r w:rsidRPr="00AC0736">
              <w:rPr>
                <w:sz w:val="22"/>
                <w:szCs w:val="22"/>
              </w:rPr>
              <w:t>9</w:t>
            </w:r>
          </w:p>
        </w:tc>
      </w:tr>
      <w:tr w:rsidR="00DC0292" w:rsidRPr="00AC0736" w:rsidTr="00A43728">
        <w:trPr>
          <w:trHeight w:val="351"/>
        </w:trPr>
        <w:tc>
          <w:tcPr>
            <w:tcW w:w="567" w:type="dxa"/>
          </w:tcPr>
          <w:p w:rsidR="00DC0292" w:rsidRPr="00A35442" w:rsidRDefault="00DC0292" w:rsidP="00A43728">
            <w:pPr>
              <w:pStyle w:val="12"/>
              <w:rPr>
                <w:sz w:val="18"/>
                <w:szCs w:val="18"/>
              </w:rPr>
            </w:pPr>
            <w:r w:rsidRPr="00A35442">
              <w:rPr>
                <w:sz w:val="18"/>
                <w:szCs w:val="18"/>
              </w:rPr>
              <w:t xml:space="preserve">1. </w:t>
            </w:r>
          </w:p>
        </w:tc>
        <w:tc>
          <w:tcPr>
            <w:tcW w:w="2127" w:type="dxa"/>
          </w:tcPr>
          <w:p w:rsidR="00DC0292" w:rsidRPr="00A35442" w:rsidRDefault="00DC0292" w:rsidP="00A43728">
            <w:pPr>
              <w:pStyle w:val="12"/>
              <w:rPr>
                <w:sz w:val="18"/>
                <w:szCs w:val="18"/>
              </w:rPr>
            </w:pPr>
            <w:r w:rsidRPr="00A35442">
              <w:rPr>
                <w:sz w:val="18"/>
                <w:szCs w:val="18"/>
              </w:rPr>
              <w:t xml:space="preserve">Московская область, </w:t>
            </w:r>
            <w:r w:rsidRPr="00A35442">
              <w:rPr>
                <w:sz w:val="18"/>
                <w:szCs w:val="18"/>
              </w:rPr>
              <w:br/>
              <w:t>г.о</w:t>
            </w:r>
            <w:proofErr w:type="gramStart"/>
            <w:r w:rsidRPr="00A35442">
              <w:rPr>
                <w:sz w:val="18"/>
                <w:szCs w:val="18"/>
              </w:rPr>
              <w:t>.С</w:t>
            </w:r>
            <w:proofErr w:type="gramEnd"/>
            <w:r w:rsidRPr="00A35442">
              <w:rPr>
                <w:sz w:val="18"/>
                <w:szCs w:val="18"/>
              </w:rPr>
              <w:t xml:space="preserve">тупино, </w:t>
            </w:r>
            <w:r w:rsidRPr="00A35442">
              <w:rPr>
                <w:sz w:val="18"/>
                <w:szCs w:val="18"/>
              </w:rPr>
              <w:br/>
            </w:r>
            <w:proofErr w:type="spellStart"/>
            <w:r w:rsidRPr="00A35442">
              <w:rPr>
                <w:sz w:val="18"/>
                <w:szCs w:val="18"/>
              </w:rPr>
              <w:t>с.Верзилово</w:t>
            </w:r>
            <w:proofErr w:type="spellEnd"/>
            <w:r w:rsidRPr="00A35442">
              <w:rPr>
                <w:sz w:val="18"/>
                <w:szCs w:val="18"/>
              </w:rPr>
              <w:t xml:space="preserve">, </w:t>
            </w:r>
            <w:proofErr w:type="spellStart"/>
            <w:r w:rsidRPr="00A35442">
              <w:rPr>
                <w:sz w:val="18"/>
                <w:szCs w:val="18"/>
              </w:rPr>
              <w:t>мкр.Новое</w:t>
            </w:r>
            <w:proofErr w:type="spellEnd"/>
            <w:r w:rsidRPr="00A35442">
              <w:rPr>
                <w:sz w:val="18"/>
                <w:szCs w:val="18"/>
              </w:rPr>
              <w:t xml:space="preserve"> Ступино, </w:t>
            </w:r>
            <w:proofErr w:type="spellStart"/>
            <w:r w:rsidRPr="00A35442">
              <w:rPr>
                <w:sz w:val="18"/>
                <w:szCs w:val="18"/>
              </w:rPr>
              <w:t>пр-кт</w:t>
            </w:r>
            <w:proofErr w:type="spellEnd"/>
            <w:r w:rsidRPr="00A35442">
              <w:rPr>
                <w:sz w:val="18"/>
                <w:szCs w:val="18"/>
              </w:rPr>
              <w:t xml:space="preserve"> Преображенский район, д.10</w:t>
            </w:r>
          </w:p>
        </w:tc>
        <w:tc>
          <w:tcPr>
            <w:tcW w:w="2086" w:type="dxa"/>
          </w:tcPr>
          <w:p w:rsidR="00DC0292" w:rsidRPr="00A35442" w:rsidRDefault="00DC0292" w:rsidP="00A43728">
            <w:pPr>
              <w:pStyle w:val="12"/>
              <w:rPr>
                <w:sz w:val="18"/>
                <w:szCs w:val="18"/>
              </w:rPr>
            </w:pPr>
            <w:r w:rsidRPr="00A35442">
              <w:rPr>
                <w:sz w:val="18"/>
                <w:szCs w:val="18"/>
              </w:rPr>
              <w:t>132</w:t>
            </w:r>
          </w:p>
        </w:tc>
        <w:tc>
          <w:tcPr>
            <w:tcW w:w="2024" w:type="dxa"/>
          </w:tcPr>
          <w:p w:rsidR="00DC0292" w:rsidRPr="00A35442" w:rsidRDefault="00DC0292"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DC0292" w:rsidRPr="00A35442" w:rsidRDefault="00DC0292"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DC0292" w:rsidRPr="00A35442" w:rsidRDefault="00DC0292"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DC0292" w:rsidRPr="00A35442" w:rsidRDefault="00DC0292"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DC0292" w:rsidRPr="00A35442" w:rsidRDefault="00DC0292" w:rsidP="00A43728">
            <w:pPr>
              <w:pStyle w:val="12"/>
              <w:rPr>
                <w:sz w:val="18"/>
                <w:szCs w:val="18"/>
              </w:rPr>
            </w:pPr>
          </w:p>
        </w:tc>
        <w:tc>
          <w:tcPr>
            <w:tcW w:w="1985" w:type="dxa"/>
          </w:tcPr>
          <w:p w:rsidR="00DC0292" w:rsidRPr="00A35442" w:rsidRDefault="00DC0292" w:rsidP="00A43728">
            <w:pPr>
              <w:pStyle w:val="12"/>
              <w:rPr>
                <w:sz w:val="18"/>
                <w:szCs w:val="18"/>
              </w:rPr>
            </w:pPr>
            <w:r w:rsidRPr="00A35442">
              <w:rPr>
                <w:sz w:val="18"/>
                <w:szCs w:val="18"/>
              </w:rPr>
              <w:t>павильон</w:t>
            </w:r>
          </w:p>
        </w:tc>
        <w:tc>
          <w:tcPr>
            <w:tcW w:w="1984" w:type="dxa"/>
          </w:tcPr>
          <w:p w:rsidR="00DC0292" w:rsidRPr="00A35442" w:rsidRDefault="00DC0292" w:rsidP="00A43728">
            <w:pPr>
              <w:pStyle w:val="12"/>
              <w:ind w:right="-62"/>
              <w:rPr>
                <w:sz w:val="18"/>
                <w:szCs w:val="18"/>
              </w:rPr>
            </w:pPr>
            <w:r w:rsidRPr="00A35442">
              <w:rPr>
                <w:sz w:val="18"/>
                <w:szCs w:val="18"/>
              </w:rPr>
              <w:t xml:space="preserve">продовольственные товары </w:t>
            </w:r>
          </w:p>
          <w:p w:rsidR="00DC0292" w:rsidRPr="00A35442" w:rsidRDefault="00DC0292" w:rsidP="00A43728">
            <w:pPr>
              <w:pStyle w:val="12"/>
              <w:ind w:right="-62"/>
              <w:rPr>
                <w:sz w:val="18"/>
                <w:szCs w:val="18"/>
              </w:rPr>
            </w:pPr>
          </w:p>
        </w:tc>
        <w:tc>
          <w:tcPr>
            <w:tcW w:w="1843" w:type="dxa"/>
          </w:tcPr>
          <w:p w:rsidR="00DC0292" w:rsidRPr="00A35442" w:rsidRDefault="00DC0292" w:rsidP="00A43728">
            <w:pPr>
              <w:pStyle w:val="12"/>
              <w:rPr>
                <w:sz w:val="18"/>
                <w:szCs w:val="18"/>
              </w:rPr>
            </w:pPr>
            <w:r w:rsidRPr="00A35442">
              <w:rPr>
                <w:sz w:val="18"/>
                <w:szCs w:val="18"/>
              </w:rPr>
              <w:t>50</w:t>
            </w:r>
          </w:p>
        </w:tc>
        <w:tc>
          <w:tcPr>
            <w:tcW w:w="1247" w:type="dxa"/>
          </w:tcPr>
          <w:p w:rsidR="00DC0292" w:rsidRPr="00A35442" w:rsidRDefault="00DC0292" w:rsidP="00A43728">
            <w:pPr>
              <w:pStyle w:val="12"/>
              <w:rPr>
                <w:sz w:val="18"/>
                <w:szCs w:val="18"/>
              </w:rPr>
            </w:pPr>
            <w:r w:rsidRPr="00A35442">
              <w:rPr>
                <w:sz w:val="18"/>
                <w:szCs w:val="18"/>
              </w:rPr>
              <w:t>С момента подписания до 31.12.2029</w:t>
            </w:r>
          </w:p>
        </w:tc>
        <w:tc>
          <w:tcPr>
            <w:tcW w:w="1305" w:type="dxa"/>
          </w:tcPr>
          <w:p w:rsidR="00DC0292" w:rsidRPr="00A35442" w:rsidRDefault="00447A9B" w:rsidP="00A43728">
            <w:pPr>
              <w:pStyle w:val="12"/>
              <w:rPr>
                <w:sz w:val="18"/>
                <w:szCs w:val="18"/>
              </w:rPr>
            </w:pPr>
            <w:r>
              <w:rPr>
                <w:sz w:val="18"/>
                <w:szCs w:val="18"/>
              </w:rPr>
              <w:t>153 360,79</w:t>
            </w:r>
          </w:p>
        </w:tc>
      </w:tr>
    </w:tbl>
    <w:p w:rsidR="00DC0292" w:rsidRPr="00B51B7C" w:rsidRDefault="00DC0292" w:rsidP="00DC0292">
      <w:pPr>
        <w:pStyle w:val="12"/>
        <w:jc w:val="both"/>
      </w:pPr>
      <w:r w:rsidRPr="00B51B7C">
        <w:t>__________________</w:t>
      </w:r>
    </w:p>
    <w:p w:rsidR="00DC0292" w:rsidRPr="00B51B7C" w:rsidRDefault="00DC0292" w:rsidP="00DC0292">
      <w:pPr>
        <w:pStyle w:val="12"/>
        <w:jc w:val="both"/>
      </w:pPr>
    </w:p>
    <w:p w:rsidR="00DC0292" w:rsidRPr="00B51B7C" w:rsidRDefault="00DC0292" w:rsidP="00DC0292">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DC0292" w:rsidRDefault="00DC0292" w:rsidP="00BF2A1B">
      <w:pPr>
        <w:pStyle w:val="12"/>
        <w:ind w:firstLine="709"/>
      </w:pPr>
    </w:p>
    <w:p w:rsidR="00DC0292" w:rsidRDefault="00DC0292" w:rsidP="00DC0292">
      <w:pPr>
        <w:pStyle w:val="12"/>
      </w:pPr>
    </w:p>
    <w:p w:rsidR="00DC0292" w:rsidRDefault="00DC0292" w:rsidP="00DC0292">
      <w:pPr>
        <w:pStyle w:val="12"/>
      </w:pPr>
    </w:p>
    <w:p w:rsidR="00DC0292" w:rsidRDefault="00DC0292" w:rsidP="00DC0292">
      <w:pPr>
        <w:pStyle w:val="12"/>
      </w:pPr>
      <w:r>
        <w:lastRenderedPageBreak/>
        <w:t>Лот № 10</w:t>
      </w:r>
    </w:p>
    <w:p w:rsidR="00DC0292" w:rsidRPr="00B51B7C" w:rsidRDefault="00DC0292" w:rsidP="00DC0292">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DC0292" w:rsidRPr="00AC0736" w:rsidTr="00A43728">
        <w:tc>
          <w:tcPr>
            <w:tcW w:w="567" w:type="dxa"/>
          </w:tcPr>
          <w:p w:rsidR="00DC0292" w:rsidRPr="00AC0736" w:rsidRDefault="00DC0292" w:rsidP="00A43728">
            <w:pPr>
              <w:pStyle w:val="12"/>
              <w:rPr>
                <w:sz w:val="22"/>
                <w:szCs w:val="22"/>
              </w:rPr>
            </w:pPr>
            <w:r w:rsidRPr="00AC0736">
              <w:rPr>
                <w:sz w:val="22"/>
                <w:szCs w:val="22"/>
              </w:rPr>
              <w:t>№</w:t>
            </w:r>
          </w:p>
        </w:tc>
        <w:tc>
          <w:tcPr>
            <w:tcW w:w="2127" w:type="dxa"/>
          </w:tcPr>
          <w:p w:rsidR="00DC0292" w:rsidRPr="00AC0736" w:rsidRDefault="00DC0292"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DC0292" w:rsidRPr="00AC0736" w:rsidRDefault="00DC0292"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DC0292" w:rsidRPr="00AC0736" w:rsidRDefault="00DC0292"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DC0292" w:rsidRPr="00AC0736" w:rsidRDefault="00DC0292" w:rsidP="00A43728">
            <w:pPr>
              <w:pStyle w:val="12"/>
              <w:rPr>
                <w:sz w:val="22"/>
                <w:szCs w:val="22"/>
              </w:rPr>
            </w:pPr>
            <w:r w:rsidRPr="00AC0736">
              <w:rPr>
                <w:sz w:val="22"/>
                <w:szCs w:val="22"/>
              </w:rPr>
              <w:t>Тип нестационарного торгового объекта</w:t>
            </w:r>
          </w:p>
        </w:tc>
        <w:tc>
          <w:tcPr>
            <w:tcW w:w="1984" w:type="dxa"/>
          </w:tcPr>
          <w:p w:rsidR="00DC0292" w:rsidRPr="00AC0736" w:rsidRDefault="00DC0292"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DC0292" w:rsidRPr="00AC0736" w:rsidRDefault="00DC0292"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DC0292" w:rsidRPr="00AC0736" w:rsidRDefault="00DC0292" w:rsidP="00A43728">
            <w:pPr>
              <w:pStyle w:val="12"/>
              <w:rPr>
                <w:sz w:val="22"/>
                <w:szCs w:val="22"/>
              </w:rPr>
            </w:pPr>
            <w:r w:rsidRPr="00AC0736">
              <w:rPr>
                <w:sz w:val="22"/>
                <w:szCs w:val="22"/>
              </w:rPr>
              <w:t>Срок действия договора</w:t>
            </w:r>
          </w:p>
        </w:tc>
        <w:tc>
          <w:tcPr>
            <w:tcW w:w="1305" w:type="dxa"/>
          </w:tcPr>
          <w:p w:rsidR="00DC0292" w:rsidRPr="00AC0736" w:rsidRDefault="00DC0292"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DC0292" w:rsidRPr="00AC0736" w:rsidTr="00A43728">
        <w:trPr>
          <w:trHeight w:val="351"/>
        </w:trPr>
        <w:tc>
          <w:tcPr>
            <w:tcW w:w="567" w:type="dxa"/>
          </w:tcPr>
          <w:p w:rsidR="00DC0292" w:rsidRPr="00AC0736" w:rsidRDefault="00DC0292" w:rsidP="00A43728">
            <w:pPr>
              <w:pStyle w:val="12"/>
              <w:rPr>
                <w:sz w:val="22"/>
                <w:szCs w:val="22"/>
              </w:rPr>
            </w:pPr>
            <w:r w:rsidRPr="00AC0736">
              <w:rPr>
                <w:sz w:val="22"/>
                <w:szCs w:val="22"/>
              </w:rPr>
              <w:t>1</w:t>
            </w:r>
          </w:p>
        </w:tc>
        <w:tc>
          <w:tcPr>
            <w:tcW w:w="2127" w:type="dxa"/>
          </w:tcPr>
          <w:p w:rsidR="00DC0292" w:rsidRPr="00AC0736" w:rsidRDefault="00DC0292" w:rsidP="00A43728">
            <w:pPr>
              <w:pStyle w:val="12"/>
              <w:ind w:firstLine="709"/>
              <w:rPr>
                <w:sz w:val="22"/>
                <w:szCs w:val="22"/>
              </w:rPr>
            </w:pPr>
            <w:r w:rsidRPr="00AC0736">
              <w:rPr>
                <w:sz w:val="22"/>
                <w:szCs w:val="22"/>
              </w:rPr>
              <w:t>2</w:t>
            </w:r>
          </w:p>
        </w:tc>
        <w:tc>
          <w:tcPr>
            <w:tcW w:w="2086" w:type="dxa"/>
          </w:tcPr>
          <w:p w:rsidR="00DC0292" w:rsidRPr="00AC0736" w:rsidRDefault="00DC0292" w:rsidP="00A43728">
            <w:pPr>
              <w:pStyle w:val="12"/>
              <w:ind w:firstLine="709"/>
              <w:rPr>
                <w:sz w:val="22"/>
                <w:szCs w:val="22"/>
              </w:rPr>
            </w:pPr>
            <w:r w:rsidRPr="00AC0736">
              <w:rPr>
                <w:sz w:val="22"/>
                <w:szCs w:val="22"/>
              </w:rPr>
              <w:t>3</w:t>
            </w:r>
          </w:p>
        </w:tc>
        <w:tc>
          <w:tcPr>
            <w:tcW w:w="2024" w:type="dxa"/>
          </w:tcPr>
          <w:p w:rsidR="00DC0292" w:rsidRPr="00AC0736" w:rsidRDefault="00DC0292" w:rsidP="00A43728">
            <w:pPr>
              <w:pStyle w:val="12"/>
              <w:ind w:firstLine="709"/>
              <w:rPr>
                <w:sz w:val="22"/>
                <w:szCs w:val="22"/>
              </w:rPr>
            </w:pPr>
            <w:r w:rsidRPr="00AC0736">
              <w:rPr>
                <w:sz w:val="22"/>
                <w:szCs w:val="22"/>
              </w:rPr>
              <w:t>4</w:t>
            </w:r>
          </w:p>
        </w:tc>
        <w:tc>
          <w:tcPr>
            <w:tcW w:w="1985" w:type="dxa"/>
          </w:tcPr>
          <w:p w:rsidR="00DC0292" w:rsidRPr="00AC0736" w:rsidRDefault="00DC0292" w:rsidP="00A43728">
            <w:pPr>
              <w:pStyle w:val="12"/>
              <w:ind w:firstLine="709"/>
              <w:rPr>
                <w:sz w:val="22"/>
                <w:szCs w:val="22"/>
              </w:rPr>
            </w:pPr>
            <w:r w:rsidRPr="00AC0736">
              <w:rPr>
                <w:sz w:val="22"/>
                <w:szCs w:val="22"/>
              </w:rPr>
              <w:t>5</w:t>
            </w:r>
          </w:p>
        </w:tc>
        <w:tc>
          <w:tcPr>
            <w:tcW w:w="1984" w:type="dxa"/>
          </w:tcPr>
          <w:p w:rsidR="00DC0292" w:rsidRPr="00AC0736" w:rsidRDefault="00DC0292" w:rsidP="00A43728">
            <w:pPr>
              <w:pStyle w:val="12"/>
              <w:ind w:firstLine="709"/>
              <w:rPr>
                <w:sz w:val="22"/>
                <w:szCs w:val="22"/>
              </w:rPr>
            </w:pPr>
            <w:r w:rsidRPr="00AC0736">
              <w:rPr>
                <w:sz w:val="22"/>
                <w:szCs w:val="22"/>
              </w:rPr>
              <w:t>6</w:t>
            </w:r>
          </w:p>
        </w:tc>
        <w:tc>
          <w:tcPr>
            <w:tcW w:w="1843" w:type="dxa"/>
          </w:tcPr>
          <w:p w:rsidR="00DC0292" w:rsidRPr="00AC0736" w:rsidRDefault="00DC0292" w:rsidP="00A43728">
            <w:pPr>
              <w:pStyle w:val="12"/>
              <w:ind w:firstLine="709"/>
              <w:rPr>
                <w:sz w:val="22"/>
                <w:szCs w:val="22"/>
              </w:rPr>
            </w:pPr>
            <w:r w:rsidRPr="00AC0736">
              <w:rPr>
                <w:sz w:val="22"/>
                <w:szCs w:val="22"/>
              </w:rPr>
              <w:t>7</w:t>
            </w:r>
          </w:p>
        </w:tc>
        <w:tc>
          <w:tcPr>
            <w:tcW w:w="1247" w:type="dxa"/>
          </w:tcPr>
          <w:p w:rsidR="00DC0292" w:rsidRPr="00AC0736" w:rsidRDefault="00DC0292" w:rsidP="00A43728">
            <w:pPr>
              <w:pStyle w:val="12"/>
              <w:ind w:firstLine="709"/>
              <w:rPr>
                <w:sz w:val="22"/>
                <w:szCs w:val="22"/>
              </w:rPr>
            </w:pPr>
            <w:r w:rsidRPr="00AC0736">
              <w:rPr>
                <w:sz w:val="22"/>
                <w:szCs w:val="22"/>
              </w:rPr>
              <w:t>8</w:t>
            </w:r>
          </w:p>
        </w:tc>
        <w:tc>
          <w:tcPr>
            <w:tcW w:w="1305" w:type="dxa"/>
          </w:tcPr>
          <w:p w:rsidR="00DC0292" w:rsidRPr="00AC0736" w:rsidRDefault="00DC0292" w:rsidP="00A43728">
            <w:pPr>
              <w:pStyle w:val="12"/>
              <w:rPr>
                <w:sz w:val="22"/>
                <w:szCs w:val="22"/>
              </w:rPr>
            </w:pPr>
            <w:r w:rsidRPr="00AC0736">
              <w:rPr>
                <w:sz w:val="22"/>
                <w:szCs w:val="22"/>
              </w:rPr>
              <w:t>9</w:t>
            </w:r>
          </w:p>
        </w:tc>
      </w:tr>
      <w:tr w:rsidR="00DC0292" w:rsidRPr="00AC0736" w:rsidTr="00A43728">
        <w:trPr>
          <w:trHeight w:val="351"/>
        </w:trPr>
        <w:tc>
          <w:tcPr>
            <w:tcW w:w="567" w:type="dxa"/>
          </w:tcPr>
          <w:p w:rsidR="00DC0292" w:rsidRPr="00A35442" w:rsidRDefault="00DC0292" w:rsidP="00A43728">
            <w:pPr>
              <w:pStyle w:val="12"/>
              <w:rPr>
                <w:sz w:val="18"/>
                <w:szCs w:val="18"/>
              </w:rPr>
            </w:pPr>
            <w:r w:rsidRPr="00A35442">
              <w:rPr>
                <w:sz w:val="18"/>
                <w:szCs w:val="18"/>
              </w:rPr>
              <w:t xml:space="preserve">1. </w:t>
            </w:r>
          </w:p>
        </w:tc>
        <w:tc>
          <w:tcPr>
            <w:tcW w:w="2127" w:type="dxa"/>
          </w:tcPr>
          <w:p w:rsidR="00DC0292" w:rsidRPr="00A35442" w:rsidRDefault="00DC0292" w:rsidP="00DC0292">
            <w:pPr>
              <w:pStyle w:val="12"/>
              <w:rPr>
                <w:sz w:val="18"/>
                <w:szCs w:val="18"/>
              </w:rPr>
            </w:pPr>
            <w:r w:rsidRPr="00A35442">
              <w:rPr>
                <w:sz w:val="18"/>
                <w:szCs w:val="18"/>
              </w:rPr>
              <w:t xml:space="preserve">Московская область, </w:t>
            </w:r>
            <w:r w:rsidRPr="00A35442">
              <w:rPr>
                <w:sz w:val="18"/>
                <w:szCs w:val="18"/>
              </w:rPr>
              <w:br/>
              <w:t xml:space="preserve">г. Ступино, </w:t>
            </w:r>
            <w:proofErr w:type="spellStart"/>
            <w:r w:rsidRPr="00A35442">
              <w:rPr>
                <w:sz w:val="18"/>
                <w:szCs w:val="18"/>
              </w:rPr>
              <w:t>ул</w:t>
            </w:r>
            <w:proofErr w:type="gramStart"/>
            <w:r w:rsidRPr="00A35442">
              <w:rPr>
                <w:sz w:val="18"/>
                <w:szCs w:val="18"/>
              </w:rPr>
              <w:t>.З</w:t>
            </w:r>
            <w:proofErr w:type="gramEnd"/>
            <w:r w:rsidRPr="00A35442">
              <w:rPr>
                <w:sz w:val="18"/>
                <w:szCs w:val="18"/>
              </w:rPr>
              <w:t>агумная</w:t>
            </w:r>
            <w:proofErr w:type="spellEnd"/>
            <w:r w:rsidRPr="00A35442">
              <w:rPr>
                <w:sz w:val="18"/>
                <w:szCs w:val="18"/>
              </w:rPr>
              <w:t>, около д.8</w:t>
            </w:r>
            <w:r w:rsidRPr="00A35442">
              <w:rPr>
                <w:sz w:val="18"/>
                <w:szCs w:val="18"/>
              </w:rPr>
              <w:br/>
            </w:r>
          </w:p>
        </w:tc>
        <w:tc>
          <w:tcPr>
            <w:tcW w:w="2086" w:type="dxa"/>
          </w:tcPr>
          <w:p w:rsidR="00DC0292" w:rsidRPr="00A35442" w:rsidRDefault="00DC0292" w:rsidP="00DC0292">
            <w:pPr>
              <w:pStyle w:val="12"/>
              <w:rPr>
                <w:sz w:val="18"/>
                <w:szCs w:val="18"/>
              </w:rPr>
            </w:pPr>
            <w:r w:rsidRPr="00A35442">
              <w:rPr>
                <w:sz w:val="18"/>
                <w:szCs w:val="18"/>
              </w:rPr>
              <w:t>155</w:t>
            </w:r>
          </w:p>
        </w:tc>
        <w:tc>
          <w:tcPr>
            <w:tcW w:w="2024" w:type="dxa"/>
          </w:tcPr>
          <w:p w:rsidR="00DC0292" w:rsidRPr="00A35442" w:rsidRDefault="00DC0292"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DC0292" w:rsidRPr="00A35442" w:rsidRDefault="00DC0292"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DC0292" w:rsidRPr="00A35442" w:rsidRDefault="00DC0292"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DC0292" w:rsidRPr="00A35442" w:rsidRDefault="00DC0292"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DC0292" w:rsidRPr="00A35442" w:rsidRDefault="00DC0292" w:rsidP="00A43728">
            <w:pPr>
              <w:pStyle w:val="12"/>
              <w:rPr>
                <w:sz w:val="18"/>
                <w:szCs w:val="18"/>
              </w:rPr>
            </w:pPr>
          </w:p>
        </w:tc>
        <w:tc>
          <w:tcPr>
            <w:tcW w:w="1985" w:type="dxa"/>
          </w:tcPr>
          <w:p w:rsidR="00DC0292" w:rsidRPr="00A35442" w:rsidRDefault="00DC0292" w:rsidP="00A43728">
            <w:pPr>
              <w:pStyle w:val="12"/>
              <w:rPr>
                <w:sz w:val="18"/>
                <w:szCs w:val="18"/>
              </w:rPr>
            </w:pPr>
            <w:r w:rsidRPr="00A35442">
              <w:rPr>
                <w:sz w:val="18"/>
                <w:szCs w:val="18"/>
              </w:rPr>
              <w:t>павильон</w:t>
            </w:r>
          </w:p>
        </w:tc>
        <w:tc>
          <w:tcPr>
            <w:tcW w:w="1984" w:type="dxa"/>
          </w:tcPr>
          <w:p w:rsidR="00DC0292" w:rsidRPr="00A35442" w:rsidRDefault="00DC0292" w:rsidP="00A43728">
            <w:pPr>
              <w:pStyle w:val="12"/>
              <w:ind w:right="-62"/>
              <w:rPr>
                <w:sz w:val="18"/>
                <w:szCs w:val="18"/>
              </w:rPr>
            </w:pPr>
            <w:r w:rsidRPr="00A35442">
              <w:rPr>
                <w:sz w:val="18"/>
                <w:szCs w:val="18"/>
              </w:rPr>
              <w:t xml:space="preserve">продовольственные товары </w:t>
            </w:r>
          </w:p>
          <w:p w:rsidR="00DC0292" w:rsidRPr="00A35442" w:rsidRDefault="00DC0292" w:rsidP="00A43728">
            <w:pPr>
              <w:pStyle w:val="12"/>
              <w:ind w:right="-62"/>
              <w:rPr>
                <w:sz w:val="18"/>
                <w:szCs w:val="18"/>
              </w:rPr>
            </w:pPr>
          </w:p>
        </w:tc>
        <w:tc>
          <w:tcPr>
            <w:tcW w:w="1843" w:type="dxa"/>
          </w:tcPr>
          <w:p w:rsidR="00DC0292" w:rsidRPr="00A35442" w:rsidRDefault="00375A41" w:rsidP="00A43728">
            <w:pPr>
              <w:pStyle w:val="12"/>
              <w:rPr>
                <w:sz w:val="18"/>
                <w:szCs w:val="18"/>
              </w:rPr>
            </w:pPr>
            <w:r w:rsidRPr="00A35442">
              <w:rPr>
                <w:sz w:val="18"/>
                <w:szCs w:val="18"/>
              </w:rPr>
              <w:t>2</w:t>
            </w:r>
            <w:r w:rsidR="00DC0292" w:rsidRPr="00A35442">
              <w:rPr>
                <w:sz w:val="18"/>
                <w:szCs w:val="18"/>
              </w:rPr>
              <w:t>0</w:t>
            </w:r>
          </w:p>
        </w:tc>
        <w:tc>
          <w:tcPr>
            <w:tcW w:w="1247" w:type="dxa"/>
          </w:tcPr>
          <w:p w:rsidR="00DC0292" w:rsidRPr="00A35442" w:rsidRDefault="00DC0292" w:rsidP="00A43728">
            <w:pPr>
              <w:pStyle w:val="12"/>
              <w:rPr>
                <w:sz w:val="18"/>
                <w:szCs w:val="18"/>
              </w:rPr>
            </w:pPr>
            <w:r w:rsidRPr="00A35442">
              <w:rPr>
                <w:sz w:val="18"/>
                <w:szCs w:val="18"/>
              </w:rPr>
              <w:t>С момента подписания до 31.12.2029</w:t>
            </w:r>
          </w:p>
        </w:tc>
        <w:tc>
          <w:tcPr>
            <w:tcW w:w="1305" w:type="dxa"/>
          </w:tcPr>
          <w:p w:rsidR="00DC0292" w:rsidRPr="00A35442" w:rsidRDefault="00447A9B" w:rsidP="00A43728">
            <w:pPr>
              <w:pStyle w:val="12"/>
              <w:rPr>
                <w:sz w:val="18"/>
                <w:szCs w:val="18"/>
              </w:rPr>
            </w:pPr>
            <w:r>
              <w:rPr>
                <w:sz w:val="18"/>
                <w:szCs w:val="18"/>
              </w:rPr>
              <w:t>157 293,12</w:t>
            </w:r>
          </w:p>
        </w:tc>
      </w:tr>
    </w:tbl>
    <w:p w:rsidR="00DC0292" w:rsidRPr="00B51B7C" w:rsidRDefault="00DC0292" w:rsidP="00DC0292">
      <w:pPr>
        <w:pStyle w:val="12"/>
        <w:jc w:val="both"/>
      </w:pPr>
      <w:r w:rsidRPr="00B51B7C">
        <w:t>__________________</w:t>
      </w:r>
    </w:p>
    <w:p w:rsidR="00DC0292" w:rsidRPr="00B51B7C" w:rsidRDefault="00DC0292" w:rsidP="00DC0292">
      <w:pPr>
        <w:pStyle w:val="12"/>
        <w:jc w:val="both"/>
      </w:pPr>
    </w:p>
    <w:p w:rsidR="00DC0292" w:rsidRPr="00B51B7C" w:rsidRDefault="00DC0292" w:rsidP="00DC0292">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DC0292" w:rsidRDefault="00DC0292" w:rsidP="00BF2A1B">
      <w:pPr>
        <w:pStyle w:val="12"/>
        <w:ind w:firstLine="709"/>
      </w:pPr>
    </w:p>
    <w:p w:rsidR="00AA0ACF" w:rsidRDefault="00AA0ACF" w:rsidP="00BF2A1B">
      <w:pPr>
        <w:pStyle w:val="12"/>
        <w:ind w:firstLine="709"/>
      </w:pPr>
    </w:p>
    <w:p w:rsidR="00AA0ACF" w:rsidRDefault="00AA0ACF" w:rsidP="00BF2A1B">
      <w:pPr>
        <w:pStyle w:val="12"/>
        <w:ind w:firstLine="709"/>
      </w:pPr>
    </w:p>
    <w:p w:rsidR="00AA0ACF" w:rsidRDefault="00AA0ACF" w:rsidP="00BF2A1B">
      <w:pPr>
        <w:pStyle w:val="12"/>
        <w:ind w:firstLine="709"/>
      </w:pPr>
    </w:p>
    <w:p w:rsidR="00AA0ACF" w:rsidRDefault="00AA0ACF" w:rsidP="00AA0ACF">
      <w:pPr>
        <w:pStyle w:val="12"/>
      </w:pPr>
      <w:r>
        <w:t>Лот № 11</w:t>
      </w:r>
    </w:p>
    <w:p w:rsidR="00AA0ACF" w:rsidRPr="00B51B7C" w:rsidRDefault="00AA0ACF" w:rsidP="00AA0ACF">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AA0ACF" w:rsidRPr="00AC0736" w:rsidTr="00A43728">
        <w:tc>
          <w:tcPr>
            <w:tcW w:w="567" w:type="dxa"/>
          </w:tcPr>
          <w:p w:rsidR="00AA0ACF" w:rsidRPr="00AC0736" w:rsidRDefault="00AA0ACF" w:rsidP="00A43728">
            <w:pPr>
              <w:pStyle w:val="12"/>
              <w:rPr>
                <w:sz w:val="22"/>
                <w:szCs w:val="22"/>
              </w:rPr>
            </w:pPr>
            <w:r w:rsidRPr="00AC0736">
              <w:rPr>
                <w:sz w:val="22"/>
                <w:szCs w:val="22"/>
              </w:rPr>
              <w:t>№</w:t>
            </w:r>
          </w:p>
        </w:tc>
        <w:tc>
          <w:tcPr>
            <w:tcW w:w="2127" w:type="dxa"/>
          </w:tcPr>
          <w:p w:rsidR="00AA0ACF" w:rsidRPr="00AC0736" w:rsidRDefault="00AA0ACF" w:rsidP="00A43728">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AA0ACF" w:rsidRPr="00AC0736" w:rsidRDefault="00AA0ACF" w:rsidP="00A43728">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AA0ACF" w:rsidRPr="00AC0736" w:rsidRDefault="00AA0ACF" w:rsidP="00A43728">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AA0ACF" w:rsidRPr="00AC0736" w:rsidRDefault="00AA0ACF" w:rsidP="00A43728">
            <w:pPr>
              <w:pStyle w:val="12"/>
              <w:rPr>
                <w:sz w:val="22"/>
                <w:szCs w:val="22"/>
              </w:rPr>
            </w:pPr>
            <w:r w:rsidRPr="00AC0736">
              <w:rPr>
                <w:sz w:val="22"/>
                <w:szCs w:val="22"/>
              </w:rPr>
              <w:t>Тип нестационарного торгового объекта</w:t>
            </w:r>
          </w:p>
        </w:tc>
        <w:tc>
          <w:tcPr>
            <w:tcW w:w="1984" w:type="dxa"/>
          </w:tcPr>
          <w:p w:rsidR="00AA0ACF" w:rsidRPr="00AC0736" w:rsidRDefault="00AA0ACF" w:rsidP="00A43728">
            <w:pPr>
              <w:pStyle w:val="12"/>
              <w:rPr>
                <w:sz w:val="22"/>
                <w:szCs w:val="22"/>
              </w:rPr>
            </w:pPr>
            <w:r w:rsidRPr="00AC0736">
              <w:rPr>
                <w:sz w:val="22"/>
                <w:szCs w:val="22"/>
              </w:rPr>
              <w:t>Специализация нестационарного торгового объекта</w:t>
            </w:r>
          </w:p>
        </w:tc>
        <w:tc>
          <w:tcPr>
            <w:tcW w:w="1843" w:type="dxa"/>
          </w:tcPr>
          <w:p w:rsidR="00AA0ACF" w:rsidRPr="00AC0736" w:rsidRDefault="00AA0ACF" w:rsidP="00A43728">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AA0ACF" w:rsidRPr="00AC0736" w:rsidRDefault="00AA0ACF" w:rsidP="00A43728">
            <w:pPr>
              <w:pStyle w:val="12"/>
              <w:rPr>
                <w:sz w:val="22"/>
                <w:szCs w:val="22"/>
              </w:rPr>
            </w:pPr>
            <w:r w:rsidRPr="00AC0736">
              <w:rPr>
                <w:sz w:val="22"/>
                <w:szCs w:val="22"/>
              </w:rPr>
              <w:t>Срок действия договора</w:t>
            </w:r>
          </w:p>
        </w:tc>
        <w:tc>
          <w:tcPr>
            <w:tcW w:w="1305" w:type="dxa"/>
          </w:tcPr>
          <w:p w:rsidR="00AA0ACF" w:rsidRPr="00AC0736" w:rsidRDefault="00AA0ACF" w:rsidP="00A43728">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AA0ACF" w:rsidRPr="00AC0736" w:rsidTr="00A43728">
        <w:trPr>
          <w:trHeight w:val="351"/>
        </w:trPr>
        <w:tc>
          <w:tcPr>
            <w:tcW w:w="567" w:type="dxa"/>
          </w:tcPr>
          <w:p w:rsidR="00AA0ACF" w:rsidRPr="00AC0736" w:rsidRDefault="00AA0ACF" w:rsidP="00A43728">
            <w:pPr>
              <w:pStyle w:val="12"/>
              <w:rPr>
                <w:sz w:val="22"/>
                <w:szCs w:val="22"/>
              </w:rPr>
            </w:pPr>
            <w:r w:rsidRPr="00AC0736">
              <w:rPr>
                <w:sz w:val="22"/>
                <w:szCs w:val="22"/>
              </w:rPr>
              <w:t>1</w:t>
            </w:r>
          </w:p>
        </w:tc>
        <w:tc>
          <w:tcPr>
            <w:tcW w:w="2127" w:type="dxa"/>
          </w:tcPr>
          <w:p w:rsidR="00AA0ACF" w:rsidRPr="00AC0736" w:rsidRDefault="00AA0ACF" w:rsidP="00A43728">
            <w:pPr>
              <w:pStyle w:val="12"/>
              <w:ind w:firstLine="709"/>
              <w:rPr>
                <w:sz w:val="22"/>
                <w:szCs w:val="22"/>
              </w:rPr>
            </w:pPr>
            <w:r w:rsidRPr="00AC0736">
              <w:rPr>
                <w:sz w:val="22"/>
                <w:szCs w:val="22"/>
              </w:rPr>
              <w:t>2</w:t>
            </w:r>
          </w:p>
        </w:tc>
        <w:tc>
          <w:tcPr>
            <w:tcW w:w="2086" w:type="dxa"/>
          </w:tcPr>
          <w:p w:rsidR="00AA0ACF" w:rsidRPr="00AC0736" w:rsidRDefault="00AA0ACF" w:rsidP="00A43728">
            <w:pPr>
              <w:pStyle w:val="12"/>
              <w:ind w:firstLine="709"/>
              <w:rPr>
                <w:sz w:val="22"/>
                <w:szCs w:val="22"/>
              </w:rPr>
            </w:pPr>
            <w:r w:rsidRPr="00AC0736">
              <w:rPr>
                <w:sz w:val="22"/>
                <w:szCs w:val="22"/>
              </w:rPr>
              <w:t>3</w:t>
            </w:r>
          </w:p>
        </w:tc>
        <w:tc>
          <w:tcPr>
            <w:tcW w:w="2024" w:type="dxa"/>
          </w:tcPr>
          <w:p w:rsidR="00AA0ACF" w:rsidRPr="00AC0736" w:rsidRDefault="00AA0ACF" w:rsidP="00A43728">
            <w:pPr>
              <w:pStyle w:val="12"/>
              <w:ind w:firstLine="709"/>
              <w:rPr>
                <w:sz w:val="22"/>
                <w:szCs w:val="22"/>
              </w:rPr>
            </w:pPr>
            <w:r w:rsidRPr="00AC0736">
              <w:rPr>
                <w:sz w:val="22"/>
                <w:szCs w:val="22"/>
              </w:rPr>
              <w:t>4</w:t>
            </w:r>
          </w:p>
        </w:tc>
        <w:tc>
          <w:tcPr>
            <w:tcW w:w="1985" w:type="dxa"/>
          </w:tcPr>
          <w:p w:rsidR="00AA0ACF" w:rsidRPr="00AC0736" w:rsidRDefault="00AA0ACF" w:rsidP="00A43728">
            <w:pPr>
              <w:pStyle w:val="12"/>
              <w:ind w:firstLine="709"/>
              <w:rPr>
                <w:sz w:val="22"/>
                <w:szCs w:val="22"/>
              </w:rPr>
            </w:pPr>
            <w:r w:rsidRPr="00AC0736">
              <w:rPr>
                <w:sz w:val="22"/>
                <w:szCs w:val="22"/>
              </w:rPr>
              <w:t>5</w:t>
            </w:r>
          </w:p>
        </w:tc>
        <w:tc>
          <w:tcPr>
            <w:tcW w:w="1984" w:type="dxa"/>
          </w:tcPr>
          <w:p w:rsidR="00AA0ACF" w:rsidRPr="00AC0736" w:rsidRDefault="00AA0ACF" w:rsidP="00A43728">
            <w:pPr>
              <w:pStyle w:val="12"/>
              <w:ind w:firstLine="709"/>
              <w:rPr>
                <w:sz w:val="22"/>
                <w:szCs w:val="22"/>
              </w:rPr>
            </w:pPr>
            <w:r w:rsidRPr="00AC0736">
              <w:rPr>
                <w:sz w:val="22"/>
                <w:szCs w:val="22"/>
              </w:rPr>
              <w:t>6</w:t>
            </w:r>
          </w:p>
        </w:tc>
        <w:tc>
          <w:tcPr>
            <w:tcW w:w="1843" w:type="dxa"/>
          </w:tcPr>
          <w:p w:rsidR="00AA0ACF" w:rsidRPr="00AC0736" w:rsidRDefault="00AA0ACF" w:rsidP="00A43728">
            <w:pPr>
              <w:pStyle w:val="12"/>
              <w:ind w:firstLine="709"/>
              <w:rPr>
                <w:sz w:val="22"/>
                <w:szCs w:val="22"/>
              </w:rPr>
            </w:pPr>
            <w:r w:rsidRPr="00AC0736">
              <w:rPr>
                <w:sz w:val="22"/>
                <w:szCs w:val="22"/>
              </w:rPr>
              <w:t>7</w:t>
            </w:r>
          </w:p>
        </w:tc>
        <w:tc>
          <w:tcPr>
            <w:tcW w:w="1247" w:type="dxa"/>
          </w:tcPr>
          <w:p w:rsidR="00AA0ACF" w:rsidRPr="00AC0736" w:rsidRDefault="00AA0ACF" w:rsidP="00A43728">
            <w:pPr>
              <w:pStyle w:val="12"/>
              <w:ind w:firstLine="709"/>
              <w:rPr>
                <w:sz w:val="22"/>
                <w:szCs w:val="22"/>
              </w:rPr>
            </w:pPr>
            <w:r w:rsidRPr="00AC0736">
              <w:rPr>
                <w:sz w:val="22"/>
                <w:szCs w:val="22"/>
              </w:rPr>
              <w:t>8</w:t>
            </w:r>
          </w:p>
        </w:tc>
        <w:tc>
          <w:tcPr>
            <w:tcW w:w="1305" w:type="dxa"/>
          </w:tcPr>
          <w:p w:rsidR="00AA0ACF" w:rsidRPr="00AC0736" w:rsidRDefault="00AA0ACF" w:rsidP="00A43728">
            <w:pPr>
              <w:pStyle w:val="12"/>
              <w:rPr>
                <w:sz w:val="22"/>
                <w:szCs w:val="22"/>
              </w:rPr>
            </w:pPr>
            <w:r w:rsidRPr="00AC0736">
              <w:rPr>
                <w:sz w:val="22"/>
                <w:szCs w:val="22"/>
              </w:rPr>
              <w:t>9</w:t>
            </w:r>
          </w:p>
        </w:tc>
      </w:tr>
      <w:tr w:rsidR="00AA0ACF" w:rsidRPr="00AC0736" w:rsidTr="00A43728">
        <w:trPr>
          <w:trHeight w:val="351"/>
        </w:trPr>
        <w:tc>
          <w:tcPr>
            <w:tcW w:w="567" w:type="dxa"/>
          </w:tcPr>
          <w:p w:rsidR="00AA0ACF" w:rsidRPr="00A35442" w:rsidRDefault="00AA0ACF" w:rsidP="00A43728">
            <w:pPr>
              <w:pStyle w:val="12"/>
              <w:rPr>
                <w:sz w:val="18"/>
                <w:szCs w:val="18"/>
              </w:rPr>
            </w:pPr>
            <w:r w:rsidRPr="00A35442">
              <w:rPr>
                <w:sz w:val="18"/>
                <w:szCs w:val="18"/>
              </w:rPr>
              <w:t xml:space="preserve">1. </w:t>
            </w:r>
          </w:p>
        </w:tc>
        <w:tc>
          <w:tcPr>
            <w:tcW w:w="2127" w:type="dxa"/>
          </w:tcPr>
          <w:p w:rsidR="00AA0ACF" w:rsidRPr="00A35442" w:rsidRDefault="00AA0ACF" w:rsidP="00AA0ACF">
            <w:pPr>
              <w:pStyle w:val="12"/>
              <w:rPr>
                <w:sz w:val="18"/>
                <w:szCs w:val="18"/>
              </w:rPr>
            </w:pPr>
            <w:r w:rsidRPr="00A35442">
              <w:rPr>
                <w:sz w:val="18"/>
                <w:szCs w:val="18"/>
              </w:rPr>
              <w:t xml:space="preserve">Московская область, </w:t>
            </w:r>
            <w:r w:rsidRPr="00A35442">
              <w:rPr>
                <w:sz w:val="18"/>
                <w:szCs w:val="18"/>
              </w:rPr>
              <w:br/>
              <w:t>г.</w:t>
            </w:r>
            <w:r>
              <w:rPr>
                <w:sz w:val="18"/>
                <w:szCs w:val="18"/>
              </w:rPr>
              <w:t>о.</w:t>
            </w:r>
            <w:r w:rsidRPr="00A35442">
              <w:rPr>
                <w:sz w:val="18"/>
                <w:szCs w:val="18"/>
              </w:rPr>
              <w:t xml:space="preserve"> Ступино, </w:t>
            </w:r>
            <w:r>
              <w:rPr>
                <w:sz w:val="18"/>
                <w:szCs w:val="18"/>
              </w:rPr>
              <w:t>п</w:t>
            </w:r>
            <w:proofErr w:type="gramStart"/>
            <w:r>
              <w:rPr>
                <w:sz w:val="18"/>
                <w:szCs w:val="18"/>
              </w:rPr>
              <w:t>.М</w:t>
            </w:r>
            <w:proofErr w:type="gramEnd"/>
            <w:r>
              <w:rPr>
                <w:sz w:val="18"/>
                <w:szCs w:val="18"/>
              </w:rPr>
              <w:t>ихнево, в р-не пересечения ул.Московская и ул.Советская</w:t>
            </w:r>
            <w:r w:rsidRPr="00A35442">
              <w:rPr>
                <w:sz w:val="18"/>
                <w:szCs w:val="18"/>
              </w:rPr>
              <w:br/>
            </w:r>
          </w:p>
        </w:tc>
        <w:tc>
          <w:tcPr>
            <w:tcW w:w="2086" w:type="dxa"/>
          </w:tcPr>
          <w:p w:rsidR="00AA0ACF" w:rsidRPr="00A35442" w:rsidRDefault="00AA0ACF" w:rsidP="00A43728">
            <w:pPr>
              <w:pStyle w:val="12"/>
              <w:rPr>
                <w:sz w:val="18"/>
                <w:szCs w:val="18"/>
              </w:rPr>
            </w:pPr>
            <w:r>
              <w:rPr>
                <w:sz w:val="18"/>
                <w:szCs w:val="18"/>
              </w:rPr>
              <w:t>113</w:t>
            </w:r>
          </w:p>
        </w:tc>
        <w:tc>
          <w:tcPr>
            <w:tcW w:w="2024" w:type="dxa"/>
          </w:tcPr>
          <w:p w:rsidR="00AA0ACF" w:rsidRPr="00A35442" w:rsidRDefault="00AA0ACF" w:rsidP="00A43728">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AA0ACF" w:rsidRPr="00A35442" w:rsidRDefault="00AA0ACF" w:rsidP="00A43728">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AA0ACF" w:rsidRPr="00A35442" w:rsidRDefault="00AA0ACF" w:rsidP="00A43728">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AA0ACF" w:rsidRPr="00A35442" w:rsidRDefault="00AA0ACF" w:rsidP="00A43728">
            <w:pPr>
              <w:rPr>
                <w:rFonts w:ascii="Arial" w:hAnsi="Arial" w:cs="Arial"/>
                <w:bCs/>
                <w:sz w:val="18"/>
                <w:szCs w:val="18"/>
              </w:rPr>
            </w:pPr>
            <w:r w:rsidRPr="00A35442">
              <w:rPr>
                <w:rFonts w:ascii="Arial" w:hAnsi="Arial" w:cs="Arial"/>
                <w:bCs/>
                <w:sz w:val="18"/>
                <w:szCs w:val="18"/>
              </w:rPr>
              <w:t>Приложением 2 к проекту Договора</w:t>
            </w:r>
          </w:p>
          <w:p w:rsidR="00AA0ACF" w:rsidRPr="00A35442" w:rsidRDefault="00AA0ACF" w:rsidP="00A43728">
            <w:pPr>
              <w:pStyle w:val="12"/>
              <w:rPr>
                <w:sz w:val="18"/>
                <w:szCs w:val="18"/>
              </w:rPr>
            </w:pPr>
          </w:p>
        </w:tc>
        <w:tc>
          <w:tcPr>
            <w:tcW w:w="1985" w:type="dxa"/>
          </w:tcPr>
          <w:p w:rsidR="00AA0ACF" w:rsidRPr="00A35442" w:rsidRDefault="00AA0ACF" w:rsidP="00A43728">
            <w:pPr>
              <w:pStyle w:val="12"/>
              <w:rPr>
                <w:sz w:val="18"/>
                <w:szCs w:val="18"/>
              </w:rPr>
            </w:pPr>
            <w:r w:rsidRPr="00A35442">
              <w:rPr>
                <w:sz w:val="18"/>
                <w:szCs w:val="18"/>
              </w:rPr>
              <w:t>павильон</w:t>
            </w:r>
          </w:p>
        </w:tc>
        <w:tc>
          <w:tcPr>
            <w:tcW w:w="1984" w:type="dxa"/>
          </w:tcPr>
          <w:p w:rsidR="00AA0ACF" w:rsidRPr="00A35442" w:rsidRDefault="00447A9B" w:rsidP="00A43728">
            <w:pPr>
              <w:pStyle w:val="12"/>
              <w:ind w:right="-62"/>
              <w:rPr>
                <w:sz w:val="18"/>
                <w:szCs w:val="18"/>
              </w:rPr>
            </w:pPr>
            <w:r>
              <w:rPr>
                <w:sz w:val="18"/>
                <w:szCs w:val="18"/>
              </w:rPr>
              <w:t>не</w:t>
            </w:r>
            <w:r w:rsidR="00AA0ACF" w:rsidRPr="00A35442">
              <w:rPr>
                <w:sz w:val="18"/>
                <w:szCs w:val="18"/>
              </w:rPr>
              <w:t xml:space="preserve">продовольственные товары </w:t>
            </w:r>
          </w:p>
          <w:p w:rsidR="00AA0ACF" w:rsidRPr="00A35442" w:rsidRDefault="00AA0ACF" w:rsidP="00A43728">
            <w:pPr>
              <w:pStyle w:val="12"/>
              <w:ind w:right="-62"/>
              <w:rPr>
                <w:sz w:val="18"/>
                <w:szCs w:val="18"/>
              </w:rPr>
            </w:pPr>
          </w:p>
        </w:tc>
        <w:tc>
          <w:tcPr>
            <w:tcW w:w="1843" w:type="dxa"/>
          </w:tcPr>
          <w:p w:rsidR="00AA0ACF" w:rsidRPr="00A35442" w:rsidRDefault="00AA0ACF" w:rsidP="00A43728">
            <w:pPr>
              <w:pStyle w:val="12"/>
              <w:rPr>
                <w:sz w:val="18"/>
                <w:szCs w:val="18"/>
              </w:rPr>
            </w:pPr>
            <w:r>
              <w:rPr>
                <w:sz w:val="18"/>
                <w:szCs w:val="18"/>
              </w:rPr>
              <w:t>5</w:t>
            </w:r>
            <w:r w:rsidRPr="00A35442">
              <w:rPr>
                <w:sz w:val="18"/>
                <w:szCs w:val="18"/>
              </w:rPr>
              <w:t>0</w:t>
            </w:r>
          </w:p>
        </w:tc>
        <w:tc>
          <w:tcPr>
            <w:tcW w:w="1247" w:type="dxa"/>
          </w:tcPr>
          <w:p w:rsidR="00AA0ACF" w:rsidRPr="00A35442" w:rsidRDefault="00AA0ACF" w:rsidP="00A43728">
            <w:pPr>
              <w:pStyle w:val="12"/>
              <w:rPr>
                <w:sz w:val="18"/>
                <w:szCs w:val="18"/>
              </w:rPr>
            </w:pPr>
            <w:r w:rsidRPr="00A35442">
              <w:rPr>
                <w:sz w:val="18"/>
                <w:szCs w:val="18"/>
              </w:rPr>
              <w:t>С момента подписания до 31.12.2029</w:t>
            </w:r>
          </w:p>
        </w:tc>
        <w:tc>
          <w:tcPr>
            <w:tcW w:w="1305" w:type="dxa"/>
          </w:tcPr>
          <w:p w:rsidR="00AA0ACF" w:rsidRPr="00A35442" w:rsidRDefault="001A6E0F" w:rsidP="00A43728">
            <w:pPr>
              <w:pStyle w:val="12"/>
              <w:rPr>
                <w:sz w:val="18"/>
                <w:szCs w:val="18"/>
              </w:rPr>
            </w:pPr>
            <w:r>
              <w:rPr>
                <w:sz w:val="18"/>
                <w:szCs w:val="18"/>
              </w:rPr>
              <w:t>176 954,76</w:t>
            </w:r>
          </w:p>
        </w:tc>
      </w:tr>
    </w:tbl>
    <w:p w:rsidR="00AA0ACF" w:rsidRPr="00B51B7C" w:rsidRDefault="00AA0ACF" w:rsidP="00AA0ACF">
      <w:pPr>
        <w:pStyle w:val="12"/>
        <w:jc w:val="both"/>
      </w:pPr>
      <w:r w:rsidRPr="00B51B7C">
        <w:t>__________________</w:t>
      </w:r>
    </w:p>
    <w:p w:rsidR="00AA0ACF" w:rsidRPr="00B51B7C" w:rsidRDefault="00AA0ACF" w:rsidP="00AA0ACF">
      <w:pPr>
        <w:pStyle w:val="12"/>
        <w:jc w:val="both"/>
      </w:pPr>
    </w:p>
    <w:p w:rsidR="00AA0ACF" w:rsidRPr="00B51B7C" w:rsidRDefault="00AA0ACF" w:rsidP="00AA0ACF">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AA0ACF" w:rsidRDefault="00AA0ACF" w:rsidP="00BF2A1B">
      <w:pPr>
        <w:pStyle w:val="12"/>
        <w:ind w:firstLine="709"/>
      </w:pPr>
    </w:p>
    <w:p w:rsidR="001D15F5" w:rsidRDefault="001D15F5" w:rsidP="00BF2A1B">
      <w:pPr>
        <w:pStyle w:val="12"/>
        <w:ind w:firstLine="709"/>
      </w:pPr>
    </w:p>
    <w:p w:rsidR="001D15F5" w:rsidRDefault="001D15F5" w:rsidP="00BF2A1B">
      <w:pPr>
        <w:pStyle w:val="12"/>
        <w:ind w:firstLine="709"/>
      </w:pPr>
    </w:p>
    <w:p w:rsidR="001D15F5" w:rsidRDefault="001D15F5" w:rsidP="001D15F5">
      <w:pPr>
        <w:pStyle w:val="12"/>
      </w:pPr>
      <w:r>
        <w:t>Лот № 12</w:t>
      </w:r>
    </w:p>
    <w:p w:rsidR="001D15F5" w:rsidRPr="00B51B7C" w:rsidRDefault="001D15F5" w:rsidP="001D15F5">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1D15F5" w:rsidRPr="00AC0736" w:rsidTr="006B6172">
        <w:tc>
          <w:tcPr>
            <w:tcW w:w="567" w:type="dxa"/>
          </w:tcPr>
          <w:p w:rsidR="001D15F5" w:rsidRPr="00AC0736" w:rsidRDefault="001D15F5" w:rsidP="006B6172">
            <w:pPr>
              <w:pStyle w:val="12"/>
              <w:rPr>
                <w:sz w:val="22"/>
                <w:szCs w:val="22"/>
              </w:rPr>
            </w:pPr>
            <w:r w:rsidRPr="00AC0736">
              <w:rPr>
                <w:sz w:val="22"/>
                <w:szCs w:val="22"/>
              </w:rPr>
              <w:t>№</w:t>
            </w:r>
          </w:p>
        </w:tc>
        <w:tc>
          <w:tcPr>
            <w:tcW w:w="2127" w:type="dxa"/>
          </w:tcPr>
          <w:p w:rsidR="001D15F5" w:rsidRPr="00AC0736" w:rsidRDefault="001D15F5" w:rsidP="006B6172">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1D15F5" w:rsidRPr="00AC0736" w:rsidRDefault="001D15F5" w:rsidP="006B6172">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1D15F5" w:rsidRPr="00AC0736" w:rsidRDefault="001D15F5" w:rsidP="006B6172">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1D15F5" w:rsidRPr="00AC0736" w:rsidRDefault="001D15F5" w:rsidP="006B6172">
            <w:pPr>
              <w:pStyle w:val="12"/>
              <w:rPr>
                <w:sz w:val="22"/>
                <w:szCs w:val="22"/>
              </w:rPr>
            </w:pPr>
            <w:r w:rsidRPr="00AC0736">
              <w:rPr>
                <w:sz w:val="22"/>
                <w:szCs w:val="22"/>
              </w:rPr>
              <w:t>Тип нестационарного торгового объекта</w:t>
            </w:r>
          </w:p>
        </w:tc>
        <w:tc>
          <w:tcPr>
            <w:tcW w:w="1984" w:type="dxa"/>
          </w:tcPr>
          <w:p w:rsidR="001D15F5" w:rsidRPr="00AC0736" w:rsidRDefault="001D15F5" w:rsidP="006B6172">
            <w:pPr>
              <w:pStyle w:val="12"/>
              <w:rPr>
                <w:sz w:val="22"/>
                <w:szCs w:val="22"/>
              </w:rPr>
            </w:pPr>
            <w:r w:rsidRPr="00AC0736">
              <w:rPr>
                <w:sz w:val="22"/>
                <w:szCs w:val="22"/>
              </w:rPr>
              <w:t>Специализация нестационарного торгового объекта</w:t>
            </w:r>
          </w:p>
        </w:tc>
        <w:tc>
          <w:tcPr>
            <w:tcW w:w="1843" w:type="dxa"/>
          </w:tcPr>
          <w:p w:rsidR="001D15F5" w:rsidRPr="00AC0736" w:rsidRDefault="001D15F5" w:rsidP="006B6172">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1D15F5" w:rsidRPr="00AC0736" w:rsidRDefault="001D15F5" w:rsidP="006B6172">
            <w:pPr>
              <w:pStyle w:val="12"/>
              <w:rPr>
                <w:sz w:val="22"/>
                <w:szCs w:val="22"/>
              </w:rPr>
            </w:pPr>
            <w:r w:rsidRPr="00AC0736">
              <w:rPr>
                <w:sz w:val="22"/>
                <w:szCs w:val="22"/>
              </w:rPr>
              <w:t>Срок действия договора</w:t>
            </w:r>
          </w:p>
        </w:tc>
        <w:tc>
          <w:tcPr>
            <w:tcW w:w="1305" w:type="dxa"/>
          </w:tcPr>
          <w:p w:rsidR="001D15F5" w:rsidRPr="00AC0736" w:rsidRDefault="001D15F5" w:rsidP="006B6172">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1D15F5" w:rsidRPr="00AC0736" w:rsidTr="006B6172">
        <w:trPr>
          <w:trHeight w:val="351"/>
        </w:trPr>
        <w:tc>
          <w:tcPr>
            <w:tcW w:w="567" w:type="dxa"/>
          </w:tcPr>
          <w:p w:rsidR="001D15F5" w:rsidRPr="00AC0736" w:rsidRDefault="001D15F5" w:rsidP="006B6172">
            <w:pPr>
              <w:pStyle w:val="12"/>
              <w:rPr>
                <w:sz w:val="22"/>
                <w:szCs w:val="22"/>
              </w:rPr>
            </w:pPr>
            <w:r w:rsidRPr="00AC0736">
              <w:rPr>
                <w:sz w:val="22"/>
                <w:szCs w:val="22"/>
              </w:rPr>
              <w:t>1</w:t>
            </w:r>
          </w:p>
        </w:tc>
        <w:tc>
          <w:tcPr>
            <w:tcW w:w="2127" w:type="dxa"/>
          </w:tcPr>
          <w:p w:rsidR="001D15F5" w:rsidRPr="00AC0736" w:rsidRDefault="001D15F5" w:rsidP="006B6172">
            <w:pPr>
              <w:pStyle w:val="12"/>
              <w:ind w:firstLine="709"/>
              <w:rPr>
                <w:sz w:val="22"/>
                <w:szCs w:val="22"/>
              </w:rPr>
            </w:pPr>
            <w:r w:rsidRPr="00AC0736">
              <w:rPr>
                <w:sz w:val="22"/>
                <w:szCs w:val="22"/>
              </w:rPr>
              <w:t>2</w:t>
            </w:r>
          </w:p>
        </w:tc>
        <w:tc>
          <w:tcPr>
            <w:tcW w:w="2086" w:type="dxa"/>
          </w:tcPr>
          <w:p w:rsidR="001D15F5" w:rsidRPr="00AC0736" w:rsidRDefault="001D15F5" w:rsidP="006B6172">
            <w:pPr>
              <w:pStyle w:val="12"/>
              <w:ind w:firstLine="709"/>
              <w:rPr>
                <w:sz w:val="22"/>
                <w:szCs w:val="22"/>
              </w:rPr>
            </w:pPr>
            <w:r w:rsidRPr="00AC0736">
              <w:rPr>
                <w:sz w:val="22"/>
                <w:szCs w:val="22"/>
              </w:rPr>
              <w:t>3</w:t>
            </w:r>
          </w:p>
        </w:tc>
        <w:tc>
          <w:tcPr>
            <w:tcW w:w="2024" w:type="dxa"/>
          </w:tcPr>
          <w:p w:rsidR="001D15F5" w:rsidRPr="00AC0736" w:rsidRDefault="001D15F5" w:rsidP="006B6172">
            <w:pPr>
              <w:pStyle w:val="12"/>
              <w:ind w:firstLine="709"/>
              <w:rPr>
                <w:sz w:val="22"/>
                <w:szCs w:val="22"/>
              </w:rPr>
            </w:pPr>
            <w:r w:rsidRPr="00AC0736">
              <w:rPr>
                <w:sz w:val="22"/>
                <w:szCs w:val="22"/>
              </w:rPr>
              <w:t>4</w:t>
            </w:r>
          </w:p>
        </w:tc>
        <w:tc>
          <w:tcPr>
            <w:tcW w:w="1985" w:type="dxa"/>
          </w:tcPr>
          <w:p w:rsidR="001D15F5" w:rsidRPr="00AC0736" w:rsidRDefault="001D15F5" w:rsidP="006B6172">
            <w:pPr>
              <w:pStyle w:val="12"/>
              <w:ind w:firstLine="709"/>
              <w:rPr>
                <w:sz w:val="22"/>
                <w:szCs w:val="22"/>
              </w:rPr>
            </w:pPr>
            <w:r w:rsidRPr="00AC0736">
              <w:rPr>
                <w:sz w:val="22"/>
                <w:szCs w:val="22"/>
              </w:rPr>
              <w:t>5</w:t>
            </w:r>
          </w:p>
        </w:tc>
        <w:tc>
          <w:tcPr>
            <w:tcW w:w="1984" w:type="dxa"/>
          </w:tcPr>
          <w:p w:rsidR="001D15F5" w:rsidRPr="00AC0736" w:rsidRDefault="001D15F5" w:rsidP="006B6172">
            <w:pPr>
              <w:pStyle w:val="12"/>
              <w:ind w:firstLine="709"/>
              <w:rPr>
                <w:sz w:val="22"/>
                <w:szCs w:val="22"/>
              </w:rPr>
            </w:pPr>
            <w:r w:rsidRPr="00AC0736">
              <w:rPr>
                <w:sz w:val="22"/>
                <w:szCs w:val="22"/>
              </w:rPr>
              <w:t>6</w:t>
            </w:r>
          </w:p>
        </w:tc>
        <w:tc>
          <w:tcPr>
            <w:tcW w:w="1843" w:type="dxa"/>
          </w:tcPr>
          <w:p w:rsidR="001D15F5" w:rsidRPr="00AC0736" w:rsidRDefault="001D15F5" w:rsidP="006B6172">
            <w:pPr>
              <w:pStyle w:val="12"/>
              <w:ind w:firstLine="709"/>
              <w:rPr>
                <w:sz w:val="22"/>
                <w:szCs w:val="22"/>
              </w:rPr>
            </w:pPr>
            <w:r w:rsidRPr="00AC0736">
              <w:rPr>
                <w:sz w:val="22"/>
                <w:szCs w:val="22"/>
              </w:rPr>
              <w:t>7</w:t>
            </w:r>
          </w:p>
        </w:tc>
        <w:tc>
          <w:tcPr>
            <w:tcW w:w="1247" w:type="dxa"/>
          </w:tcPr>
          <w:p w:rsidR="001D15F5" w:rsidRPr="00AC0736" w:rsidRDefault="001D15F5" w:rsidP="006B6172">
            <w:pPr>
              <w:pStyle w:val="12"/>
              <w:ind w:firstLine="709"/>
              <w:rPr>
                <w:sz w:val="22"/>
                <w:szCs w:val="22"/>
              </w:rPr>
            </w:pPr>
            <w:r w:rsidRPr="00AC0736">
              <w:rPr>
                <w:sz w:val="22"/>
                <w:szCs w:val="22"/>
              </w:rPr>
              <w:t>8</w:t>
            </w:r>
          </w:p>
        </w:tc>
        <w:tc>
          <w:tcPr>
            <w:tcW w:w="1305" w:type="dxa"/>
          </w:tcPr>
          <w:p w:rsidR="001D15F5" w:rsidRPr="00AC0736" w:rsidRDefault="001D15F5" w:rsidP="006B6172">
            <w:pPr>
              <w:pStyle w:val="12"/>
              <w:rPr>
                <w:sz w:val="22"/>
                <w:szCs w:val="22"/>
              </w:rPr>
            </w:pPr>
            <w:r w:rsidRPr="00AC0736">
              <w:rPr>
                <w:sz w:val="22"/>
                <w:szCs w:val="22"/>
              </w:rPr>
              <w:t>9</w:t>
            </w:r>
          </w:p>
        </w:tc>
      </w:tr>
      <w:tr w:rsidR="001D15F5" w:rsidRPr="00AC0736" w:rsidTr="006B6172">
        <w:trPr>
          <w:trHeight w:val="351"/>
        </w:trPr>
        <w:tc>
          <w:tcPr>
            <w:tcW w:w="567" w:type="dxa"/>
          </w:tcPr>
          <w:p w:rsidR="001D15F5" w:rsidRPr="00A35442" w:rsidRDefault="001D15F5" w:rsidP="006B6172">
            <w:pPr>
              <w:pStyle w:val="12"/>
              <w:rPr>
                <w:sz w:val="18"/>
                <w:szCs w:val="18"/>
              </w:rPr>
            </w:pPr>
            <w:r w:rsidRPr="00A35442">
              <w:rPr>
                <w:sz w:val="18"/>
                <w:szCs w:val="18"/>
              </w:rPr>
              <w:t xml:space="preserve">1. </w:t>
            </w:r>
          </w:p>
        </w:tc>
        <w:tc>
          <w:tcPr>
            <w:tcW w:w="2127" w:type="dxa"/>
          </w:tcPr>
          <w:p w:rsidR="001D15F5" w:rsidRPr="00A35442" w:rsidRDefault="001D15F5" w:rsidP="001D15F5">
            <w:pPr>
              <w:pStyle w:val="12"/>
              <w:rPr>
                <w:sz w:val="18"/>
                <w:szCs w:val="18"/>
              </w:rPr>
            </w:pPr>
            <w:r w:rsidRPr="00A35442">
              <w:rPr>
                <w:sz w:val="18"/>
                <w:szCs w:val="18"/>
              </w:rPr>
              <w:t xml:space="preserve">Московская область, </w:t>
            </w:r>
            <w:r w:rsidRPr="00A35442">
              <w:rPr>
                <w:sz w:val="18"/>
                <w:szCs w:val="18"/>
              </w:rPr>
              <w:br/>
              <w:t>г.</w:t>
            </w:r>
            <w:r>
              <w:rPr>
                <w:sz w:val="18"/>
                <w:szCs w:val="18"/>
              </w:rPr>
              <w:t>о.</w:t>
            </w:r>
            <w:r w:rsidRPr="00A35442">
              <w:rPr>
                <w:sz w:val="18"/>
                <w:szCs w:val="18"/>
              </w:rPr>
              <w:t xml:space="preserve"> Ступино, </w:t>
            </w:r>
            <w:proofErr w:type="spellStart"/>
            <w:r>
              <w:rPr>
                <w:sz w:val="18"/>
                <w:szCs w:val="18"/>
              </w:rPr>
              <w:t>с</w:t>
            </w:r>
            <w:proofErr w:type="gramStart"/>
            <w:r>
              <w:rPr>
                <w:sz w:val="18"/>
                <w:szCs w:val="18"/>
              </w:rPr>
              <w:t>.Ш</w:t>
            </w:r>
            <w:proofErr w:type="gramEnd"/>
            <w:r>
              <w:rPr>
                <w:sz w:val="18"/>
                <w:szCs w:val="18"/>
              </w:rPr>
              <w:t>угарово</w:t>
            </w:r>
            <w:proofErr w:type="spellEnd"/>
            <w:r>
              <w:rPr>
                <w:sz w:val="18"/>
                <w:szCs w:val="18"/>
              </w:rPr>
              <w:t>, ул.Шоссейная, 2</w:t>
            </w:r>
            <w:r w:rsidRPr="00A35442">
              <w:rPr>
                <w:sz w:val="18"/>
                <w:szCs w:val="18"/>
              </w:rPr>
              <w:br/>
            </w:r>
          </w:p>
        </w:tc>
        <w:tc>
          <w:tcPr>
            <w:tcW w:w="2086" w:type="dxa"/>
          </w:tcPr>
          <w:p w:rsidR="001D15F5" w:rsidRPr="00A35442" w:rsidRDefault="001D15F5" w:rsidP="001D15F5">
            <w:pPr>
              <w:pStyle w:val="12"/>
              <w:rPr>
                <w:sz w:val="18"/>
                <w:szCs w:val="18"/>
              </w:rPr>
            </w:pPr>
            <w:r>
              <w:rPr>
                <w:sz w:val="18"/>
                <w:szCs w:val="18"/>
              </w:rPr>
              <w:t>103</w:t>
            </w:r>
          </w:p>
        </w:tc>
        <w:tc>
          <w:tcPr>
            <w:tcW w:w="2024" w:type="dxa"/>
          </w:tcPr>
          <w:p w:rsidR="001D15F5" w:rsidRPr="00A35442" w:rsidRDefault="001D15F5" w:rsidP="006B6172">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киосков,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1D15F5" w:rsidRPr="00A35442" w:rsidRDefault="001D15F5" w:rsidP="006B6172">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1D15F5" w:rsidRPr="00A35442" w:rsidRDefault="001D15F5" w:rsidP="006B6172">
            <w:pPr>
              <w:rPr>
                <w:rFonts w:ascii="Arial" w:hAnsi="Arial" w:cs="Arial"/>
                <w:bCs/>
                <w:sz w:val="18"/>
                <w:szCs w:val="18"/>
              </w:rPr>
            </w:pPr>
            <w:r w:rsidRPr="00A35442">
              <w:rPr>
                <w:rFonts w:ascii="Arial" w:hAnsi="Arial" w:cs="Arial"/>
                <w:bCs/>
                <w:sz w:val="18"/>
                <w:szCs w:val="18"/>
              </w:rPr>
              <w:t xml:space="preserve">Московской области» от 25.10.2018 </w:t>
            </w:r>
            <w:r w:rsidRPr="00A35442">
              <w:rPr>
                <w:rFonts w:ascii="Arial" w:hAnsi="Arial" w:cs="Arial"/>
                <w:bCs/>
                <w:sz w:val="18"/>
                <w:szCs w:val="18"/>
              </w:rPr>
              <w:br/>
              <w:t xml:space="preserve">№ 204/19, </w:t>
            </w:r>
          </w:p>
          <w:p w:rsidR="001D15F5" w:rsidRPr="00A35442" w:rsidRDefault="001D15F5" w:rsidP="006B6172">
            <w:pPr>
              <w:rPr>
                <w:rFonts w:ascii="Arial" w:hAnsi="Arial" w:cs="Arial"/>
                <w:bCs/>
                <w:sz w:val="18"/>
                <w:szCs w:val="18"/>
              </w:rPr>
            </w:pPr>
            <w:r w:rsidRPr="00A35442">
              <w:rPr>
                <w:rFonts w:ascii="Arial" w:hAnsi="Arial" w:cs="Arial"/>
                <w:bCs/>
                <w:sz w:val="18"/>
                <w:szCs w:val="18"/>
              </w:rPr>
              <w:t>Приложением 2 к проекту Договора</w:t>
            </w:r>
          </w:p>
          <w:p w:rsidR="001D15F5" w:rsidRPr="00A35442" w:rsidRDefault="001D15F5" w:rsidP="006B6172">
            <w:pPr>
              <w:pStyle w:val="12"/>
              <w:rPr>
                <w:sz w:val="18"/>
                <w:szCs w:val="18"/>
              </w:rPr>
            </w:pPr>
          </w:p>
        </w:tc>
        <w:tc>
          <w:tcPr>
            <w:tcW w:w="1985" w:type="dxa"/>
          </w:tcPr>
          <w:p w:rsidR="001D15F5" w:rsidRPr="00A35442" w:rsidRDefault="001D15F5" w:rsidP="006B6172">
            <w:pPr>
              <w:pStyle w:val="12"/>
              <w:rPr>
                <w:sz w:val="18"/>
                <w:szCs w:val="18"/>
              </w:rPr>
            </w:pPr>
            <w:r w:rsidRPr="00A35442">
              <w:rPr>
                <w:sz w:val="18"/>
                <w:szCs w:val="18"/>
              </w:rPr>
              <w:t>павильон</w:t>
            </w:r>
          </w:p>
        </w:tc>
        <w:tc>
          <w:tcPr>
            <w:tcW w:w="1984" w:type="dxa"/>
          </w:tcPr>
          <w:p w:rsidR="001D15F5" w:rsidRPr="00A35442" w:rsidRDefault="001D15F5" w:rsidP="006B6172">
            <w:pPr>
              <w:pStyle w:val="12"/>
              <w:ind w:right="-62"/>
              <w:rPr>
                <w:sz w:val="18"/>
                <w:szCs w:val="18"/>
              </w:rPr>
            </w:pPr>
            <w:r w:rsidRPr="00A35442">
              <w:rPr>
                <w:sz w:val="18"/>
                <w:szCs w:val="18"/>
              </w:rPr>
              <w:t xml:space="preserve">продовольственные товары </w:t>
            </w:r>
          </w:p>
          <w:p w:rsidR="001D15F5" w:rsidRPr="00A35442" w:rsidRDefault="001D15F5" w:rsidP="006B6172">
            <w:pPr>
              <w:pStyle w:val="12"/>
              <w:ind w:right="-62"/>
              <w:rPr>
                <w:sz w:val="18"/>
                <w:szCs w:val="18"/>
              </w:rPr>
            </w:pPr>
          </w:p>
        </w:tc>
        <w:tc>
          <w:tcPr>
            <w:tcW w:w="1843" w:type="dxa"/>
          </w:tcPr>
          <w:p w:rsidR="001D15F5" w:rsidRPr="00A35442" w:rsidRDefault="001D15F5" w:rsidP="006B6172">
            <w:pPr>
              <w:pStyle w:val="12"/>
              <w:rPr>
                <w:sz w:val="18"/>
                <w:szCs w:val="18"/>
              </w:rPr>
            </w:pPr>
            <w:r>
              <w:rPr>
                <w:sz w:val="18"/>
                <w:szCs w:val="18"/>
              </w:rPr>
              <w:t>3</w:t>
            </w:r>
            <w:r w:rsidRPr="00A35442">
              <w:rPr>
                <w:sz w:val="18"/>
                <w:szCs w:val="18"/>
              </w:rPr>
              <w:t>0</w:t>
            </w:r>
          </w:p>
        </w:tc>
        <w:tc>
          <w:tcPr>
            <w:tcW w:w="1247" w:type="dxa"/>
          </w:tcPr>
          <w:p w:rsidR="001D15F5" w:rsidRPr="00A35442" w:rsidRDefault="001D15F5" w:rsidP="006B6172">
            <w:pPr>
              <w:pStyle w:val="12"/>
              <w:rPr>
                <w:sz w:val="18"/>
                <w:szCs w:val="18"/>
              </w:rPr>
            </w:pPr>
            <w:r w:rsidRPr="00A35442">
              <w:rPr>
                <w:sz w:val="18"/>
                <w:szCs w:val="18"/>
              </w:rPr>
              <w:t>С момента подписания до 31.12.2029</w:t>
            </w:r>
          </w:p>
        </w:tc>
        <w:tc>
          <w:tcPr>
            <w:tcW w:w="1305" w:type="dxa"/>
          </w:tcPr>
          <w:p w:rsidR="001D15F5" w:rsidRPr="00A35442" w:rsidRDefault="001D15F5" w:rsidP="006B6172">
            <w:pPr>
              <w:pStyle w:val="12"/>
              <w:rPr>
                <w:sz w:val="18"/>
                <w:szCs w:val="18"/>
              </w:rPr>
            </w:pPr>
            <w:r>
              <w:rPr>
                <w:sz w:val="18"/>
                <w:szCs w:val="18"/>
              </w:rPr>
              <w:t>153 360,80</w:t>
            </w:r>
          </w:p>
        </w:tc>
      </w:tr>
    </w:tbl>
    <w:p w:rsidR="001D15F5" w:rsidRPr="00B51B7C" w:rsidRDefault="001D15F5" w:rsidP="001D15F5">
      <w:pPr>
        <w:pStyle w:val="12"/>
        <w:jc w:val="both"/>
      </w:pPr>
      <w:r w:rsidRPr="00B51B7C">
        <w:t>__________________</w:t>
      </w:r>
    </w:p>
    <w:p w:rsidR="001D15F5" w:rsidRPr="00B51B7C" w:rsidRDefault="001D15F5" w:rsidP="001D15F5">
      <w:pPr>
        <w:pStyle w:val="12"/>
        <w:jc w:val="both"/>
      </w:pPr>
    </w:p>
    <w:p w:rsidR="001D15F5" w:rsidRPr="00B51B7C" w:rsidRDefault="001D15F5" w:rsidP="001D15F5">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1D15F5" w:rsidRPr="00B51B7C" w:rsidRDefault="001D15F5" w:rsidP="00BF2A1B">
      <w:pPr>
        <w:pStyle w:val="12"/>
        <w:ind w:firstLine="709"/>
        <w:sectPr w:rsidR="001D15F5" w:rsidRPr="00B51B7C" w:rsidSect="00A35442">
          <w:pgSz w:w="16838" w:h="11905" w:orient="landscape"/>
          <w:pgMar w:top="851" w:right="1134" w:bottom="850" w:left="1134" w:header="0" w:footer="0" w:gutter="0"/>
          <w:cols w:space="720"/>
        </w:sectPr>
      </w:pPr>
    </w:p>
    <w:p w:rsidR="00BF2A1B" w:rsidRPr="00B51B7C" w:rsidRDefault="00BF2A1B" w:rsidP="00BF2A1B">
      <w:pPr>
        <w:pStyle w:val="a9"/>
      </w:pPr>
      <w:bookmarkStart w:id="1" w:name="P479"/>
      <w:bookmarkStart w:id="2" w:name="P481"/>
      <w:bookmarkEnd w:id="1"/>
      <w:bookmarkEnd w:id="2"/>
      <w:r w:rsidRPr="00B51B7C">
        <w:lastRenderedPageBreak/>
        <w:t>3. Порядок подачи заявок на участие в аукционе</w:t>
      </w:r>
      <w:r w:rsidRPr="00B51B7C">
        <w:br/>
        <w:t>и оформления участия в аукционе</w:t>
      </w:r>
    </w:p>
    <w:p w:rsidR="00BF2A1B" w:rsidRPr="00B51B7C" w:rsidRDefault="00BF2A1B" w:rsidP="00BF2A1B">
      <w:pPr>
        <w:pStyle w:val="ConsPlusNormal"/>
        <w:ind w:firstLine="709"/>
        <w:jc w:val="both"/>
        <w:rPr>
          <w:rFonts w:ascii="Arial" w:hAnsi="Arial" w:cs="Arial"/>
          <w:sz w:val="24"/>
          <w:szCs w:val="24"/>
        </w:rPr>
      </w:pPr>
    </w:p>
    <w:p w:rsidR="00BF2A1B" w:rsidRPr="00B51B7C" w:rsidRDefault="00BF2A1B" w:rsidP="00BF2A1B">
      <w:pPr>
        <w:pStyle w:val="12"/>
        <w:ind w:firstLine="709"/>
        <w:jc w:val="both"/>
      </w:pPr>
      <w:bookmarkStart w:id="3" w:name="P484"/>
      <w:bookmarkEnd w:id="3"/>
      <w:r w:rsidRPr="00B51B7C">
        <w:t>3.1. Заявка должна содержать:</w:t>
      </w:r>
    </w:p>
    <w:p w:rsidR="00BF2A1B" w:rsidRPr="00B51B7C" w:rsidRDefault="00BF2A1B" w:rsidP="00BF2A1B">
      <w:pPr>
        <w:pStyle w:val="12"/>
        <w:ind w:firstLine="709"/>
        <w:jc w:val="both"/>
      </w:pPr>
      <w:r w:rsidRPr="00B51B7C">
        <w:t>1) обязательство заявителя в случае признания его победителем аукциона подписать и передать организатору аукциона договор в установленные настоящим Извещением сроки;</w:t>
      </w:r>
    </w:p>
    <w:p w:rsidR="00BF2A1B" w:rsidRPr="00B51B7C" w:rsidRDefault="00BF2A1B" w:rsidP="00BF2A1B">
      <w:pPr>
        <w:pStyle w:val="12"/>
        <w:ind w:firstLine="709"/>
        <w:jc w:val="both"/>
      </w:pPr>
      <w:r w:rsidRPr="00B51B7C">
        <w:t>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rsidR="00BF2A1B" w:rsidRPr="00B51B7C" w:rsidRDefault="00BF2A1B" w:rsidP="00BF2A1B">
      <w:pPr>
        <w:pStyle w:val="12"/>
        <w:ind w:firstLine="709"/>
        <w:jc w:val="both"/>
      </w:pPr>
      <w:r w:rsidRPr="00B51B7C">
        <w:t>3) сведения и документы о заявителе, подавшем такую заявку:</w:t>
      </w:r>
    </w:p>
    <w:p w:rsidR="00BF2A1B" w:rsidRPr="00B51B7C" w:rsidRDefault="00BF2A1B" w:rsidP="00BF2A1B">
      <w:pPr>
        <w:pStyle w:val="12"/>
        <w:ind w:firstLine="709"/>
        <w:jc w:val="both"/>
      </w:pPr>
      <w:proofErr w:type="gramStart"/>
      <w:r w:rsidRPr="00B51B7C">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roofErr w:type="gramEnd"/>
    </w:p>
    <w:p w:rsidR="00BF2A1B" w:rsidRPr="00B51B7C" w:rsidRDefault="00BF2A1B" w:rsidP="00BF2A1B">
      <w:pPr>
        <w:pStyle w:val="12"/>
        <w:ind w:firstLine="709"/>
        <w:jc w:val="both"/>
      </w:pPr>
      <w:proofErr w:type="gramStart"/>
      <w:r w:rsidRPr="00B51B7C">
        <w:t>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roofErr w:type="gramEnd"/>
    </w:p>
    <w:p w:rsidR="00BF2A1B" w:rsidRPr="00B51B7C" w:rsidRDefault="00BF2A1B" w:rsidP="00BF2A1B">
      <w:pPr>
        <w:pStyle w:val="12"/>
        <w:ind w:firstLine="709"/>
        <w:jc w:val="both"/>
      </w:pPr>
      <w:r w:rsidRPr="00B51B7C">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BF2A1B" w:rsidRPr="00B51B7C" w:rsidRDefault="00BF2A1B" w:rsidP="00BF2A1B">
      <w:pPr>
        <w:pStyle w:val="12"/>
        <w:ind w:firstLine="709"/>
        <w:jc w:val="both"/>
      </w:pPr>
      <w:r w:rsidRPr="00B51B7C">
        <w:t>в случае</w:t>
      </w:r>
      <w:proofErr w:type="gramStart"/>
      <w:r w:rsidRPr="00B51B7C">
        <w:t>,</w:t>
      </w:r>
      <w:proofErr w:type="gramEnd"/>
      <w:r w:rsidRPr="00B51B7C">
        <w:t xml:space="preserve">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w:t>
      </w:r>
      <w:r>
        <w:br/>
      </w:r>
      <w:r w:rsidRPr="00B51B7C">
        <w:t>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p>
    <w:p w:rsidR="00BF2A1B" w:rsidRPr="00B51B7C" w:rsidRDefault="00BF2A1B" w:rsidP="00BF2A1B">
      <w:pPr>
        <w:pStyle w:val="12"/>
        <w:ind w:firstLine="709"/>
        <w:jc w:val="both"/>
      </w:pPr>
      <w:r w:rsidRPr="00B51B7C">
        <w:t>копии учредительных документов заявителя (для юридических лиц);</w:t>
      </w:r>
    </w:p>
    <w:p w:rsidR="00BF2A1B" w:rsidRPr="00B51B7C" w:rsidRDefault="00BF2A1B" w:rsidP="00BF2A1B">
      <w:pPr>
        <w:pStyle w:val="12"/>
        <w:ind w:firstLine="709"/>
        <w:jc w:val="both"/>
      </w:pPr>
      <w:r w:rsidRPr="00B51B7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F2A1B" w:rsidRPr="00B51B7C" w:rsidRDefault="00BF2A1B" w:rsidP="00BF2A1B">
      <w:pPr>
        <w:pStyle w:val="12"/>
        <w:ind w:firstLine="709"/>
        <w:jc w:val="both"/>
      </w:pPr>
      <w:r w:rsidRPr="00B51B7C">
        <w:t>декларация о принадлежности заявителя к субъектам малого и среднего предпринимательства (в случае, если аукцион проводится среди указанных субъектов);</w:t>
      </w:r>
    </w:p>
    <w:p w:rsidR="00BF2A1B" w:rsidRPr="00B51B7C" w:rsidRDefault="00BF2A1B" w:rsidP="00BF2A1B">
      <w:pPr>
        <w:pStyle w:val="12"/>
        <w:ind w:firstLine="709"/>
        <w:jc w:val="both"/>
      </w:pPr>
      <w:r w:rsidRPr="00B51B7C">
        <w:t>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иными лицами такие денежные средства задатком не считаются и возвращаются таким лицам как ошибочно перечисленные;</w:t>
      </w:r>
    </w:p>
    <w:p w:rsidR="00BF2A1B" w:rsidRPr="00B51B7C" w:rsidRDefault="00BF2A1B" w:rsidP="00BF2A1B">
      <w:pPr>
        <w:pStyle w:val="12"/>
        <w:ind w:firstLine="709"/>
        <w:jc w:val="both"/>
      </w:pPr>
      <w:r w:rsidRPr="00B51B7C">
        <w:t>сведения (реквизиты) заявителя для возвращения перечисленного задатка в случаях, когда организатор аукциона обязан его вернуть заявителю.</w:t>
      </w:r>
    </w:p>
    <w:p w:rsidR="00BF2A1B" w:rsidRPr="00B51B7C" w:rsidRDefault="00BF2A1B" w:rsidP="00BF2A1B">
      <w:pPr>
        <w:pStyle w:val="12"/>
        <w:ind w:firstLine="709"/>
        <w:jc w:val="both"/>
      </w:pPr>
      <w:r w:rsidRPr="00B51B7C">
        <w:t xml:space="preserve">3.2. Все листы поданной в письменной форме заявки должны быть прошиты и пронумерованы. Заявка должна содержать опись входящих в ее состав документов, быть скреплена печатью заявителя при наличии печати (для </w:t>
      </w:r>
      <w:r w:rsidRPr="00B51B7C">
        <w:lastRenderedPageBreak/>
        <w:t>юридического лица) и подписана заявителем или лицом, уполномоченным заявителем.</w:t>
      </w:r>
    </w:p>
    <w:p w:rsidR="00BF2A1B" w:rsidRPr="00B51B7C" w:rsidRDefault="00BF2A1B" w:rsidP="00BF2A1B">
      <w:pPr>
        <w:pStyle w:val="12"/>
        <w:ind w:firstLine="709"/>
        <w:jc w:val="both"/>
      </w:pPr>
      <w:r w:rsidRPr="00B51B7C">
        <w:t>3.3. Заявитель вправе подать в отношении одного лота аукциона только одну заявку.</w:t>
      </w:r>
    </w:p>
    <w:p w:rsidR="00BF2A1B" w:rsidRPr="00B51B7C" w:rsidRDefault="00BF2A1B" w:rsidP="00BF2A1B">
      <w:pPr>
        <w:pStyle w:val="12"/>
        <w:ind w:firstLine="709"/>
        <w:jc w:val="both"/>
      </w:pPr>
      <w:r w:rsidRPr="00B51B7C">
        <w:t>3.4. Прием заявок на участие в аукционе прекращается не позднее даты окончания срока подачи заявок.</w:t>
      </w:r>
    </w:p>
    <w:p w:rsidR="00BF2A1B" w:rsidRPr="00B51B7C" w:rsidRDefault="00BF2A1B" w:rsidP="00BF2A1B">
      <w:pPr>
        <w:pStyle w:val="12"/>
        <w:ind w:firstLine="709"/>
        <w:jc w:val="both"/>
      </w:pPr>
      <w:r w:rsidRPr="00B51B7C">
        <w:t>3.5. 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BF2A1B" w:rsidRPr="00B51B7C" w:rsidRDefault="00BF2A1B" w:rsidP="00BF2A1B">
      <w:pPr>
        <w:pStyle w:val="12"/>
        <w:ind w:firstLine="709"/>
        <w:jc w:val="both"/>
      </w:pPr>
      <w:r w:rsidRPr="00B51B7C">
        <w:t>3.6.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BF2A1B" w:rsidRPr="00B51B7C" w:rsidRDefault="00BF2A1B" w:rsidP="00BF2A1B">
      <w:pPr>
        <w:pStyle w:val="12"/>
        <w:ind w:firstLine="709"/>
        <w:jc w:val="both"/>
      </w:pPr>
      <w:r w:rsidRPr="00B51B7C">
        <w:t>3.7.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представлены на русском языке либо иметь надлежащим образом заверенный перевод на русский язык.</w:t>
      </w:r>
    </w:p>
    <w:p w:rsidR="00BF2A1B" w:rsidRPr="00B51B7C" w:rsidRDefault="00BF2A1B" w:rsidP="00BF2A1B">
      <w:pPr>
        <w:pStyle w:val="12"/>
        <w:ind w:firstLine="709"/>
        <w:jc w:val="both"/>
      </w:pPr>
      <w:r w:rsidRPr="00B51B7C">
        <w:t>3.8.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BF2A1B" w:rsidRPr="00B51B7C" w:rsidRDefault="00BF2A1B" w:rsidP="00BF2A1B">
      <w:pPr>
        <w:pStyle w:val="12"/>
        <w:ind w:firstLine="709"/>
        <w:jc w:val="both"/>
      </w:pPr>
      <w:r w:rsidRPr="00B51B7C">
        <w:t>3.9.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rsidR="00BF2A1B" w:rsidRPr="00B51B7C" w:rsidRDefault="00BF2A1B" w:rsidP="00BF2A1B">
      <w:pPr>
        <w:pStyle w:val="12"/>
        <w:ind w:firstLine="709"/>
        <w:jc w:val="both"/>
      </w:pPr>
      <w:r w:rsidRPr="00B51B7C">
        <w:t xml:space="preserve">3.10. По требованию заявителя организатор аукциона выдает расписку </w:t>
      </w:r>
      <w:r>
        <w:br/>
      </w:r>
      <w:r w:rsidRPr="00B51B7C">
        <w:t>в получении заявки с указанием даты и времени ее получения.</w:t>
      </w:r>
    </w:p>
    <w:p w:rsidR="00BF2A1B" w:rsidRPr="00B51B7C" w:rsidRDefault="00BF2A1B" w:rsidP="00BF2A1B">
      <w:pPr>
        <w:pStyle w:val="12"/>
        <w:ind w:firstLine="709"/>
        <w:jc w:val="both"/>
      </w:pPr>
      <w:r w:rsidRPr="00B51B7C">
        <w:t>3.11. Рассмотрение заявок на участие в аукционе осуществляет аукционная комиссия.</w:t>
      </w:r>
    </w:p>
    <w:p w:rsidR="00BF2A1B" w:rsidRPr="00B51B7C" w:rsidRDefault="00BF2A1B" w:rsidP="00BF2A1B">
      <w:pPr>
        <w:pStyle w:val="12"/>
        <w:ind w:firstLine="709"/>
        <w:jc w:val="both"/>
      </w:pPr>
      <w:r w:rsidRPr="00B51B7C">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BF2A1B" w:rsidRPr="00B51B7C" w:rsidRDefault="00BF2A1B" w:rsidP="00BF2A1B">
      <w:pPr>
        <w:pStyle w:val="12"/>
        <w:ind w:firstLine="709"/>
        <w:jc w:val="both"/>
      </w:pPr>
      <w:r w:rsidRPr="00B51B7C">
        <w:t>Протокол рассмотрения заявок на участие в аукционе организатор аукциона размещает на официальном сайте, а также обеспечивает его размещение на сайте ЕПТ МО</w:t>
      </w:r>
      <w:r>
        <w:t xml:space="preserve"> при наличии технической возможности</w:t>
      </w:r>
      <w:r w:rsidRPr="00B51B7C">
        <w:t>.</w:t>
      </w:r>
    </w:p>
    <w:p w:rsidR="00BF2A1B" w:rsidRPr="00B51B7C" w:rsidRDefault="00BF2A1B" w:rsidP="00BF2A1B">
      <w:pPr>
        <w:pStyle w:val="12"/>
        <w:ind w:firstLine="709"/>
        <w:jc w:val="both"/>
      </w:pPr>
      <w:r w:rsidRPr="00B51B7C">
        <w:t>3.12. Заявитель становится участником аукциона с момента подписания аукционной комиссией протокола рассмотрения заявок на участие в аукционе.</w:t>
      </w:r>
    </w:p>
    <w:p w:rsidR="00BF2A1B" w:rsidRPr="00B51B7C" w:rsidRDefault="00BF2A1B" w:rsidP="00BF2A1B">
      <w:pPr>
        <w:pStyle w:val="12"/>
        <w:ind w:firstLine="709"/>
        <w:jc w:val="both"/>
      </w:pPr>
    </w:p>
    <w:p w:rsidR="00BF2A1B" w:rsidRPr="00B51B7C" w:rsidRDefault="00BF2A1B" w:rsidP="00BF2A1B">
      <w:pPr>
        <w:pStyle w:val="a9"/>
      </w:pPr>
      <w:bookmarkStart w:id="4" w:name="P511"/>
      <w:bookmarkEnd w:id="4"/>
      <w:r w:rsidRPr="00B51B7C">
        <w:t>4. Обеспечение заявок на участие в аукционе</w:t>
      </w:r>
    </w:p>
    <w:p w:rsidR="00BF2A1B" w:rsidRPr="00B51B7C" w:rsidRDefault="00BF2A1B" w:rsidP="00BF2A1B">
      <w:pPr>
        <w:pStyle w:val="12"/>
        <w:ind w:firstLine="709"/>
        <w:jc w:val="both"/>
      </w:pPr>
    </w:p>
    <w:p w:rsidR="00BF2A1B" w:rsidRPr="00B51B7C" w:rsidRDefault="00BF2A1B" w:rsidP="00BF2A1B">
      <w:pPr>
        <w:pStyle w:val="12"/>
        <w:ind w:firstLine="709"/>
        <w:jc w:val="both"/>
      </w:pPr>
      <w:r w:rsidRPr="00B51B7C">
        <w:t>4.1. Обеспечение заявок на участие в аукционе представляется в виде задатка.</w:t>
      </w:r>
    </w:p>
    <w:p w:rsidR="00BF2A1B" w:rsidRPr="00B51B7C" w:rsidRDefault="00BF2A1B" w:rsidP="00BF2A1B">
      <w:pPr>
        <w:pStyle w:val="12"/>
        <w:ind w:firstLine="709"/>
        <w:jc w:val="both"/>
      </w:pPr>
      <w:r w:rsidRPr="00B51B7C">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10% от начальной (минимальной) цены договора (цены лота).</w:t>
      </w:r>
    </w:p>
    <w:p w:rsidR="00BF2A1B" w:rsidRPr="00B51B7C" w:rsidRDefault="00BF2A1B" w:rsidP="00BF2A1B">
      <w:pPr>
        <w:pStyle w:val="12"/>
        <w:ind w:firstLine="709"/>
        <w:jc w:val="both"/>
      </w:pPr>
      <w:r w:rsidRPr="00B51B7C">
        <w:t>4.3. Задаток вносится по следующим платежным реквизитам организатора аукциона:</w:t>
      </w:r>
    </w:p>
    <w:p w:rsidR="00BF2A1B" w:rsidRPr="00B51B7C" w:rsidRDefault="00BF2A1B" w:rsidP="00BF2A1B">
      <w:pPr>
        <w:pStyle w:val="12"/>
        <w:ind w:firstLine="709"/>
        <w:jc w:val="both"/>
      </w:pPr>
      <w:r w:rsidRPr="00B51B7C">
        <w:t>Банковские реквизиты:</w:t>
      </w:r>
    </w:p>
    <w:p w:rsidR="00BF2A1B" w:rsidRPr="00B51B7C" w:rsidRDefault="00BF2A1B" w:rsidP="00BF2A1B">
      <w:pPr>
        <w:pStyle w:val="12"/>
        <w:ind w:firstLine="709"/>
        <w:jc w:val="both"/>
      </w:pPr>
      <w:r w:rsidRPr="00B51B7C">
        <w:t>ИНН</w:t>
      </w:r>
      <w:r w:rsidR="009E569C">
        <w:t xml:space="preserve"> </w:t>
      </w:r>
      <w:r w:rsidR="009C2C51">
        <w:t>5045062359</w:t>
      </w:r>
    </w:p>
    <w:p w:rsidR="00BF2A1B" w:rsidRPr="00B51B7C" w:rsidRDefault="00BF2A1B" w:rsidP="00BF2A1B">
      <w:pPr>
        <w:pStyle w:val="12"/>
        <w:ind w:firstLine="709"/>
        <w:jc w:val="both"/>
      </w:pPr>
      <w:r w:rsidRPr="00B51B7C">
        <w:t>КПП</w:t>
      </w:r>
      <w:r w:rsidR="009C2C51">
        <w:t xml:space="preserve"> 504501001</w:t>
      </w:r>
    </w:p>
    <w:p w:rsidR="00BF2A1B" w:rsidRDefault="009C2C51" w:rsidP="00BF2A1B">
      <w:pPr>
        <w:pStyle w:val="12"/>
        <w:ind w:firstLine="709"/>
        <w:jc w:val="both"/>
      </w:pPr>
      <w:r>
        <w:t>ФУ ГО Ступино (Администрация городского округа Ступино Московской области)</w:t>
      </w:r>
    </w:p>
    <w:p w:rsidR="009C2C51" w:rsidRDefault="009C2C51" w:rsidP="00BF2A1B">
      <w:pPr>
        <w:pStyle w:val="12"/>
        <w:ind w:firstLine="709"/>
        <w:jc w:val="both"/>
      </w:pPr>
      <w:r>
        <w:t>БИК 004525987</w:t>
      </w:r>
    </w:p>
    <w:p w:rsidR="009C2C51" w:rsidRDefault="009C2C51" w:rsidP="00BF2A1B">
      <w:pPr>
        <w:pStyle w:val="12"/>
        <w:ind w:firstLine="709"/>
        <w:jc w:val="both"/>
      </w:pPr>
      <w:r>
        <w:lastRenderedPageBreak/>
        <w:t xml:space="preserve">Банк – ГУ БАНКА РОССИИ ПО ЦФО//УФК по Московской области, </w:t>
      </w:r>
      <w:proofErr w:type="gramStart"/>
      <w:r>
        <w:t>г</w:t>
      </w:r>
      <w:proofErr w:type="gramEnd"/>
      <w:r>
        <w:t>. Москва</w:t>
      </w:r>
    </w:p>
    <w:p w:rsidR="009C2C51" w:rsidRDefault="009C2C51" w:rsidP="00BF2A1B">
      <w:pPr>
        <w:pStyle w:val="12"/>
        <w:ind w:firstLine="709"/>
        <w:jc w:val="both"/>
      </w:pPr>
      <w:r>
        <w:t>ОКТМО 46776000</w:t>
      </w:r>
    </w:p>
    <w:p w:rsidR="009C2C51" w:rsidRDefault="009C2C51" w:rsidP="00BF2A1B">
      <w:pPr>
        <w:pStyle w:val="12"/>
        <w:ind w:firstLine="709"/>
        <w:jc w:val="both"/>
      </w:pPr>
      <w:r>
        <w:t>Корреспондентский счет 40102810845370000004</w:t>
      </w:r>
    </w:p>
    <w:p w:rsidR="009C2C51" w:rsidRDefault="009C2C51" w:rsidP="00BF2A1B">
      <w:pPr>
        <w:pStyle w:val="12"/>
        <w:ind w:firstLine="709"/>
        <w:jc w:val="both"/>
      </w:pPr>
      <w:r>
        <w:t>Расчетный счет 032326</w:t>
      </w:r>
      <w:r w:rsidR="00614D94">
        <w:t>43467760004800</w:t>
      </w:r>
    </w:p>
    <w:p w:rsidR="00614D94" w:rsidRPr="00CC36A0" w:rsidRDefault="00614D94" w:rsidP="00BF2A1B">
      <w:pPr>
        <w:pStyle w:val="12"/>
        <w:ind w:firstLine="709"/>
        <w:jc w:val="both"/>
      </w:pPr>
      <w:proofErr w:type="gramStart"/>
      <w:r>
        <w:t>л</w:t>
      </w:r>
      <w:proofErr w:type="gramEnd"/>
      <w:r>
        <w:t>/с 05483</w:t>
      </w:r>
      <w:r>
        <w:rPr>
          <w:lang w:val="en-US"/>
        </w:rPr>
        <w:t>D</w:t>
      </w:r>
      <w:r w:rsidRPr="00CC36A0">
        <w:t>71910</w:t>
      </w:r>
    </w:p>
    <w:p w:rsidR="00BF2A1B" w:rsidRPr="00B51B7C" w:rsidRDefault="00BF2A1B" w:rsidP="00BF2A1B">
      <w:pPr>
        <w:pStyle w:val="12"/>
        <w:ind w:firstLine="709"/>
        <w:jc w:val="both"/>
      </w:pPr>
      <w:r w:rsidRPr="00B51B7C">
        <w:t>Назначение платежа: «Задаток на участие в аукционе на право размещения нестационарного торгового объекта по лоту № __________».</w:t>
      </w:r>
    </w:p>
    <w:p w:rsidR="00BF2A1B" w:rsidRPr="00B51B7C" w:rsidRDefault="00BF2A1B" w:rsidP="00BF2A1B">
      <w:pPr>
        <w:pStyle w:val="12"/>
        <w:ind w:firstLine="709"/>
        <w:jc w:val="both"/>
      </w:pPr>
      <w:r w:rsidRPr="00B51B7C">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rsidR="00BF2A1B" w:rsidRPr="00B51B7C" w:rsidRDefault="00BF2A1B" w:rsidP="00BF2A1B">
      <w:pPr>
        <w:pStyle w:val="12"/>
        <w:ind w:firstLine="709"/>
        <w:jc w:val="both"/>
      </w:pPr>
      <w:r w:rsidRPr="00B51B7C">
        <w:t>4.5. Сумма задатка, внесенного участником, с которым заключен договор, засчитывается в счет оплаты договора.</w:t>
      </w:r>
    </w:p>
    <w:p w:rsidR="00BF2A1B" w:rsidRPr="00B51B7C" w:rsidRDefault="00BF2A1B" w:rsidP="00BF2A1B">
      <w:pPr>
        <w:pStyle w:val="12"/>
        <w:ind w:firstLine="709"/>
        <w:jc w:val="both"/>
      </w:pPr>
      <w:r w:rsidRPr="00B51B7C">
        <w:t>4.6. Сумма задатка подлежит возврату:</w:t>
      </w:r>
    </w:p>
    <w:p w:rsidR="00BF2A1B" w:rsidRPr="00B51B7C" w:rsidRDefault="00BF2A1B" w:rsidP="00BF2A1B">
      <w:pPr>
        <w:pStyle w:val="12"/>
        <w:ind w:firstLine="709"/>
        <w:jc w:val="both"/>
      </w:pPr>
      <w:r w:rsidRPr="00B51B7C">
        <w:t xml:space="preserve">заявителям (участникам аукциона) при отказе организатора аукциона от проведения аукциона в течение пяти рабочих дней </w:t>
      </w:r>
      <w:proofErr w:type="gramStart"/>
      <w:r w:rsidRPr="00B51B7C">
        <w:t>с даты принятия</w:t>
      </w:r>
      <w:proofErr w:type="gramEnd"/>
      <w:r w:rsidRPr="00B51B7C">
        <w:t xml:space="preserve"> решения об отказе от проведения аукциона;</w:t>
      </w:r>
    </w:p>
    <w:p w:rsidR="00BF2A1B" w:rsidRPr="00B51B7C" w:rsidRDefault="00BF2A1B" w:rsidP="00BF2A1B">
      <w:pPr>
        <w:pStyle w:val="12"/>
        <w:ind w:firstLine="709"/>
        <w:jc w:val="both"/>
      </w:pPr>
      <w:r w:rsidRPr="00B51B7C">
        <w:t>лицам, не допущенным к участию в аукционе, в течение пяти рабочих дней со дня оформления протокола рассмотрения заявок на участие в аукционе;</w:t>
      </w:r>
    </w:p>
    <w:p w:rsidR="00BF2A1B" w:rsidRPr="00B51B7C" w:rsidRDefault="00BF2A1B" w:rsidP="00BF2A1B">
      <w:pPr>
        <w:pStyle w:val="12"/>
        <w:ind w:firstLine="709"/>
        <w:jc w:val="both"/>
      </w:pPr>
      <w:r w:rsidRPr="00B51B7C">
        <w:t xml:space="preserve">участникам, не принявшим участие в аукционе, в течение пяти рабочих дней </w:t>
      </w:r>
      <w:proofErr w:type="gramStart"/>
      <w:r w:rsidRPr="00B51B7C">
        <w:t>с даты подписания</w:t>
      </w:r>
      <w:proofErr w:type="gramEnd"/>
      <w:r w:rsidRPr="00B51B7C">
        <w:t xml:space="preserve"> протокола аукциона;</w:t>
      </w:r>
    </w:p>
    <w:p w:rsidR="00BF2A1B" w:rsidRPr="00B51B7C" w:rsidRDefault="00BF2A1B" w:rsidP="00BF2A1B">
      <w:pPr>
        <w:pStyle w:val="12"/>
        <w:ind w:firstLine="709"/>
        <w:jc w:val="both"/>
      </w:pPr>
      <w:r w:rsidRPr="00B51B7C">
        <w:t xml:space="preserve">участникам аукциона, которые участвовали в аукционе, но не стали победителями, в течение пяти рабочих дней </w:t>
      </w:r>
      <w:proofErr w:type="gramStart"/>
      <w:r w:rsidRPr="00B51B7C">
        <w:t>с даты подписания</w:t>
      </w:r>
      <w:proofErr w:type="gramEnd"/>
      <w:r w:rsidRPr="00B51B7C">
        <w:t xml:space="preserve"> протокола аукциона;</w:t>
      </w:r>
    </w:p>
    <w:p w:rsidR="00BF2A1B" w:rsidRPr="00B51B7C" w:rsidRDefault="00BF2A1B" w:rsidP="00BF2A1B">
      <w:pPr>
        <w:pStyle w:val="12"/>
        <w:ind w:firstLine="709"/>
        <w:jc w:val="both"/>
      </w:pPr>
      <w:proofErr w:type="gramStart"/>
      <w:r w:rsidRPr="00B51B7C">
        <w:t>при отзыве заявителем заявки до даты рассмотрения заявок на участие в аукционе в течение</w:t>
      </w:r>
      <w:proofErr w:type="gramEnd"/>
      <w:r w:rsidRPr="00B51B7C">
        <w:t xml:space="preserve"> пяти рабочих дней с даты поступления организатору аукциона уведомления об отзыве заявки.</w:t>
      </w:r>
    </w:p>
    <w:p w:rsidR="00BF2A1B" w:rsidRPr="00B51B7C" w:rsidRDefault="00BF2A1B" w:rsidP="00BF2A1B">
      <w:pPr>
        <w:pStyle w:val="12"/>
        <w:ind w:firstLine="709"/>
        <w:jc w:val="both"/>
      </w:pPr>
      <w:r w:rsidRPr="00B51B7C">
        <w:t>4.7. Победителю аукциона, уклонившемуся от заключения договора по результатам аукциона, задаток не возвращается.</w:t>
      </w:r>
    </w:p>
    <w:p w:rsidR="00BF2A1B" w:rsidRPr="00B51B7C" w:rsidRDefault="00BF2A1B" w:rsidP="00BF2A1B">
      <w:pPr>
        <w:pStyle w:val="12"/>
        <w:ind w:firstLine="709"/>
        <w:jc w:val="both"/>
      </w:pPr>
      <w:r w:rsidRPr="00B51B7C">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rsidR="00BF2A1B" w:rsidRPr="00B51B7C" w:rsidRDefault="00BF2A1B" w:rsidP="00BF2A1B">
      <w:pPr>
        <w:pStyle w:val="12"/>
        <w:ind w:firstLine="709"/>
        <w:jc w:val="both"/>
      </w:pPr>
    </w:p>
    <w:p w:rsidR="00BF2A1B" w:rsidRPr="00B51B7C" w:rsidRDefault="00BF2A1B" w:rsidP="00BF2A1B">
      <w:pPr>
        <w:pStyle w:val="a9"/>
      </w:pPr>
      <w:bookmarkStart w:id="5" w:name="P538"/>
      <w:bookmarkEnd w:id="5"/>
      <w:r w:rsidRPr="00B51B7C">
        <w:t>5. Порядок проведения аукциона</w:t>
      </w:r>
    </w:p>
    <w:p w:rsidR="00BF2A1B" w:rsidRPr="00B51B7C" w:rsidRDefault="00BF2A1B" w:rsidP="00BF2A1B">
      <w:pPr>
        <w:pStyle w:val="12"/>
        <w:ind w:firstLine="709"/>
        <w:jc w:val="both"/>
      </w:pPr>
    </w:p>
    <w:p w:rsidR="00BF2A1B" w:rsidRPr="00B51B7C" w:rsidRDefault="00BF2A1B" w:rsidP="00BF2A1B">
      <w:pPr>
        <w:pStyle w:val="12"/>
        <w:ind w:firstLine="709"/>
        <w:jc w:val="both"/>
      </w:pPr>
      <w:r w:rsidRPr="00B51B7C">
        <w:t>5.1. Аукцион проводится путем последовательного повышения участниками начальной (минимальной) цены договора (цены лота) на величину, равную величине «шага» аукциона.</w:t>
      </w:r>
    </w:p>
    <w:p w:rsidR="00BF2A1B" w:rsidRPr="00B51B7C" w:rsidRDefault="00BF2A1B" w:rsidP="00BF2A1B">
      <w:pPr>
        <w:pStyle w:val="12"/>
        <w:ind w:firstLine="709"/>
        <w:jc w:val="both"/>
      </w:pPr>
      <w:r w:rsidRPr="00B51B7C">
        <w:t>5.2. В аукционе могут участвовать только заявители, признанные участниками аукциона.</w:t>
      </w:r>
    </w:p>
    <w:p w:rsidR="00BF2A1B" w:rsidRPr="00B51B7C" w:rsidRDefault="00BF2A1B" w:rsidP="00BF2A1B">
      <w:pPr>
        <w:pStyle w:val="12"/>
        <w:ind w:firstLine="709"/>
        <w:jc w:val="both"/>
      </w:pPr>
      <w:r w:rsidRPr="00B51B7C">
        <w:t>5.3. Аукцион проводится аукционистом в присутствии членов аукционной комиссии и участников аукциона (их представителей).</w:t>
      </w:r>
    </w:p>
    <w:p w:rsidR="00BF2A1B" w:rsidRPr="00B51B7C" w:rsidRDefault="00BF2A1B" w:rsidP="00BF2A1B">
      <w:pPr>
        <w:pStyle w:val="12"/>
        <w:ind w:firstLine="709"/>
        <w:jc w:val="both"/>
      </w:pPr>
      <w:r w:rsidRPr="00B51B7C">
        <w:t>5.4. Аукционист выбирается из числа членов аукционной комиссии путем открытого голосования членов аукционной комиссии большинством голосов.</w:t>
      </w:r>
    </w:p>
    <w:p w:rsidR="00BF2A1B" w:rsidRPr="00B51B7C" w:rsidRDefault="00BF2A1B" w:rsidP="00BF2A1B">
      <w:pPr>
        <w:pStyle w:val="12"/>
        <w:ind w:firstLine="709"/>
        <w:jc w:val="both"/>
      </w:pPr>
      <w:r w:rsidRPr="00B51B7C">
        <w:t>5.5. Аукцион проводится в следующем порядке:</w:t>
      </w:r>
    </w:p>
    <w:p w:rsidR="00BF2A1B" w:rsidRPr="00B51B7C" w:rsidRDefault="00BF2A1B" w:rsidP="00BF2A1B">
      <w:pPr>
        <w:pStyle w:val="12"/>
        <w:ind w:firstLine="709"/>
        <w:jc w:val="both"/>
      </w:pPr>
      <w:r w:rsidRPr="00B51B7C">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F2A1B" w:rsidRPr="00B51B7C" w:rsidRDefault="00BF2A1B" w:rsidP="00BF2A1B">
      <w:pPr>
        <w:pStyle w:val="12"/>
        <w:ind w:firstLine="709"/>
        <w:jc w:val="both"/>
      </w:pPr>
      <w:r w:rsidRPr="00B51B7C">
        <w:lastRenderedPageBreak/>
        <w:t xml:space="preserve">аукцион начинается с объявления аукционистом начала проведения аукциона (лота). </w:t>
      </w:r>
      <w:proofErr w:type="gramStart"/>
      <w:r w:rsidRPr="00B51B7C">
        <w:t>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w:t>
      </w:r>
      <w:proofErr w:type="gramEnd"/>
      <w:r w:rsidRPr="00B51B7C">
        <w:t xml:space="preserve"> После этого аукционист предлагает участникам аукциона заявлять свои предложения о цене договора, превышающей начальную (минимальную) цену договора (цену лота);</w:t>
      </w:r>
    </w:p>
    <w:p w:rsidR="00BF2A1B" w:rsidRPr="00B51B7C" w:rsidRDefault="00BF2A1B" w:rsidP="00BF2A1B">
      <w:pPr>
        <w:pStyle w:val="12"/>
        <w:ind w:firstLine="709"/>
        <w:jc w:val="both"/>
      </w:pPr>
      <w:proofErr w:type="gramStart"/>
      <w:r w:rsidRPr="00B51B7C">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w:t>
      </w:r>
      <w:proofErr w:type="gramEnd"/>
    </w:p>
    <w:p w:rsidR="00BF2A1B" w:rsidRPr="00B51B7C" w:rsidRDefault="00BF2A1B" w:rsidP="00BF2A1B">
      <w:pPr>
        <w:pStyle w:val="12"/>
        <w:ind w:firstLine="709"/>
        <w:jc w:val="both"/>
      </w:pPr>
      <w:proofErr w:type="gramStart"/>
      <w:r w:rsidRPr="00B51B7C">
        <w:t>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соответствии с «шагом» аукциона.</w:t>
      </w:r>
      <w:proofErr w:type="gramEnd"/>
      <w:r w:rsidRPr="00B51B7C">
        <w:t xml:space="preserve"> При отсутствии предложений со стороны иных участников аукциона аукционист повторяет эту цену три раза;</w:t>
      </w:r>
    </w:p>
    <w:p w:rsidR="00BF2A1B" w:rsidRPr="00B51B7C" w:rsidRDefault="00BF2A1B" w:rsidP="00BF2A1B">
      <w:pPr>
        <w:pStyle w:val="12"/>
        <w:ind w:firstLine="709"/>
        <w:jc w:val="both"/>
      </w:pPr>
      <w:r w:rsidRPr="00B51B7C">
        <w:t>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карточки победителя аукциона (лота).</w:t>
      </w:r>
    </w:p>
    <w:p w:rsidR="00BF2A1B" w:rsidRPr="00B51B7C" w:rsidRDefault="00BF2A1B" w:rsidP="00BF2A1B">
      <w:pPr>
        <w:pStyle w:val="12"/>
        <w:ind w:firstLine="709"/>
        <w:jc w:val="both"/>
      </w:pPr>
      <w:r w:rsidRPr="00B51B7C">
        <w:t>5.6.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 Извещении об открытом аукционе.</w:t>
      </w:r>
    </w:p>
    <w:p w:rsidR="00BF2A1B" w:rsidRPr="00B51B7C" w:rsidRDefault="00BF2A1B" w:rsidP="00BF2A1B">
      <w:pPr>
        <w:pStyle w:val="12"/>
        <w:ind w:firstLine="709"/>
        <w:jc w:val="both"/>
      </w:pPr>
      <w:r w:rsidRPr="00B51B7C">
        <w:t>5.7. При проведен</w:t>
      </w:r>
      <w:proofErr w:type="gramStart"/>
      <w:r w:rsidRPr="00B51B7C">
        <w:t>ии ау</w:t>
      </w:r>
      <w:proofErr w:type="gramEnd"/>
      <w:r w:rsidRPr="00B51B7C">
        <w:t>кциона организатор аукциона в обязательном порядке обеспечивает аудио- или видеозапись аукциона.</w:t>
      </w:r>
    </w:p>
    <w:p w:rsidR="00BF2A1B" w:rsidRPr="00B51B7C" w:rsidRDefault="00BF2A1B" w:rsidP="00BF2A1B">
      <w:pPr>
        <w:pStyle w:val="12"/>
        <w:ind w:firstLine="709"/>
        <w:jc w:val="both"/>
      </w:pPr>
      <w:r w:rsidRPr="00B51B7C">
        <w:t xml:space="preserve">5.8. </w:t>
      </w:r>
      <w:proofErr w:type="gramStart"/>
      <w:r w:rsidRPr="00B51B7C">
        <w:t>Результаты аукциона фиксируются аукционной комиссией в протоколе аукциона, который должен содержать сведения о победителе аукциона, информацию о наименовании, об организационно-правовой форме, о месте нахождения, почтовом адресе, номере контактного телефона (при наличии), ИНН, ОГРН (для юридического лица), фамилии, имени, отчестве, паспортных данных, сведения о месте жительства, номере контактного телефона (при наличии), адресе электронной почты (при наличии), ИНН, ОГРНИП (для индивидуального предпринимателя</w:t>
      </w:r>
      <w:proofErr w:type="gramEnd"/>
      <w:r w:rsidRPr="00B51B7C">
        <w:t xml:space="preserve">), информацию о принадлежности участника аукциона </w:t>
      </w:r>
      <w:r>
        <w:br/>
      </w:r>
      <w:r w:rsidRPr="00B51B7C">
        <w:t>к субъектам малого и среднего предпринимательства с указанием порядкового номера, присвоенного заявке, адресе проведения аукциона, дате, времени начала и окончания аукциона, начальной (минимальной) цене договора (цене лота), предложении о цене аукциона победителя аукциона с указанием времени поступления данного предложения.</w:t>
      </w:r>
    </w:p>
    <w:p w:rsidR="00BF2A1B" w:rsidRPr="00B51B7C" w:rsidRDefault="00BF2A1B" w:rsidP="00BF2A1B">
      <w:pPr>
        <w:pStyle w:val="12"/>
        <w:ind w:firstLine="709"/>
        <w:jc w:val="both"/>
      </w:pPr>
      <w:r w:rsidRPr="00B51B7C">
        <w:t>5.9. Организатор аукциона размещает протокол аукциона на официальном сайте, а также обеспечивает его размещение на сайте ЕПТ МО в течение дня, следующего за днем подписания указанного протокола.</w:t>
      </w:r>
    </w:p>
    <w:p w:rsidR="00BF2A1B" w:rsidRPr="00B51B7C" w:rsidRDefault="00BF2A1B" w:rsidP="00BF2A1B">
      <w:pPr>
        <w:pStyle w:val="12"/>
        <w:ind w:firstLine="709"/>
        <w:jc w:val="both"/>
      </w:pPr>
    </w:p>
    <w:p w:rsidR="00BF2A1B" w:rsidRPr="00B51B7C" w:rsidRDefault="00BF2A1B" w:rsidP="00BF2A1B">
      <w:pPr>
        <w:pStyle w:val="a9"/>
      </w:pPr>
      <w:r w:rsidRPr="00B51B7C">
        <w:t>6. Заключение договора по результатам аукциона</w:t>
      </w:r>
    </w:p>
    <w:p w:rsidR="00BF2A1B" w:rsidRPr="00B51B7C" w:rsidRDefault="00BF2A1B" w:rsidP="00BF2A1B">
      <w:pPr>
        <w:pStyle w:val="12"/>
        <w:jc w:val="both"/>
      </w:pPr>
    </w:p>
    <w:p w:rsidR="00BF2A1B" w:rsidRPr="00B51B7C" w:rsidRDefault="00BF2A1B" w:rsidP="00BF2A1B">
      <w:pPr>
        <w:pStyle w:val="12"/>
        <w:ind w:firstLine="709"/>
        <w:jc w:val="both"/>
      </w:pPr>
      <w:r w:rsidRPr="00B51B7C">
        <w:t>6.1. Заключение договора осуществляется в порядке, предусмотренном законодательством Российской Федерации и настоящим Извещением.</w:t>
      </w:r>
    </w:p>
    <w:p w:rsidR="00BF2A1B" w:rsidRPr="00B51B7C" w:rsidRDefault="00BF2A1B" w:rsidP="00BF2A1B">
      <w:pPr>
        <w:pStyle w:val="12"/>
        <w:ind w:firstLine="709"/>
        <w:jc w:val="both"/>
      </w:pPr>
      <w:r w:rsidRPr="00B51B7C">
        <w:lastRenderedPageBreak/>
        <w:t>6.2. Организатор аукциона в течение трех дней со дня размещения на официальном сайте, а также на сайте ЕПТ МО протокола аукциона передает победителю аукциона один экземпляр протокола аукциона и не подписанный организатором аукциона проект договора.</w:t>
      </w:r>
    </w:p>
    <w:p w:rsidR="00BF2A1B" w:rsidRPr="00B51B7C" w:rsidRDefault="00BF2A1B" w:rsidP="00BF2A1B">
      <w:pPr>
        <w:pStyle w:val="12"/>
        <w:ind w:firstLine="709"/>
        <w:jc w:val="both"/>
      </w:pPr>
      <w:r w:rsidRPr="00B51B7C">
        <w:t>6.3.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rsidR="00BF2A1B" w:rsidRPr="00B51B7C" w:rsidRDefault="00BF2A1B" w:rsidP="00BF2A1B">
      <w:pPr>
        <w:pStyle w:val="12"/>
        <w:ind w:firstLine="709"/>
        <w:jc w:val="both"/>
      </w:pPr>
      <w:r w:rsidRPr="00B51B7C">
        <w:t>6.4. Договор с победителем аукциона заключается не ранее десяти дней и не позднее двадцати дней со дня размещения на официальном сайте, а также на сайте ЕПТ МО протокола аукциона.</w:t>
      </w:r>
    </w:p>
    <w:p w:rsidR="00BF2A1B" w:rsidRPr="00B51B7C" w:rsidRDefault="00BF2A1B" w:rsidP="00BF2A1B">
      <w:pPr>
        <w:pStyle w:val="12"/>
        <w:ind w:firstLine="709"/>
        <w:jc w:val="both"/>
      </w:pPr>
      <w:r w:rsidRPr="00B51B7C">
        <w:t>6.5. Договор заключается организатором аукциона либо уполномоченным им лицом.</w:t>
      </w:r>
    </w:p>
    <w:p w:rsidR="00BF2A1B" w:rsidRPr="00B51B7C" w:rsidRDefault="00BF2A1B" w:rsidP="00BF2A1B">
      <w:pPr>
        <w:pStyle w:val="12"/>
        <w:ind w:firstLine="709"/>
        <w:jc w:val="both"/>
      </w:pPr>
      <w:bookmarkStart w:id="6" w:name="P562"/>
      <w:bookmarkEnd w:id="6"/>
      <w:r w:rsidRPr="00B51B7C">
        <w:t xml:space="preserve">6.6.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w:t>
      </w:r>
      <w:hyperlink w:anchor="P484" w:history="1">
        <w:r w:rsidRPr="00641C3E">
          <w:rPr>
            <w:color w:val="000000" w:themeColor="text1"/>
          </w:rPr>
          <w:t>пунктом 3.1</w:t>
        </w:r>
      </w:hyperlink>
      <w:r w:rsidRPr="00641C3E">
        <w:rPr>
          <w:color w:val="000000" w:themeColor="text1"/>
        </w:rPr>
        <w:t xml:space="preserve"> </w:t>
      </w:r>
      <w:r w:rsidRPr="00B51B7C">
        <w:t>настоящего Извещения.</w:t>
      </w:r>
    </w:p>
    <w:p w:rsidR="00BF2A1B" w:rsidRPr="00B51B7C" w:rsidRDefault="00BF2A1B" w:rsidP="00BF2A1B">
      <w:pPr>
        <w:pStyle w:val="12"/>
        <w:ind w:firstLine="709"/>
        <w:jc w:val="both"/>
      </w:pPr>
      <w:r w:rsidRPr="00B51B7C">
        <w:t xml:space="preserve">6.7. </w:t>
      </w:r>
      <w:proofErr w:type="gramStart"/>
      <w:r w:rsidRPr="00B51B7C">
        <w:t xml:space="preserve">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w:t>
      </w:r>
      <w:hyperlink w:anchor="P562" w:history="1">
        <w:r w:rsidRPr="00641C3E">
          <w:rPr>
            <w:color w:val="000000" w:themeColor="text1"/>
          </w:rPr>
          <w:t>пунктом 6.6</w:t>
        </w:r>
      </w:hyperlink>
      <w:r w:rsidRPr="00B51B7C">
        <w:t xml:space="preserve"> настоящего Извещения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w:t>
      </w:r>
      <w:proofErr w:type="gramEnd"/>
      <w:r w:rsidRPr="00B51B7C">
        <w:t xml:space="preserve">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rsidR="00BF2A1B" w:rsidRPr="00B51B7C" w:rsidRDefault="00BF2A1B" w:rsidP="00BF2A1B">
      <w:pPr>
        <w:pStyle w:val="12"/>
        <w:ind w:firstLine="709"/>
        <w:jc w:val="both"/>
      </w:pPr>
      <w:r w:rsidRPr="00B51B7C">
        <w:t>6.8. Организатор аукциона размещает протокол об отказе от заключения договора на официальном сайте, а также обеспечивает его размещение на сайте ЕПТ МО</w:t>
      </w:r>
      <w:r>
        <w:t xml:space="preserve"> при наличии технической возможности</w:t>
      </w:r>
      <w:r w:rsidRPr="00B51B7C">
        <w:t xml:space="preserve"> не позднее следующего дня после подписания указанного протокола.</w:t>
      </w:r>
    </w:p>
    <w:p w:rsidR="00BF2A1B" w:rsidRPr="00B51B7C" w:rsidRDefault="00BF2A1B" w:rsidP="00BF2A1B">
      <w:pPr>
        <w:pStyle w:val="12"/>
        <w:ind w:firstLine="709"/>
        <w:jc w:val="both"/>
      </w:pPr>
      <w:r w:rsidRPr="00B51B7C">
        <w:t xml:space="preserve">6.9. Организатор аукциона в течение двух рабочих дней </w:t>
      </w:r>
      <w:proofErr w:type="gramStart"/>
      <w:r w:rsidRPr="00B51B7C">
        <w:t>с даты подписания</w:t>
      </w:r>
      <w:proofErr w:type="gramEnd"/>
      <w:r w:rsidRPr="00B51B7C">
        <w:t xml:space="preserve"> протокола направляет один экземпляр протокола лицу, с которым отказывается заключить договор.</w:t>
      </w:r>
    </w:p>
    <w:p w:rsidR="00BF2A1B" w:rsidRPr="00B51B7C" w:rsidRDefault="00BF2A1B" w:rsidP="00BF2A1B">
      <w:pPr>
        <w:pStyle w:val="12"/>
        <w:ind w:firstLine="709"/>
        <w:jc w:val="both"/>
      </w:pPr>
      <w:r w:rsidRPr="00B51B7C">
        <w:t>6.10.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rsidR="00BF2A1B" w:rsidRPr="00B51B7C" w:rsidRDefault="00BF2A1B" w:rsidP="00BF2A1B">
      <w:pPr>
        <w:pStyle w:val="12"/>
        <w:ind w:firstLine="709"/>
        <w:jc w:val="both"/>
      </w:pPr>
      <w:r w:rsidRPr="00B51B7C">
        <w:t>6.11.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rsidR="00BF2A1B" w:rsidRPr="00B51B7C" w:rsidRDefault="00BF2A1B" w:rsidP="00BF2A1B">
      <w:pPr>
        <w:pStyle w:val="12"/>
        <w:ind w:firstLine="709"/>
        <w:jc w:val="both"/>
      </w:pPr>
      <w:r w:rsidRPr="00B51B7C">
        <w:t xml:space="preserve">6.12. Организатор аукциона размещает протокол об уклонении от заключения договора на официальном сайте, а также обеспечивает его размещение на сайте ЕПТ МО </w:t>
      </w:r>
      <w:r>
        <w:t xml:space="preserve">при наличии технической возможности </w:t>
      </w:r>
      <w:r w:rsidRPr="00B51B7C">
        <w:t>не позднее следующего дня после подписания указанного протокола.</w:t>
      </w:r>
    </w:p>
    <w:p w:rsidR="00BF2A1B" w:rsidRPr="00B51B7C" w:rsidRDefault="00BF2A1B" w:rsidP="00BF2A1B">
      <w:pPr>
        <w:pStyle w:val="12"/>
        <w:ind w:firstLine="709"/>
        <w:jc w:val="both"/>
      </w:pPr>
      <w:r w:rsidRPr="00B51B7C">
        <w:t xml:space="preserve">6.13. Организатор аукциона в течение двух рабочих дней </w:t>
      </w:r>
      <w:proofErr w:type="gramStart"/>
      <w:r w:rsidRPr="00B51B7C">
        <w:t>с даты подписания</w:t>
      </w:r>
      <w:proofErr w:type="gramEnd"/>
      <w:r w:rsidRPr="00B51B7C">
        <w:t xml:space="preserve"> протокола об уклонении от заключения договора направляет один экземпляр протокола лицу, уклонившемуся от заключения договора.</w:t>
      </w:r>
    </w:p>
    <w:p w:rsidR="00BF2A1B" w:rsidRDefault="00BF2A1B" w:rsidP="00BF2A1B">
      <w:pPr>
        <w:pStyle w:val="12"/>
        <w:ind w:firstLine="709"/>
        <w:jc w:val="both"/>
        <w:sectPr w:rsidR="00BF2A1B">
          <w:pgSz w:w="11905" w:h="16838"/>
          <w:pgMar w:top="1134" w:right="850" w:bottom="1134" w:left="1701" w:header="0" w:footer="0" w:gutter="0"/>
          <w:cols w:space="720"/>
        </w:sect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395"/>
      </w:tblGrid>
      <w:tr w:rsidR="00BF2A1B" w:rsidRPr="00B51B7C" w:rsidTr="00122DFC">
        <w:tc>
          <w:tcPr>
            <w:tcW w:w="5778" w:type="dxa"/>
          </w:tcPr>
          <w:p w:rsidR="00BF2A1B" w:rsidRPr="00B51B7C" w:rsidRDefault="00BF2A1B" w:rsidP="00122DFC">
            <w:pPr>
              <w:pStyle w:val="a9"/>
              <w:ind w:firstLine="709"/>
              <w:jc w:val="right"/>
            </w:pPr>
          </w:p>
          <w:p w:rsidR="00BF2A1B" w:rsidRPr="00B51B7C" w:rsidRDefault="00BF2A1B" w:rsidP="00122DFC">
            <w:pPr>
              <w:pStyle w:val="a9"/>
              <w:ind w:firstLine="709"/>
              <w:jc w:val="right"/>
            </w:pPr>
          </w:p>
          <w:p w:rsidR="00BF2A1B" w:rsidRPr="00B51B7C" w:rsidRDefault="00BF2A1B" w:rsidP="00122DFC">
            <w:pPr>
              <w:pStyle w:val="a9"/>
              <w:ind w:firstLine="709"/>
              <w:jc w:val="right"/>
            </w:pPr>
          </w:p>
        </w:tc>
        <w:tc>
          <w:tcPr>
            <w:tcW w:w="4395" w:type="dxa"/>
          </w:tcPr>
          <w:p w:rsidR="00BF2A1B" w:rsidRPr="00B51B7C" w:rsidRDefault="00BF2A1B" w:rsidP="00122DFC">
            <w:pPr>
              <w:pStyle w:val="a9"/>
              <w:jc w:val="left"/>
            </w:pPr>
            <w:r w:rsidRPr="00B51B7C">
              <w:t>Приложение 1</w:t>
            </w:r>
            <w:r w:rsidRPr="00B51B7C">
              <w:br/>
              <w:t>к Извещению о проведении</w:t>
            </w:r>
            <w:r w:rsidRPr="00B51B7C">
              <w:br/>
              <w:t>открытого аукциона на право размещения нестационар</w:t>
            </w:r>
            <w:r>
              <w:t>ного</w:t>
            </w:r>
            <w:r w:rsidRPr="00B51B7C">
              <w:br/>
              <w:t>торгов</w:t>
            </w:r>
            <w:r>
              <w:t>ого</w:t>
            </w:r>
            <w:r w:rsidRPr="00B51B7C">
              <w:t xml:space="preserve"> объект</w:t>
            </w:r>
            <w:r>
              <w:t>а на территории городского округа Ступино Московской области</w:t>
            </w:r>
          </w:p>
        </w:tc>
      </w:tr>
    </w:tbl>
    <w:p w:rsidR="00BF2A1B" w:rsidRDefault="00BF2A1B" w:rsidP="00BF2A1B">
      <w:pPr>
        <w:pStyle w:val="12"/>
        <w:jc w:val="left"/>
      </w:pPr>
    </w:p>
    <w:p w:rsidR="00BF2A1B" w:rsidRPr="00B51B7C" w:rsidRDefault="00BF2A1B" w:rsidP="00BF2A1B">
      <w:pPr>
        <w:pStyle w:val="12"/>
        <w:ind w:left="5812"/>
        <w:jc w:val="left"/>
      </w:pPr>
      <w:r w:rsidRPr="00B51B7C">
        <w:t>Организатору аукциона</w:t>
      </w:r>
    </w:p>
    <w:p w:rsidR="00BF2A1B" w:rsidRPr="00B51B7C" w:rsidRDefault="00BF2A1B" w:rsidP="00BF2A1B">
      <w:pPr>
        <w:pStyle w:val="12"/>
        <w:ind w:left="5812"/>
        <w:jc w:val="left"/>
      </w:pPr>
      <w:r w:rsidRPr="00B51B7C">
        <w:t>_____________________</w:t>
      </w:r>
    </w:p>
    <w:p w:rsidR="00BF2A1B" w:rsidRPr="00B51B7C" w:rsidRDefault="00BF2A1B" w:rsidP="00BF2A1B">
      <w:pPr>
        <w:pStyle w:val="12"/>
        <w:ind w:firstLine="709"/>
      </w:pPr>
    </w:p>
    <w:p w:rsidR="00BF2A1B" w:rsidRPr="00B51B7C" w:rsidRDefault="00BF2A1B" w:rsidP="00BF2A1B">
      <w:pPr>
        <w:pStyle w:val="a9"/>
      </w:pPr>
      <w:bookmarkStart w:id="7" w:name="P586"/>
      <w:bookmarkEnd w:id="7"/>
      <w:r w:rsidRPr="00B51B7C">
        <w:t xml:space="preserve">ЗАЯВКА </w:t>
      </w:r>
      <w:r w:rsidRPr="00B51B7C">
        <w:br/>
        <w:t xml:space="preserve">на участие в аукционе на право размещения </w:t>
      </w:r>
      <w:r w:rsidRPr="00B51B7C">
        <w:br/>
        <w:t>нестационарн</w:t>
      </w:r>
      <w:r>
        <w:t>ого</w:t>
      </w:r>
      <w:r w:rsidRPr="00B51B7C">
        <w:t xml:space="preserve"> торгов</w:t>
      </w:r>
      <w:r>
        <w:t>ого</w:t>
      </w:r>
      <w:r w:rsidRPr="00B51B7C">
        <w:t xml:space="preserve"> объект</w:t>
      </w:r>
      <w:r>
        <w:t>а</w:t>
      </w:r>
    </w:p>
    <w:p w:rsidR="00BF2A1B" w:rsidRPr="00B51B7C" w:rsidRDefault="00BF2A1B" w:rsidP="00BF2A1B">
      <w:pPr>
        <w:pStyle w:val="12"/>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044"/>
      </w:tblGrid>
      <w:tr w:rsidR="00BF2A1B" w:rsidRPr="00B51B7C" w:rsidTr="00122DFC">
        <w:trPr>
          <w:trHeight w:val="365"/>
        </w:trPr>
        <w:tc>
          <w:tcPr>
            <w:tcW w:w="1526" w:type="dxa"/>
          </w:tcPr>
          <w:p w:rsidR="00BF2A1B" w:rsidRPr="00B51B7C" w:rsidRDefault="00BF2A1B" w:rsidP="00122DFC">
            <w:pPr>
              <w:pStyle w:val="12"/>
              <w:ind w:left="-142" w:right="220"/>
              <w:jc w:val="right"/>
            </w:pPr>
            <w:r w:rsidRPr="00B51B7C">
              <w:t>Заявитель</w:t>
            </w:r>
          </w:p>
        </w:tc>
        <w:tc>
          <w:tcPr>
            <w:tcW w:w="8044" w:type="dxa"/>
            <w:tcBorders>
              <w:bottom w:val="single" w:sz="4" w:space="0" w:color="auto"/>
            </w:tcBorders>
          </w:tcPr>
          <w:p w:rsidR="00BF2A1B" w:rsidRPr="00B51B7C" w:rsidRDefault="00BF2A1B" w:rsidP="00122DFC">
            <w:pPr>
              <w:pStyle w:val="12"/>
              <w:jc w:val="both"/>
            </w:pPr>
          </w:p>
        </w:tc>
      </w:tr>
      <w:tr w:rsidR="00BF2A1B" w:rsidRPr="00B51B7C" w:rsidTr="00122DFC">
        <w:trPr>
          <w:trHeight w:val="148"/>
        </w:trPr>
        <w:tc>
          <w:tcPr>
            <w:tcW w:w="1526" w:type="dxa"/>
          </w:tcPr>
          <w:p w:rsidR="00BF2A1B" w:rsidRPr="00B51B7C" w:rsidRDefault="00BF2A1B" w:rsidP="00122DFC">
            <w:pPr>
              <w:pStyle w:val="12"/>
              <w:ind w:firstLine="709"/>
              <w:jc w:val="both"/>
            </w:pPr>
          </w:p>
        </w:tc>
        <w:tc>
          <w:tcPr>
            <w:tcW w:w="8044" w:type="dxa"/>
            <w:tcBorders>
              <w:top w:val="single" w:sz="4" w:space="0" w:color="auto"/>
            </w:tcBorders>
          </w:tcPr>
          <w:p w:rsidR="00BF2A1B" w:rsidRPr="00B51B7C" w:rsidRDefault="00BF2A1B" w:rsidP="00122DFC">
            <w:pPr>
              <w:pStyle w:val="12"/>
            </w:pPr>
            <w:r w:rsidRPr="00B51B7C">
              <w:t>наименование (для юридического лица) / фамилия, имя, отчество (для индивидуального предпринимателя)</w:t>
            </w:r>
          </w:p>
        </w:tc>
      </w:tr>
      <w:tr w:rsidR="00BF2A1B" w:rsidRPr="00B51B7C" w:rsidTr="00122DFC">
        <w:trPr>
          <w:trHeight w:val="259"/>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паспортные данные (для индивидуального предпринимателя)</w:t>
            </w:r>
          </w:p>
        </w:tc>
      </w:tr>
      <w:tr w:rsidR="00BF2A1B" w:rsidRPr="00B51B7C" w:rsidTr="00122DFC">
        <w:trPr>
          <w:trHeight w:val="209"/>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адрес</w:t>
            </w:r>
          </w:p>
        </w:tc>
      </w:tr>
      <w:tr w:rsidR="00BF2A1B" w:rsidRPr="00B51B7C" w:rsidTr="00122DFC">
        <w:trPr>
          <w:trHeight w:val="302"/>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ИНН, ОГРН</w:t>
            </w:r>
          </w:p>
        </w:tc>
      </w:tr>
      <w:tr w:rsidR="00BF2A1B" w:rsidRPr="00B51B7C" w:rsidTr="00122DFC">
        <w:trPr>
          <w:trHeight w:val="224"/>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номер контактного телефона (при наличии), адрес электронной почты (при наличии)</w:t>
            </w:r>
          </w:p>
        </w:tc>
      </w:tr>
    </w:tbl>
    <w:p w:rsidR="00BF2A1B" w:rsidRPr="00B51B7C" w:rsidRDefault="00BF2A1B" w:rsidP="00BF2A1B">
      <w:pPr>
        <w:pStyle w:val="12"/>
        <w:ind w:firstLine="709"/>
        <w:jc w:val="both"/>
      </w:pPr>
    </w:p>
    <w:p w:rsidR="00BF2A1B" w:rsidRPr="00B51B7C" w:rsidRDefault="00BF2A1B" w:rsidP="00BF2A1B">
      <w:pPr>
        <w:pStyle w:val="12"/>
        <w:jc w:val="both"/>
      </w:pPr>
      <w:r w:rsidRPr="00B51B7C">
        <w:t>извещает о своем желании принять участие в аукционе на право размещения нестационарных торговых объектов, указанного в лоте № ___, который состоится «___» ____________ 20___ года в ___ час</w:t>
      </w:r>
      <w:proofErr w:type="gramStart"/>
      <w:r w:rsidRPr="00B51B7C">
        <w:t>.</w:t>
      </w:r>
      <w:proofErr w:type="gramEnd"/>
      <w:r w:rsidRPr="00B51B7C">
        <w:t xml:space="preserve"> ___ </w:t>
      </w:r>
      <w:proofErr w:type="gramStart"/>
      <w:r w:rsidRPr="00B51B7C">
        <w:t>м</w:t>
      </w:r>
      <w:proofErr w:type="gramEnd"/>
      <w:r w:rsidRPr="00B51B7C">
        <w:t>ин., на условиях, указанных в Извещении о проведении открытого аукциона и опубликованных в _____________________________________________________</w:t>
      </w:r>
      <w:r>
        <w:t>________________</w:t>
      </w:r>
      <w:r w:rsidRPr="00B51B7C">
        <w:t>.</w:t>
      </w:r>
    </w:p>
    <w:p w:rsidR="00BF2A1B" w:rsidRPr="00B51B7C" w:rsidRDefault="00BF2A1B" w:rsidP="00BF2A1B">
      <w:pPr>
        <w:pStyle w:val="12"/>
        <w:jc w:val="both"/>
      </w:pPr>
      <w:r w:rsidRPr="00B51B7C">
        <w:t>Заявитель __________________________</w:t>
      </w:r>
      <w:r>
        <w:t>_____</w:t>
      </w:r>
      <w:r w:rsidRPr="00B51B7C">
        <w:t xml:space="preserve"> принимает на себя обязательства</w:t>
      </w:r>
    </w:p>
    <w:p w:rsidR="00BF2A1B" w:rsidRPr="00B51B7C" w:rsidRDefault="00BF2A1B" w:rsidP="00BF2A1B">
      <w:pPr>
        <w:pStyle w:val="12"/>
        <w:jc w:val="both"/>
      </w:pPr>
      <w:r w:rsidRPr="00B51B7C">
        <w:t xml:space="preserve">          </w:t>
      </w:r>
      <w:r>
        <w:t xml:space="preserve">             </w:t>
      </w:r>
      <w:r w:rsidRPr="00B51B7C">
        <w:t>(наименование заявителя)</w:t>
      </w:r>
    </w:p>
    <w:p w:rsidR="00BF2A1B" w:rsidRPr="00B51B7C" w:rsidRDefault="00BF2A1B" w:rsidP="00BF2A1B">
      <w:pPr>
        <w:pStyle w:val="12"/>
        <w:jc w:val="both"/>
      </w:pPr>
      <w:proofErr w:type="gramStart"/>
      <w:r w:rsidRPr="00B51B7C">
        <w:t xml:space="preserve">по безусловному выполнению правил участия в аукционе в соответствии </w:t>
      </w:r>
      <w:r>
        <w:br/>
      </w:r>
      <w:r w:rsidRPr="00B51B7C">
        <w:t>с условиями аукциона на право</w:t>
      </w:r>
      <w:proofErr w:type="gramEnd"/>
      <w:r w:rsidRPr="00B51B7C">
        <w:t xml:space="preserve"> размещения нестационарных торговых объектов.</w:t>
      </w:r>
    </w:p>
    <w:p w:rsidR="00BF2A1B" w:rsidRDefault="00BF2A1B" w:rsidP="00BF2A1B">
      <w:pPr>
        <w:pStyle w:val="12"/>
        <w:jc w:val="both"/>
      </w:pPr>
      <w:r w:rsidRPr="00B51B7C">
        <w:t xml:space="preserve">Заявитель </w:t>
      </w:r>
      <w:r>
        <w:t xml:space="preserve">____________________________________________________________ </w:t>
      </w:r>
    </w:p>
    <w:p w:rsidR="00BF2A1B" w:rsidRPr="00B51B7C" w:rsidRDefault="00BF2A1B" w:rsidP="00BF2A1B">
      <w:pPr>
        <w:pStyle w:val="12"/>
        <w:jc w:val="both"/>
      </w:pPr>
      <w:r w:rsidRPr="00B51B7C">
        <w:t xml:space="preserve">                       </w:t>
      </w:r>
      <w:r>
        <w:t xml:space="preserve">                      </w:t>
      </w:r>
      <w:r w:rsidRPr="00B51B7C">
        <w:t>(наименование заявителя)</w:t>
      </w:r>
    </w:p>
    <w:p w:rsidR="00BF2A1B" w:rsidRPr="00B51B7C" w:rsidRDefault="00BF2A1B" w:rsidP="00BF2A1B">
      <w:pPr>
        <w:pStyle w:val="12"/>
        <w:jc w:val="both"/>
      </w:pPr>
      <w:r w:rsidRPr="00B51B7C">
        <w:t>в случае признания победителем аукциона обязуется подписать и передать организатору договор на размещение нестационарного торгового объекта в установленные Извещением об открытом аукционе сроки;</w:t>
      </w:r>
    </w:p>
    <w:p w:rsidR="00BF2A1B" w:rsidRPr="00B51B7C" w:rsidRDefault="00BF2A1B" w:rsidP="00BF2A1B">
      <w:pPr>
        <w:pStyle w:val="12"/>
        <w:jc w:val="both"/>
      </w:pPr>
      <w:r w:rsidRPr="00B51B7C">
        <w:t>в случае признания единственным участником аукциона обязуется заключить договор по начальной (минимальной) цене договора (цене лота).</w:t>
      </w:r>
    </w:p>
    <w:p w:rsidR="00BF2A1B" w:rsidRDefault="00BF2A1B" w:rsidP="00BF2A1B">
      <w:pPr>
        <w:pStyle w:val="12"/>
        <w:jc w:val="both"/>
      </w:pPr>
    </w:p>
    <w:p w:rsidR="00BF2A1B" w:rsidRPr="00B51B7C" w:rsidRDefault="00BF2A1B" w:rsidP="00BF2A1B">
      <w:pPr>
        <w:pStyle w:val="12"/>
        <w:jc w:val="both"/>
      </w:pPr>
      <w:r w:rsidRPr="00B51B7C">
        <w:t>Перечень прилагаемых документов:</w:t>
      </w:r>
    </w:p>
    <w:p w:rsidR="00BF2A1B" w:rsidRPr="00B51B7C" w:rsidRDefault="00BF2A1B" w:rsidP="00BF2A1B">
      <w:pPr>
        <w:pStyle w:val="12"/>
        <w:jc w:val="both"/>
      </w:pPr>
      <w:r w:rsidRPr="00B51B7C">
        <w:t>_______________________________________________________________</w:t>
      </w:r>
      <w:r>
        <w:t>_______</w:t>
      </w:r>
    </w:p>
    <w:p w:rsidR="00BF2A1B" w:rsidRPr="00B51B7C" w:rsidRDefault="00BF2A1B" w:rsidP="00BF2A1B">
      <w:pPr>
        <w:pStyle w:val="12"/>
        <w:jc w:val="both"/>
      </w:pPr>
      <w:r w:rsidRPr="00B51B7C">
        <w:t>_______________________________________________________________</w:t>
      </w:r>
      <w:r>
        <w:t>_______</w:t>
      </w:r>
    </w:p>
    <w:p w:rsidR="00BF2A1B" w:rsidRPr="00B51B7C" w:rsidRDefault="00BF2A1B" w:rsidP="00BF2A1B">
      <w:pPr>
        <w:pStyle w:val="12"/>
        <w:jc w:val="both"/>
      </w:pPr>
      <w:r w:rsidRPr="00B51B7C">
        <w:t>________________</w:t>
      </w:r>
      <w:r>
        <w:t>__   __</w:t>
      </w:r>
      <w:r w:rsidRPr="00B51B7C">
        <w:t>_________</w:t>
      </w:r>
      <w:r>
        <w:t>________</w:t>
      </w:r>
      <w:r w:rsidRPr="00B51B7C">
        <w:t xml:space="preserve">   </w:t>
      </w:r>
      <w:r>
        <w:t>_________    __________________</w:t>
      </w:r>
    </w:p>
    <w:p w:rsidR="00BF2A1B" w:rsidRPr="00D40EDB" w:rsidRDefault="00BF2A1B" w:rsidP="00BF2A1B">
      <w:pPr>
        <w:pStyle w:val="12"/>
        <w:jc w:val="both"/>
        <w:rPr>
          <w:sz w:val="20"/>
          <w:szCs w:val="20"/>
        </w:rPr>
      </w:pPr>
      <w:r>
        <w:rPr>
          <w:sz w:val="20"/>
          <w:szCs w:val="20"/>
        </w:rPr>
        <w:t xml:space="preserve">     </w:t>
      </w:r>
      <w:proofErr w:type="gramStart"/>
      <w:r w:rsidRPr="00D40EDB">
        <w:rPr>
          <w:sz w:val="20"/>
          <w:szCs w:val="20"/>
        </w:rPr>
        <w:t xml:space="preserve">(Ф.И.О. заявителя)     </w:t>
      </w:r>
      <w:r>
        <w:rPr>
          <w:sz w:val="20"/>
          <w:szCs w:val="20"/>
        </w:rPr>
        <w:t xml:space="preserve">   </w:t>
      </w:r>
      <w:r w:rsidRPr="00D40EDB">
        <w:rPr>
          <w:sz w:val="20"/>
          <w:szCs w:val="20"/>
        </w:rPr>
        <w:t xml:space="preserve">(должность (при наличии) </w:t>
      </w:r>
      <w:r>
        <w:rPr>
          <w:sz w:val="20"/>
          <w:szCs w:val="20"/>
        </w:rPr>
        <w:t xml:space="preserve">      </w:t>
      </w:r>
      <w:r w:rsidRPr="00D40EDB">
        <w:rPr>
          <w:sz w:val="20"/>
          <w:szCs w:val="20"/>
        </w:rPr>
        <w:t xml:space="preserve">(подпись) </w:t>
      </w:r>
      <w:r>
        <w:rPr>
          <w:sz w:val="20"/>
          <w:szCs w:val="20"/>
        </w:rPr>
        <w:t xml:space="preserve">       </w:t>
      </w:r>
      <w:r w:rsidRPr="00D40EDB">
        <w:rPr>
          <w:sz w:val="20"/>
          <w:szCs w:val="20"/>
        </w:rPr>
        <w:t>(расшифровка подписи)</w:t>
      </w:r>
      <w:proofErr w:type="gramEnd"/>
    </w:p>
    <w:p w:rsidR="00BF2A1B" w:rsidRPr="00B51B7C" w:rsidRDefault="00BF2A1B" w:rsidP="00BF2A1B">
      <w:pPr>
        <w:pStyle w:val="12"/>
        <w:jc w:val="both"/>
      </w:pPr>
      <w:r w:rsidRPr="00B51B7C">
        <w:t>Печать (при наличии) Дата</w:t>
      </w:r>
    </w:p>
    <w:p w:rsidR="00BF2A1B" w:rsidRPr="00B51B7C" w:rsidRDefault="00BF2A1B" w:rsidP="00BF2A1B">
      <w:pPr>
        <w:pStyle w:val="ConsPlusNormal"/>
        <w:ind w:firstLine="709"/>
        <w:jc w:val="both"/>
        <w:rPr>
          <w:rFonts w:ascii="Arial" w:hAnsi="Arial" w:cs="Arial"/>
          <w:sz w:val="24"/>
          <w:szCs w:val="24"/>
        </w:rPr>
      </w:pPr>
    </w:p>
    <w:p w:rsidR="00BF2A1B" w:rsidRDefault="00BF2A1B" w:rsidP="00BF2A1B">
      <w:pPr>
        <w:pStyle w:val="ConsPlusNormal"/>
        <w:ind w:firstLine="709"/>
        <w:jc w:val="both"/>
        <w:rPr>
          <w:rFonts w:ascii="Arial" w:hAnsi="Arial" w:cs="Arial"/>
          <w:sz w:val="24"/>
          <w:szCs w:val="24"/>
        </w:rPr>
        <w:sectPr w:rsidR="00BF2A1B">
          <w:pgSz w:w="11905" w:h="16838"/>
          <w:pgMar w:top="1134" w:right="850" w:bottom="1134" w:left="1701" w:header="0" w:footer="0" w:gutter="0"/>
          <w:cols w:space="720"/>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19"/>
        <w:gridCol w:w="3650"/>
      </w:tblGrid>
      <w:tr w:rsidR="00BF2A1B" w:rsidRPr="00B51B7C" w:rsidTr="00122DFC">
        <w:tc>
          <w:tcPr>
            <w:tcW w:w="5920" w:type="dxa"/>
          </w:tcPr>
          <w:p w:rsidR="00BF2A1B" w:rsidRPr="00B51B7C" w:rsidRDefault="00BF2A1B" w:rsidP="00122DFC">
            <w:pPr>
              <w:pStyle w:val="a9"/>
              <w:ind w:firstLine="709"/>
              <w:jc w:val="right"/>
            </w:pPr>
          </w:p>
        </w:tc>
        <w:tc>
          <w:tcPr>
            <w:tcW w:w="3650" w:type="dxa"/>
          </w:tcPr>
          <w:p w:rsidR="00BF2A1B" w:rsidRPr="00B51B7C" w:rsidRDefault="00BF2A1B" w:rsidP="00122DFC">
            <w:pPr>
              <w:pStyle w:val="a9"/>
              <w:jc w:val="left"/>
            </w:pPr>
            <w:r w:rsidRPr="00B51B7C">
              <w:t xml:space="preserve">Приложение </w:t>
            </w:r>
            <w:r>
              <w:t>2</w:t>
            </w:r>
            <w:r w:rsidRPr="00B51B7C">
              <w:br/>
              <w:t>к Извещению о проведении</w:t>
            </w:r>
            <w:r w:rsidRPr="00B51B7C">
              <w:br/>
              <w:t>открытого аукциона на право размещения нестационар</w:t>
            </w:r>
            <w:r>
              <w:t>ного</w:t>
            </w:r>
            <w:r w:rsidRPr="00B51B7C">
              <w:br/>
              <w:t>торгов</w:t>
            </w:r>
            <w:r>
              <w:t>ого</w:t>
            </w:r>
            <w:r w:rsidRPr="00B51B7C">
              <w:t xml:space="preserve"> объект</w:t>
            </w:r>
            <w:r>
              <w:t>а на территории городского округа Ступино Московской области</w:t>
            </w:r>
          </w:p>
        </w:tc>
      </w:tr>
    </w:tbl>
    <w:p w:rsidR="00BF2A1B" w:rsidRPr="00B51B7C" w:rsidRDefault="00BF2A1B" w:rsidP="00BF2A1B">
      <w:pPr>
        <w:pStyle w:val="12"/>
        <w:ind w:firstLine="709"/>
        <w:jc w:val="both"/>
      </w:pPr>
    </w:p>
    <w:p w:rsidR="00BF2A1B" w:rsidRPr="00896A0C" w:rsidRDefault="00AD6C6A" w:rsidP="00896A0C">
      <w:pPr>
        <w:jc w:val="center"/>
        <w:rPr>
          <w:rFonts w:ascii="Arial" w:hAnsi="Arial" w:cs="Arial"/>
          <w:sz w:val="24"/>
          <w:szCs w:val="24"/>
        </w:rPr>
      </w:pPr>
      <w:r>
        <w:rPr>
          <w:rFonts w:ascii="Arial" w:hAnsi="Arial" w:cs="Arial"/>
          <w:sz w:val="24"/>
          <w:szCs w:val="24"/>
        </w:rPr>
        <w:t xml:space="preserve">Проект </w:t>
      </w:r>
      <w:r w:rsidR="00BF2A1B" w:rsidRPr="00231264">
        <w:rPr>
          <w:rFonts w:ascii="Arial" w:hAnsi="Arial" w:cs="Arial"/>
          <w:sz w:val="24"/>
          <w:szCs w:val="24"/>
        </w:rPr>
        <w:t>Договор</w:t>
      </w:r>
      <w:r>
        <w:rPr>
          <w:rFonts w:ascii="Arial" w:hAnsi="Arial" w:cs="Arial"/>
          <w:sz w:val="24"/>
          <w:szCs w:val="24"/>
        </w:rPr>
        <w:t>а</w:t>
      </w:r>
      <w:r w:rsidR="00BF2A1B" w:rsidRPr="00231264">
        <w:rPr>
          <w:rFonts w:ascii="Arial" w:hAnsi="Arial" w:cs="Arial"/>
          <w:sz w:val="24"/>
          <w:szCs w:val="24"/>
        </w:rPr>
        <w:t xml:space="preserve"> </w:t>
      </w:r>
    </w:p>
    <w:p w:rsidR="00BF2A1B" w:rsidRDefault="00BF2A1B" w:rsidP="00896A0C">
      <w:pPr>
        <w:jc w:val="center"/>
        <w:rPr>
          <w:rFonts w:ascii="Arial" w:hAnsi="Arial" w:cs="Arial"/>
          <w:sz w:val="24"/>
          <w:szCs w:val="24"/>
        </w:rPr>
      </w:pP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на земельных участках, государственная собственность на которые не разграничена, находящихся на территории </w:t>
      </w:r>
      <w:r>
        <w:rPr>
          <w:rFonts w:ascii="Arial" w:hAnsi="Arial" w:cs="Arial"/>
          <w:sz w:val="24"/>
          <w:szCs w:val="24"/>
        </w:rPr>
        <w:br/>
      </w:r>
      <w:r w:rsidRPr="00522363">
        <w:rPr>
          <w:rFonts w:ascii="Arial" w:hAnsi="Arial" w:cs="Arial"/>
          <w:sz w:val="24"/>
          <w:szCs w:val="24"/>
        </w:rPr>
        <w:t>городского округа Ступино Московской области</w:t>
      </w:r>
      <w:r w:rsidR="00B946B4">
        <w:rPr>
          <w:rFonts w:ascii="Arial" w:hAnsi="Arial" w:cs="Arial"/>
          <w:sz w:val="24"/>
          <w:szCs w:val="24"/>
        </w:rPr>
        <w:t xml:space="preserve"> </w:t>
      </w:r>
    </w:p>
    <w:p w:rsidR="00BF2A1B" w:rsidRDefault="00BF2A1B" w:rsidP="00896A0C">
      <w:pPr>
        <w:jc w:val="center"/>
        <w:rPr>
          <w:rFonts w:ascii="Arial" w:hAnsi="Arial" w:cs="Arial"/>
          <w:sz w:val="24"/>
          <w:szCs w:val="24"/>
        </w:rPr>
      </w:pPr>
    </w:p>
    <w:p w:rsidR="00BF2A1B" w:rsidRDefault="00BF2A1B" w:rsidP="00BF2A1B">
      <w:pPr>
        <w:jc w:val="cente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 xml:space="preserve">г. Ступино, Московская область                                                </w:t>
      </w:r>
      <w:r>
        <w:rPr>
          <w:rFonts w:ascii="Arial" w:hAnsi="Arial" w:cs="Arial"/>
          <w:sz w:val="24"/>
          <w:szCs w:val="24"/>
        </w:rPr>
        <w:br/>
      </w:r>
      <w:r w:rsidRPr="00231264">
        <w:rPr>
          <w:rFonts w:ascii="Arial" w:hAnsi="Arial" w:cs="Arial"/>
          <w:sz w:val="24"/>
          <w:szCs w:val="24"/>
        </w:rPr>
        <w:t>«</w:t>
      </w:r>
      <w:r>
        <w:rPr>
          <w:rFonts w:ascii="Arial" w:hAnsi="Arial" w:cs="Arial"/>
          <w:sz w:val="24"/>
          <w:szCs w:val="24"/>
        </w:rPr>
        <w:t>____</w:t>
      </w:r>
      <w:r w:rsidRPr="00231264">
        <w:rPr>
          <w:rFonts w:ascii="Arial" w:hAnsi="Arial" w:cs="Arial"/>
          <w:sz w:val="24"/>
          <w:szCs w:val="24"/>
        </w:rPr>
        <w:t>»</w:t>
      </w:r>
      <w:r>
        <w:rPr>
          <w:rFonts w:ascii="Arial" w:hAnsi="Arial" w:cs="Arial"/>
          <w:sz w:val="24"/>
          <w:szCs w:val="24"/>
        </w:rPr>
        <w:t>_________</w:t>
      </w:r>
      <w:r w:rsidRPr="00231264">
        <w:rPr>
          <w:rFonts w:ascii="Arial" w:hAnsi="Arial" w:cs="Arial"/>
          <w:sz w:val="24"/>
          <w:szCs w:val="24"/>
        </w:rPr>
        <w:t xml:space="preserve"> </w:t>
      </w:r>
      <w:r w:rsidRPr="00231264">
        <w:rPr>
          <w:rFonts w:ascii="Arial" w:hAnsi="Arial" w:cs="Arial"/>
          <w:spacing w:val="-3"/>
          <w:sz w:val="24"/>
          <w:szCs w:val="24"/>
        </w:rPr>
        <w:t>20</w:t>
      </w:r>
      <w:r>
        <w:rPr>
          <w:rFonts w:ascii="Arial" w:hAnsi="Arial" w:cs="Arial"/>
          <w:spacing w:val="-3"/>
          <w:sz w:val="24"/>
          <w:szCs w:val="24"/>
        </w:rPr>
        <w:t>___</w:t>
      </w:r>
      <w:r w:rsidRPr="00231264">
        <w:rPr>
          <w:rFonts w:ascii="Arial" w:hAnsi="Arial" w:cs="Arial"/>
          <w:spacing w:val="-3"/>
          <w:sz w:val="24"/>
          <w:szCs w:val="24"/>
        </w:rPr>
        <w:t>г.</w:t>
      </w:r>
      <w:r w:rsidRPr="00231264">
        <w:rPr>
          <w:rFonts w:ascii="Arial" w:hAnsi="Arial" w:cs="Arial"/>
          <w:sz w:val="24"/>
          <w:szCs w:val="24"/>
        </w:rPr>
        <w:t xml:space="preserve"> </w:t>
      </w:r>
    </w:p>
    <w:p w:rsidR="00BF2A1B" w:rsidRPr="00231264" w:rsidRDefault="00BF2A1B" w:rsidP="00BF2A1B">
      <w:pPr>
        <w:rPr>
          <w:rFonts w:ascii="Arial" w:hAnsi="Arial" w:cs="Arial"/>
          <w:sz w:val="24"/>
          <w:szCs w:val="24"/>
        </w:rPr>
      </w:pPr>
    </w:p>
    <w:p w:rsidR="00BF2A1B" w:rsidRPr="00231264" w:rsidRDefault="00BF2A1B" w:rsidP="00BF2A1B">
      <w:pPr>
        <w:ind w:firstLine="709"/>
        <w:jc w:val="both"/>
        <w:rPr>
          <w:rFonts w:ascii="Arial" w:hAnsi="Arial" w:cs="Arial"/>
          <w:sz w:val="24"/>
          <w:szCs w:val="24"/>
        </w:rPr>
      </w:pPr>
      <w:r w:rsidRPr="00231264">
        <w:rPr>
          <w:rFonts w:ascii="Arial" w:hAnsi="Arial" w:cs="Arial"/>
          <w:sz w:val="24"/>
          <w:szCs w:val="24"/>
        </w:rPr>
        <w:t xml:space="preserve">Администрация городского округа Ступино Московской области в лице __________________, действующего на основании </w:t>
      </w:r>
      <w:r>
        <w:rPr>
          <w:rFonts w:ascii="Arial" w:hAnsi="Arial" w:cs="Arial"/>
          <w:sz w:val="24"/>
          <w:szCs w:val="24"/>
        </w:rPr>
        <w:t>____________________________</w:t>
      </w:r>
      <w:r w:rsidRPr="00231264">
        <w:rPr>
          <w:rFonts w:ascii="Arial" w:hAnsi="Arial" w:cs="Arial"/>
          <w:sz w:val="24"/>
          <w:szCs w:val="24"/>
        </w:rPr>
        <w:t>, в дальнейшем именуемая «Сторона 1», с одной стороны, и _________________</w:t>
      </w:r>
      <w:r>
        <w:rPr>
          <w:rFonts w:ascii="Arial" w:hAnsi="Arial" w:cs="Arial"/>
          <w:sz w:val="24"/>
          <w:szCs w:val="24"/>
        </w:rPr>
        <w:t>____</w:t>
      </w:r>
      <w:r w:rsidRPr="00231264">
        <w:rPr>
          <w:rFonts w:ascii="Arial" w:hAnsi="Arial" w:cs="Arial"/>
          <w:sz w:val="24"/>
          <w:szCs w:val="24"/>
        </w:rPr>
        <w:t xml:space="preserve"> в лице _________________</w:t>
      </w:r>
      <w:r>
        <w:rPr>
          <w:rFonts w:ascii="Arial" w:hAnsi="Arial" w:cs="Arial"/>
          <w:sz w:val="24"/>
          <w:szCs w:val="24"/>
        </w:rPr>
        <w:t>__________________</w:t>
      </w:r>
      <w:r w:rsidRPr="00231264">
        <w:rPr>
          <w:rFonts w:ascii="Arial" w:hAnsi="Arial" w:cs="Arial"/>
          <w:sz w:val="24"/>
          <w:szCs w:val="24"/>
        </w:rPr>
        <w:t>, действующего на основании _____________________</w:t>
      </w:r>
      <w:r>
        <w:rPr>
          <w:rFonts w:ascii="Arial" w:hAnsi="Arial" w:cs="Arial"/>
          <w:sz w:val="24"/>
          <w:szCs w:val="24"/>
        </w:rPr>
        <w:t>____</w:t>
      </w:r>
      <w:r w:rsidRPr="00231264">
        <w:rPr>
          <w:rFonts w:ascii="Arial" w:hAnsi="Arial" w:cs="Arial"/>
          <w:sz w:val="24"/>
          <w:szCs w:val="24"/>
        </w:rPr>
        <w:t>, в дальнейшем именуем</w:t>
      </w:r>
      <w:r>
        <w:rPr>
          <w:rFonts w:ascii="Arial" w:hAnsi="Arial" w:cs="Arial"/>
          <w:sz w:val="24"/>
          <w:szCs w:val="24"/>
        </w:rPr>
        <w:t>ая</w:t>
      </w:r>
      <w:r w:rsidRPr="00231264">
        <w:rPr>
          <w:rFonts w:ascii="Arial" w:hAnsi="Arial" w:cs="Arial"/>
          <w:sz w:val="24"/>
          <w:szCs w:val="24"/>
        </w:rPr>
        <w:t xml:space="preserve"> «Сторона 2», с другой стороны, в дальнейшем совместно именуемые «Стороны», на основании Протокола аукциона от «</w:t>
      </w:r>
      <w:r>
        <w:rPr>
          <w:rFonts w:ascii="Arial" w:hAnsi="Arial" w:cs="Arial"/>
          <w:sz w:val="24"/>
          <w:szCs w:val="24"/>
        </w:rPr>
        <w:t>_____</w:t>
      </w:r>
      <w:r w:rsidRPr="00231264">
        <w:rPr>
          <w:rFonts w:ascii="Arial" w:hAnsi="Arial" w:cs="Arial"/>
          <w:sz w:val="24"/>
          <w:szCs w:val="24"/>
        </w:rPr>
        <w:t xml:space="preserve">»__________ </w:t>
      </w:r>
      <w:r w:rsidRPr="00231264">
        <w:rPr>
          <w:rFonts w:ascii="Arial" w:hAnsi="Arial" w:cs="Arial"/>
          <w:spacing w:val="-3"/>
          <w:sz w:val="24"/>
          <w:szCs w:val="24"/>
        </w:rPr>
        <w:t>20</w:t>
      </w:r>
      <w:r>
        <w:rPr>
          <w:rFonts w:ascii="Arial" w:hAnsi="Arial" w:cs="Arial"/>
          <w:spacing w:val="-3"/>
          <w:sz w:val="24"/>
          <w:szCs w:val="24"/>
        </w:rPr>
        <w:t>__</w:t>
      </w:r>
      <w:r w:rsidRPr="00231264">
        <w:rPr>
          <w:rFonts w:ascii="Arial" w:hAnsi="Arial" w:cs="Arial"/>
          <w:spacing w:val="-3"/>
          <w:sz w:val="24"/>
          <w:szCs w:val="24"/>
        </w:rPr>
        <w:t>__г.</w:t>
      </w:r>
      <w:r w:rsidRPr="00231264">
        <w:rPr>
          <w:rFonts w:ascii="Arial" w:hAnsi="Arial" w:cs="Arial"/>
          <w:sz w:val="24"/>
          <w:szCs w:val="24"/>
        </w:rPr>
        <w:t xml:space="preserve"> №_____ заключили настоящий Договор о нижеследующем:</w:t>
      </w:r>
    </w:p>
    <w:p w:rsidR="00BF2A1B" w:rsidRPr="00231264" w:rsidRDefault="00BF2A1B" w:rsidP="00BF2A1B">
      <w:pPr>
        <w:jc w:val="both"/>
        <w:rPr>
          <w:rFonts w:ascii="Arial" w:hAnsi="Arial" w:cs="Arial"/>
          <w:sz w:val="24"/>
          <w:szCs w:val="24"/>
        </w:rPr>
      </w:pPr>
    </w:p>
    <w:p w:rsidR="00BF2A1B" w:rsidRPr="00231264" w:rsidRDefault="00BF2A1B" w:rsidP="00BF2A1B">
      <w:pPr>
        <w:widowControl w:val="0"/>
        <w:tabs>
          <w:tab w:val="left" w:pos="709"/>
        </w:tabs>
        <w:autoSpaceDE w:val="0"/>
        <w:autoSpaceDN w:val="0"/>
        <w:adjustRightInd w:val="0"/>
        <w:jc w:val="center"/>
        <w:rPr>
          <w:rFonts w:ascii="Arial" w:hAnsi="Arial" w:cs="Arial"/>
          <w:sz w:val="24"/>
          <w:szCs w:val="24"/>
        </w:rPr>
      </w:pPr>
      <w:r>
        <w:rPr>
          <w:rFonts w:ascii="Arial" w:hAnsi="Arial" w:cs="Arial"/>
          <w:sz w:val="24"/>
          <w:szCs w:val="24"/>
        </w:rPr>
        <w:t xml:space="preserve">1. </w:t>
      </w:r>
      <w:r w:rsidRPr="00231264">
        <w:rPr>
          <w:rFonts w:ascii="Arial" w:hAnsi="Arial" w:cs="Arial"/>
          <w:sz w:val="24"/>
          <w:szCs w:val="24"/>
        </w:rPr>
        <w:t>Предмет Договора</w:t>
      </w:r>
    </w:p>
    <w:p w:rsidR="00BF2A1B" w:rsidRPr="00231264" w:rsidRDefault="00BF2A1B" w:rsidP="00BF2A1B">
      <w:pPr>
        <w:ind w:left="36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1.1. </w:t>
      </w:r>
      <w:proofErr w:type="gramStart"/>
      <w:r w:rsidRPr="00231264">
        <w:rPr>
          <w:rFonts w:ascii="Arial" w:hAnsi="Arial" w:cs="Arial"/>
          <w:sz w:val="24"/>
          <w:szCs w:val="24"/>
        </w:rPr>
        <w:t>В соответствии с настоящим Договором Стороне 2 предоставляется право на размещение нестационарного торгового объекта по адресу (адресному ориентиру)</w:t>
      </w:r>
      <w:r>
        <w:rPr>
          <w:rFonts w:ascii="Arial" w:hAnsi="Arial" w:cs="Arial"/>
          <w:sz w:val="24"/>
          <w:szCs w:val="24"/>
        </w:rPr>
        <w:t>, указанному в П</w:t>
      </w:r>
      <w:r w:rsidRPr="00231264">
        <w:rPr>
          <w:rFonts w:ascii="Arial" w:hAnsi="Arial" w:cs="Arial"/>
          <w:sz w:val="24"/>
          <w:szCs w:val="24"/>
        </w:rPr>
        <w:t>риложени</w:t>
      </w:r>
      <w:r>
        <w:rPr>
          <w:rFonts w:ascii="Arial" w:hAnsi="Arial" w:cs="Arial"/>
          <w:sz w:val="24"/>
          <w:szCs w:val="24"/>
        </w:rPr>
        <w:t>и</w:t>
      </w:r>
      <w:r w:rsidRPr="00231264">
        <w:rPr>
          <w:rFonts w:ascii="Arial" w:hAnsi="Arial" w:cs="Arial"/>
          <w:sz w:val="24"/>
          <w:szCs w:val="24"/>
        </w:rPr>
        <w:t xml:space="preserve"> </w:t>
      </w:r>
      <w:r>
        <w:rPr>
          <w:rFonts w:ascii="Arial" w:hAnsi="Arial" w:cs="Arial"/>
          <w:sz w:val="24"/>
          <w:szCs w:val="24"/>
        </w:rPr>
        <w:t xml:space="preserve">1 к Договору, в соответствии с эскизным проектом (Приложение 2 к Договору), утвержденной схемой размещения нестационарных торговых объектов на территории городского округа Ступино Московской области, </w:t>
      </w:r>
      <w:r w:rsidRPr="00231264">
        <w:rPr>
          <w:rFonts w:ascii="Arial" w:hAnsi="Arial" w:cs="Arial"/>
          <w:sz w:val="24"/>
          <w:szCs w:val="24"/>
        </w:rPr>
        <w:t>за плату, уплачиваемую в бюджет городского округа Ступино</w:t>
      </w:r>
      <w:r>
        <w:rPr>
          <w:rFonts w:ascii="Arial" w:hAnsi="Arial" w:cs="Arial"/>
          <w:sz w:val="24"/>
          <w:szCs w:val="24"/>
        </w:rPr>
        <w:t xml:space="preserve"> Московской области</w:t>
      </w:r>
      <w:r w:rsidRPr="00231264">
        <w:rPr>
          <w:rFonts w:ascii="Arial" w:hAnsi="Arial" w:cs="Arial"/>
          <w:sz w:val="24"/>
          <w:szCs w:val="24"/>
        </w:rPr>
        <w:t>.</w:t>
      </w:r>
      <w:proofErr w:type="gramEnd"/>
    </w:p>
    <w:p w:rsidR="00BF2A1B" w:rsidRPr="00231264" w:rsidRDefault="00BF2A1B" w:rsidP="00BF2A1B">
      <w:pPr>
        <w:jc w:val="both"/>
        <w:rPr>
          <w:rFonts w:ascii="Arial" w:hAnsi="Arial" w:cs="Arial"/>
          <w:sz w:val="24"/>
          <w:szCs w:val="24"/>
        </w:rPr>
      </w:pPr>
    </w:p>
    <w:p w:rsidR="00BF2A1B" w:rsidRPr="00231264" w:rsidRDefault="00BF2A1B" w:rsidP="00BF2A1B">
      <w:pPr>
        <w:widowControl w:val="0"/>
        <w:autoSpaceDE w:val="0"/>
        <w:autoSpaceDN w:val="0"/>
        <w:adjustRightInd w:val="0"/>
        <w:jc w:val="center"/>
        <w:rPr>
          <w:rFonts w:ascii="Arial" w:hAnsi="Arial" w:cs="Arial"/>
          <w:sz w:val="24"/>
          <w:szCs w:val="24"/>
        </w:rPr>
      </w:pPr>
      <w:r>
        <w:rPr>
          <w:rFonts w:ascii="Arial" w:hAnsi="Arial" w:cs="Arial"/>
          <w:sz w:val="24"/>
          <w:szCs w:val="24"/>
        </w:rPr>
        <w:t xml:space="preserve">2. </w:t>
      </w:r>
      <w:r w:rsidRPr="00231264">
        <w:rPr>
          <w:rFonts w:ascii="Arial" w:hAnsi="Arial" w:cs="Arial"/>
          <w:sz w:val="24"/>
          <w:szCs w:val="24"/>
        </w:rPr>
        <w:t>Срок действия Договора</w:t>
      </w:r>
    </w:p>
    <w:p w:rsidR="00BF2A1B" w:rsidRPr="00231264" w:rsidRDefault="00BF2A1B" w:rsidP="00BF2A1B">
      <w:pPr>
        <w:ind w:left="36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2.1. Настоящий Договор вступает в силу с</w:t>
      </w:r>
      <w:r>
        <w:rPr>
          <w:rFonts w:ascii="Arial" w:hAnsi="Arial" w:cs="Arial"/>
          <w:sz w:val="24"/>
          <w:szCs w:val="24"/>
        </w:rPr>
        <w:t xml:space="preserve"> </w:t>
      </w:r>
      <w:r w:rsidR="005E22C8">
        <w:rPr>
          <w:rFonts w:ascii="Arial" w:hAnsi="Arial" w:cs="Arial"/>
          <w:sz w:val="24"/>
          <w:szCs w:val="24"/>
        </w:rPr>
        <w:t>момента подписания</w:t>
      </w:r>
      <w:r w:rsidRPr="00231264">
        <w:rPr>
          <w:rFonts w:ascii="Arial" w:hAnsi="Arial" w:cs="Arial"/>
          <w:sz w:val="24"/>
          <w:szCs w:val="24"/>
        </w:rPr>
        <w:t xml:space="preserve"> </w:t>
      </w:r>
      <w:r>
        <w:rPr>
          <w:rFonts w:ascii="Arial" w:hAnsi="Arial" w:cs="Arial"/>
          <w:sz w:val="24"/>
          <w:szCs w:val="24"/>
        </w:rPr>
        <w:br/>
      </w:r>
      <w:r w:rsidRPr="00231264">
        <w:rPr>
          <w:rFonts w:ascii="Arial" w:hAnsi="Arial" w:cs="Arial"/>
          <w:sz w:val="24"/>
          <w:szCs w:val="24"/>
        </w:rPr>
        <w:t>и действует до «</w:t>
      </w:r>
      <w:r w:rsidR="00973E3D">
        <w:rPr>
          <w:rFonts w:ascii="Arial" w:hAnsi="Arial" w:cs="Arial"/>
          <w:sz w:val="24"/>
          <w:szCs w:val="24"/>
        </w:rPr>
        <w:t>31</w:t>
      </w:r>
      <w:r w:rsidRPr="00231264">
        <w:rPr>
          <w:rFonts w:ascii="Arial" w:hAnsi="Arial" w:cs="Arial"/>
          <w:sz w:val="24"/>
          <w:szCs w:val="24"/>
        </w:rPr>
        <w:t>»</w:t>
      </w:r>
      <w:r w:rsidR="00973E3D">
        <w:rPr>
          <w:rFonts w:ascii="Arial" w:hAnsi="Arial" w:cs="Arial"/>
          <w:sz w:val="24"/>
          <w:szCs w:val="24"/>
        </w:rPr>
        <w:t xml:space="preserve"> декабря</w:t>
      </w:r>
      <w:r w:rsidRPr="00231264">
        <w:rPr>
          <w:rFonts w:ascii="Arial" w:hAnsi="Arial" w:cs="Arial"/>
          <w:sz w:val="24"/>
          <w:szCs w:val="24"/>
        </w:rPr>
        <w:t xml:space="preserve"> 20</w:t>
      </w:r>
      <w:r w:rsidR="00973E3D">
        <w:rPr>
          <w:rFonts w:ascii="Arial" w:hAnsi="Arial" w:cs="Arial"/>
          <w:sz w:val="24"/>
          <w:szCs w:val="24"/>
        </w:rPr>
        <w:t xml:space="preserve">22 </w:t>
      </w:r>
      <w:r w:rsidRPr="00231264">
        <w:rPr>
          <w:rFonts w:ascii="Arial" w:hAnsi="Arial" w:cs="Arial"/>
          <w:sz w:val="24"/>
          <w:szCs w:val="24"/>
        </w:rPr>
        <w:t>г.</w:t>
      </w:r>
    </w:p>
    <w:p w:rsidR="00BF2A1B" w:rsidRPr="00231264" w:rsidRDefault="00BF2A1B" w:rsidP="00BF2A1B">
      <w:pPr>
        <w:jc w:val="both"/>
        <w:rPr>
          <w:rFonts w:ascii="Arial" w:hAnsi="Arial" w:cs="Arial"/>
          <w:sz w:val="24"/>
          <w:szCs w:val="24"/>
        </w:rPr>
      </w:pPr>
    </w:p>
    <w:p w:rsidR="00BF2A1B" w:rsidRPr="00231264" w:rsidRDefault="00BF2A1B" w:rsidP="00BF2A1B">
      <w:pPr>
        <w:tabs>
          <w:tab w:val="left" w:pos="709"/>
        </w:tabs>
        <w:jc w:val="center"/>
        <w:rPr>
          <w:rFonts w:ascii="Arial" w:hAnsi="Arial" w:cs="Arial"/>
          <w:sz w:val="24"/>
          <w:szCs w:val="24"/>
        </w:rPr>
      </w:pPr>
      <w:r w:rsidRPr="00231264">
        <w:rPr>
          <w:rFonts w:ascii="Arial" w:hAnsi="Arial" w:cs="Arial"/>
          <w:sz w:val="24"/>
          <w:szCs w:val="24"/>
        </w:rPr>
        <w:t>3. Оплата по договору</w:t>
      </w:r>
    </w:p>
    <w:p w:rsidR="00BF2A1B" w:rsidRPr="00231264" w:rsidRDefault="00BF2A1B" w:rsidP="00BF2A1B">
      <w:pPr>
        <w:ind w:firstLine="720"/>
        <w:jc w:val="both"/>
        <w:rPr>
          <w:rFonts w:ascii="Arial" w:hAnsi="Arial" w:cs="Arial"/>
          <w:spacing w:val="-1"/>
          <w:sz w:val="24"/>
          <w:szCs w:val="24"/>
        </w:rPr>
      </w:pPr>
    </w:p>
    <w:p w:rsidR="00BF2A1B" w:rsidRPr="008E25F7" w:rsidRDefault="00BF2A1B" w:rsidP="00BF2A1B">
      <w:pPr>
        <w:tabs>
          <w:tab w:val="left" w:pos="709"/>
        </w:tabs>
        <w:autoSpaceDE w:val="0"/>
        <w:autoSpaceDN w:val="0"/>
        <w:adjustRightInd w:val="0"/>
        <w:jc w:val="both"/>
        <w:rPr>
          <w:rFonts w:ascii="Arial" w:eastAsiaTheme="minorHAnsi" w:hAnsi="Arial" w:cs="Arial"/>
          <w:sz w:val="24"/>
          <w:szCs w:val="24"/>
          <w:lang w:eastAsia="en-US"/>
        </w:rPr>
      </w:pPr>
      <w:r>
        <w:rPr>
          <w:rFonts w:ascii="Arial" w:hAnsi="Arial" w:cs="Arial"/>
          <w:spacing w:val="-1"/>
          <w:sz w:val="24"/>
          <w:szCs w:val="24"/>
        </w:rPr>
        <w:tab/>
      </w:r>
      <w:r w:rsidRPr="00231264">
        <w:rPr>
          <w:rFonts w:ascii="Arial" w:hAnsi="Arial" w:cs="Arial"/>
          <w:spacing w:val="-1"/>
          <w:sz w:val="24"/>
          <w:szCs w:val="24"/>
        </w:rPr>
        <w:t>3.1.</w:t>
      </w:r>
      <w:r w:rsidRPr="00231264">
        <w:rPr>
          <w:rFonts w:ascii="Arial" w:hAnsi="Arial" w:cs="Arial"/>
          <w:sz w:val="24"/>
          <w:szCs w:val="24"/>
        </w:rPr>
        <w:tab/>
      </w:r>
      <w:r>
        <w:rPr>
          <w:rFonts w:ascii="Arial" w:hAnsi="Arial" w:cs="Arial"/>
          <w:sz w:val="24"/>
          <w:szCs w:val="24"/>
        </w:rPr>
        <w:t xml:space="preserve"> </w:t>
      </w:r>
      <w:r w:rsidR="00B04395">
        <w:rPr>
          <w:rFonts w:ascii="Arial" w:hAnsi="Arial" w:cs="Arial"/>
          <w:sz w:val="24"/>
          <w:szCs w:val="24"/>
        </w:rPr>
        <w:t>Р</w:t>
      </w:r>
      <w:r w:rsidRPr="00231264">
        <w:rPr>
          <w:rFonts w:ascii="Arial" w:hAnsi="Arial" w:cs="Arial"/>
          <w:sz w:val="24"/>
          <w:szCs w:val="24"/>
        </w:rPr>
        <w:t xml:space="preserve">азмер платы </w:t>
      </w:r>
      <w:r w:rsidR="00B04395">
        <w:rPr>
          <w:rFonts w:ascii="Arial" w:hAnsi="Arial" w:cs="Arial"/>
          <w:sz w:val="24"/>
          <w:szCs w:val="24"/>
        </w:rPr>
        <w:t xml:space="preserve">на срок действия договора </w:t>
      </w:r>
      <w:r w:rsidRPr="00231264">
        <w:rPr>
          <w:rFonts w:ascii="Arial" w:hAnsi="Arial" w:cs="Arial"/>
          <w:sz w:val="24"/>
          <w:szCs w:val="24"/>
        </w:rPr>
        <w:t>за размещение нестационарного торгового объекта составляет</w:t>
      </w:r>
      <w:proofErr w:type="gramStart"/>
      <w:r w:rsidRPr="00231264">
        <w:rPr>
          <w:rFonts w:ascii="Arial" w:hAnsi="Arial" w:cs="Arial"/>
          <w:sz w:val="24"/>
          <w:szCs w:val="24"/>
        </w:rPr>
        <w:t xml:space="preserve"> _________</w:t>
      </w:r>
      <w:r>
        <w:rPr>
          <w:rFonts w:ascii="Arial" w:hAnsi="Arial" w:cs="Arial"/>
          <w:sz w:val="24"/>
          <w:szCs w:val="24"/>
        </w:rPr>
        <w:t xml:space="preserve"> (</w:t>
      </w:r>
      <w:r w:rsidRPr="00D2160A">
        <w:rPr>
          <w:rFonts w:ascii="Arial" w:hAnsi="Arial" w:cs="Arial"/>
          <w:i/>
          <w:sz w:val="24"/>
          <w:szCs w:val="24"/>
        </w:rPr>
        <w:t>_______________</w:t>
      </w:r>
      <w:r>
        <w:rPr>
          <w:rFonts w:ascii="Arial" w:hAnsi="Arial" w:cs="Arial"/>
          <w:sz w:val="24"/>
          <w:szCs w:val="24"/>
        </w:rPr>
        <w:t xml:space="preserve">) </w:t>
      </w:r>
      <w:proofErr w:type="gramEnd"/>
      <w:r>
        <w:rPr>
          <w:rFonts w:ascii="Arial" w:hAnsi="Arial" w:cs="Arial"/>
          <w:sz w:val="24"/>
          <w:szCs w:val="24"/>
        </w:rPr>
        <w:t>рублей ___ копеек, без учета НДС.</w:t>
      </w:r>
    </w:p>
    <w:p w:rsidR="00BF2A1B" w:rsidRDefault="00BF2A1B" w:rsidP="00BF2A1B">
      <w:pPr>
        <w:ind w:firstLine="720"/>
        <w:jc w:val="both"/>
        <w:rPr>
          <w:rFonts w:ascii="Arial" w:hAnsi="Arial" w:cs="Arial"/>
          <w:sz w:val="24"/>
          <w:szCs w:val="24"/>
        </w:rPr>
      </w:pPr>
      <w:r>
        <w:rPr>
          <w:rFonts w:ascii="Arial" w:hAnsi="Arial" w:cs="Arial"/>
          <w:sz w:val="24"/>
          <w:szCs w:val="24"/>
        </w:rPr>
        <w:t xml:space="preserve">3.2. </w:t>
      </w:r>
      <w:r w:rsidRPr="00231264">
        <w:rPr>
          <w:rFonts w:ascii="Arial" w:hAnsi="Arial" w:cs="Arial"/>
          <w:sz w:val="24"/>
          <w:szCs w:val="24"/>
        </w:rPr>
        <w:t xml:space="preserve">Оплата по </w:t>
      </w:r>
      <w:r>
        <w:rPr>
          <w:rFonts w:ascii="Arial" w:hAnsi="Arial" w:cs="Arial"/>
          <w:sz w:val="24"/>
          <w:szCs w:val="24"/>
        </w:rPr>
        <w:t xml:space="preserve">настоящему </w:t>
      </w:r>
      <w:r w:rsidRPr="00231264">
        <w:rPr>
          <w:rFonts w:ascii="Arial" w:hAnsi="Arial" w:cs="Arial"/>
          <w:sz w:val="24"/>
          <w:szCs w:val="24"/>
        </w:rPr>
        <w:t>Договору осуществляется в рублях Российской Федерации.</w:t>
      </w:r>
    </w:p>
    <w:p w:rsidR="00BF2A1B" w:rsidRDefault="00BF2A1B" w:rsidP="00BF2A1B">
      <w:pPr>
        <w:ind w:firstLine="720"/>
        <w:jc w:val="both"/>
        <w:rPr>
          <w:rFonts w:ascii="Arial" w:hAnsi="Arial" w:cs="Arial"/>
          <w:sz w:val="24"/>
          <w:szCs w:val="24"/>
        </w:rPr>
      </w:pPr>
      <w:r>
        <w:rPr>
          <w:rFonts w:ascii="Arial" w:hAnsi="Arial" w:cs="Arial"/>
          <w:sz w:val="24"/>
          <w:szCs w:val="24"/>
        </w:rPr>
        <w:lastRenderedPageBreak/>
        <w:t xml:space="preserve">3.3. </w:t>
      </w:r>
      <w:r w:rsidRPr="00231264">
        <w:rPr>
          <w:rFonts w:ascii="Arial" w:hAnsi="Arial" w:cs="Arial"/>
          <w:sz w:val="24"/>
          <w:szCs w:val="24"/>
        </w:rPr>
        <w:t xml:space="preserve">Плата за размещение нестационарного торгового объекта уплачивается в безналичном порядке по реквизитам Стороны 1, указанным </w:t>
      </w:r>
      <w:r>
        <w:rPr>
          <w:rFonts w:ascii="Arial" w:hAnsi="Arial" w:cs="Arial"/>
          <w:sz w:val="24"/>
          <w:szCs w:val="24"/>
        </w:rPr>
        <w:br/>
      </w:r>
      <w:r w:rsidRPr="00231264">
        <w:rPr>
          <w:rFonts w:ascii="Arial" w:hAnsi="Arial" w:cs="Arial"/>
          <w:sz w:val="24"/>
          <w:szCs w:val="24"/>
        </w:rPr>
        <w:t>в настоящем Договоре, равными платежами ежеквартально до 15 числа перво</w:t>
      </w:r>
      <w:r>
        <w:rPr>
          <w:rFonts w:ascii="Arial" w:hAnsi="Arial" w:cs="Arial"/>
          <w:sz w:val="24"/>
          <w:szCs w:val="24"/>
        </w:rPr>
        <w:t xml:space="preserve">го месяца календарного квартала в соответствии с графиком платежей </w:t>
      </w:r>
      <w:r>
        <w:rPr>
          <w:rFonts w:ascii="Arial" w:hAnsi="Arial" w:cs="Arial"/>
          <w:sz w:val="24"/>
          <w:szCs w:val="24"/>
        </w:rPr>
        <w:br/>
        <w:t xml:space="preserve">(Приложение 3). </w:t>
      </w:r>
      <w:r w:rsidRPr="00231264">
        <w:rPr>
          <w:rFonts w:ascii="Arial" w:hAnsi="Arial" w:cs="Arial"/>
          <w:sz w:val="24"/>
          <w:szCs w:val="24"/>
        </w:rPr>
        <w:t>Датой оплаты считается дата поступления денежных средств на счет Стороны 1.</w:t>
      </w:r>
    </w:p>
    <w:p w:rsidR="00BF2A1B" w:rsidRDefault="00BF2A1B" w:rsidP="00BF2A1B">
      <w:pPr>
        <w:ind w:firstLine="720"/>
        <w:jc w:val="both"/>
        <w:rPr>
          <w:rFonts w:ascii="Arial" w:hAnsi="Arial" w:cs="Arial"/>
          <w:sz w:val="24"/>
          <w:szCs w:val="24"/>
        </w:rPr>
      </w:pPr>
      <w:r w:rsidRPr="00231264">
        <w:rPr>
          <w:rFonts w:ascii="Arial" w:hAnsi="Arial" w:cs="Arial"/>
          <w:sz w:val="24"/>
          <w:szCs w:val="24"/>
        </w:rPr>
        <w:t>3.</w:t>
      </w:r>
      <w:r>
        <w:rPr>
          <w:rFonts w:ascii="Arial" w:hAnsi="Arial" w:cs="Arial"/>
          <w:sz w:val="24"/>
          <w:szCs w:val="24"/>
        </w:rPr>
        <w:t>4</w:t>
      </w:r>
      <w:r w:rsidRPr="00231264">
        <w:rPr>
          <w:rFonts w:ascii="Arial" w:hAnsi="Arial" w:cs="Arial"/>
          <w:sz w:val="24"/>
          <w:szCs w:val="24"/>
        </w:rPr>
        <w:t>.</w:t>
      </w:r>
      <w:r w:rsidRPr="00231264">
        <w:rPr>
          <w:rFonts w:ascii="Arial" w:hAnsi="Arial" w:cs="Arial"/>
          <w:sz w:val="24"/>
          <w:szCs w:val="24"/>
        </w:rPr>
        <w:tab/>
      </w:r>
      <w:r>
        <w:rPr>
          <w:rFonts w:ascii="Arial" w:hAnsi="Arial" w:cs="Arial"/>
          <w:sz w:val="24"/>
          <w:szCs w:val="24"/>
        </w:rPr>
        <w:t xml:space="preserve"> Первый платеж за размещение нестационарного торгового объекта уплачивается Стороной 2 в течение 10 банковских дней с даты вступления в силу настоящего Договора, с учетом суммы внесенного задатка, который составляет</w:t>
      </w:r>
      <w:proofErr w:type="gramStart"/>
      <w:r>
        <w:rPr>
          <w:rFonts w:ascii="Arial" w:hAnsi="Arial" w:cs="Arial"/>
          <w:sz w:val="24"/>
          <w:szCs w:val="24"/>
        </w:rPr>
        <w:t xml:space="preserve"> ___________ (__________________) </w:t>
      </w:r>
      <w:proofErr w:type="gramEnd"/>
      <w:r>
        <w:rPr>
          <w:rFonts w:ascii="Arial" w:hAnsi="Arial" w:cs="Arial"/>
          <w:sz w:val="24"/>
          <w:szCs w:val="24"/>
        </w:rPr>
        <w:t>рублей ____ копеек.</w:t>
      </w:r>
    </w:p>
    <w:p w:rsidR="00BF2A1B" w:rsidRDefault="00BF2A1B" w:rsidP="00BF2A1B">
      <w:pPr>
        <w:ind w:firstLine="720"/>
        <w:jc w:val="both"/>
        <w:rPr>
          <w:rFonts w:ascii="Arial" w:hAnsi="Arial" w:cs="Arial"/>
          <w:sz w:val="24"/>
          <w:szCs w:val="24"/>
        </w:rPr>
      </w:pPr>
      <w:r>
        <w:rPr>
          <w:rFonts w:ascii="Arial" w:hAnsi="Arial" w:cs="Arial"/>
          <w:sz w:val="24"/>
          <w:szCs w:val="24"/>
        </w:rPr>
        <w:t xml:space="preserve">3.5. </w:t>
      </w:r>
      <w:r w:rsidRPr="00231264">
        <w:rPr>
          <w:rFonts w:ascii="Arial" w:hAnsi="Arial" w:cs="Arial"/>
          <w:sz w:val="24"/>
          <w:szCs w:val="24"/>
        </w:rPr>
        <w:t xml:space="preserve">Размер платы за неполный календарный </w:t>
      </w:r>
      <w:r>
        <w:rPr>
          <w:rFonts w:ascii="Arial" w:hAnsi="Arial" w:cs="Arial"/>
          <w:sz w:val="24"/>
          <w:szCs w:val="24"/>
        </w:rPr>
        <w:t>квартал</w:t>
      </w:r>
      <w:r w:rsidRPr="00231264">
        <w:rPr>
          <w:rFonts w:ascii="Arial" w:hAnsi="Arial" w:cs="Arial"/>
          <w:sz w:val="24"/>
          <w:szCs w:val="24"/>
        </w:rPr>
        <w:t xml:space="preserve"> определяется путем деления суммы, указанной в пункте 3.1. настоящего Договора, на количество календарных дней в году, и умножения полученной суммы на количество календарных дней </w:t>
      </w:r>
      <w:r>
        <w:rPr>
          <w:rFonts w:ascii="Arial" w:hAnsi="Arial" w:cs="Arial"/>
          <w:sz w:val="24"/>
          <w:szCs w:val="24"/>
        </w:rPr>
        <w:t xml:space="preserve">в соответствующем квартале, в </w:t>
      </w:r>
      <w:r w:rsidRPr="00231264">
        <w:rPr>
          <w:rFonts w:ascii="Arial" w:hAnsi="Arial" w:cs="Arial"/>
          <w:sz w:val="24"/>
          <w:szCs w:val="24"/>
        </w:rPr>
        <w:t>котор</w:t>
      </w:r>
      <w:r>
        <w:rPr>
          <w:rFonts w:ascii="Arial" w:hAnsi="Arial" w:cs="Arial"/>
          <w:sz w:val="24"/>
          <w:szCs w:val="24"/>
        </w:rPr>
        <w:t>ом</w:t>
      </w:r>
      <w:r w:rsidRPr="00231264">
        <w:rPr>
          <w:rFonts w:ascii="Arial" w:hAnsi="Arial" w:cs="Arial"/>
          <w:sz w:val="24"/>
          <w:szCs w:val="24"/>
        </w:rPr>
        <w:t xml:space="preserve"> предоставляется право на размещение нестационарного торгового объекта.</w:t>
      </w:r>
    </w:p>
    <w:p w:rsidR="00BF2A1B" w:rsidRDefault="00BF2A1B" w:rsidP="00BF2A1B">
      <w:pPr>
        <w:tabs>
          <w:tab w:val="left" w:pos="709"/>
        </w:tabs>
        <w:ind w:firstLine="709"/>
        <w:jc w:val="both"/>
        <w:rPr>
          <w:rFonts w:ascii="Arial" w:hAnsi="Arial" w:cs="Arial"/>
          <w:sz w:val="24"/>
          <w:szCs w:val="24"/>
        </w:rPr>
      </w:pPr>
      <w:r>
        <w:rPr>
          <w:rFonts w:ascii="Arial" w:hAnsi="Arial" w:cs="Arial"/>
          <w:sz w:val="24"/>
          <w:szCs w:val="24"/>
        </w:rPr>
        <w:t xml:space="preserve">3.6. </w:t>
      </w:r>
      <w:r w:rsidRPr="00231264">
        <w:rPr>
          <w:rFonts w:ascii="Arial" w:hAnsi="Arial" w:cs="Arial"/>
          <w:sz w:val="24"/>
          <w:szCs w:val="24"/>
        </w:rPr>
        <w:t xml:space="preserve">Плата за размещение нестационарного торгового объекта вносится Стороной 2 </w:t>
      </w:r>
      <w:proofErr w:type="gramStart"/>
      <w:r w:rsidRPr="00231264">
        <w:rPr>
          <w:rFonts w:ascii="Arial" w:hAnsi="Arial" w:cs="Arial"/>
          <w:sz w:val="24"/>
          <w:szCs w:val="24"/>
        </w:rPr>
        <w:t xml:space="preserve">с </w:t>
      </w:r>
      <w:r>
        <w:rPr>
          <w:rFonts w:ascii="Arial" w:hAnsi="Arial" w:cs="Arial"/>
          <w:sz w:val="24"/>
          <w:szCs w:val="24"/>
        </w:rPr>
        <w:t>даты вступления</w:t>
      </w:r>
      <w:proofErr w:type="gramEnd"/>
      <w:r>
        <w:rPr>
          <w:rFonts w:ascii="Arial" w:hAnsi="Arial" w:cs="Arial"/>
          <w:sz w:val="24"/>
          <w:szCs w:val="24"/>
        </w:rPr>
        <w:t xml:space="preserve"> в силу настоящего Договора</w:t>
      </w:r>
      <w:r w:rsidRPr="00231264">
        <w:rPr>
          <w:rFonts w:ascii="Arial" w:hAnsi="Arial" w:cs="Arial"/>
          <w:sz w:val="24"/>
          <w:szCs w:val="24"/>
        </w:rPr>
        <w:t xml:space="preserve"> в течение всего срока его действия независимо от фактического размещения нестационарного торгового объекта.</w:t>
      </w:r>
      <w:r>
        <w:rPr>
          <w:rFonts w:ascii="Arial" w:hAnsi="Arial" w:cs="Arial"/>
          <w:sz w:val="24"/>
          <w:szCs w:val="24"/>
        </w:rPr>
        <w:t xml:space="preserve"> </w:t>
      </w:r>
    </w:p>
    <w:p w:rsidR="00BF2A1B" w:rsidRPr="00231264" w:rsidRDefault="00BF2A1B" w:rsidP="00BF2A1B">
      <w:pPr>
        <w:tabs>
          <w:tab w:val="left" w:pos="709"/>
        </w:tabs>
        <w:ind w:firstLine="709"/>
        <w:jc w:val="both"/>
        <w:rPr>
          <w:rFonts w:ascii="Arial" w:hAnsi="Arial" w:cs="Arial"/>
          <w:sz w:val="24"/>
          <w:szCs w:val="24"/>
        </w:rPr>
      </w:pPr>
      <w:r>
        <w:rPr>
          <w:rFonts w:ascii="Arial" w:hAnsi="Arial" w:cs="Arial"/>
          <w:sz w:val="24"/>
          <w:szCs w:val="24"/>
        </w:rPr>
        <w:t xml:space="preserve">3.7. </w:t>
      </w:r>
      <w:r w:rsidRPr="00231264">
        <w:rPr>
          <w:rFonts w:ascii="Arial" w:hAnsi="Arial" w:cs="Arial"/>
          <w:sz w:val="24"/>
          <w:szCs w:val="24"/>
        </w:rPr>
        <w:t>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F2A1B" w:rsidRPr="00231264" w:rsidRDefault="00BF2A1B" w:rsidP="00BF2A1B">
      <w:pPr>
        <w:jc w:val="both"/>
        <w:rPr>
          <w:rFonts w:ascii="Arial" w:hAnsi="Arial" w:cs="Arial"/>
          <w:spacing w:val="-2"/>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4. Права и обязанности Сторон</w:t>
      </w:r>
    </w:p>
    <w:p w:rsidR="00BF2A1B" w:rsidRPr="00231264" w:rsidRDefault="00BF2A1B" w:rsidP="00BF2A1B">
      <w:pPr>
        <w:ind w:firstLine="720"/>
        <w:jc w:val="both"/>
        <w:rPr>
          <w:rFonts w:ascii="Arial" w:hAnsi="Arial" w:cs="Arial"/>
          <w:sz w:val="24"/>
          <w:szCs w:val="24"/>
        </w:rPr>
      </w:pP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4.1. Сторона 1 обязуется:</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pacing w:val="-1"/>
          <w:sz w:val="24"/>
          <w:szCs w:val="24"/>
        </w:rPr>
        <w:t>4.1.1.</w:t>
      </w:r>
      <w:r w:rsidRPr="00231264">
        <w:rPr>
          <w:rFonts w:ascii="Arial" w:hAnsi="Arial" w:cs="Arial"/>
          <w:sz w:val="24"/>
          <w:szCs w:val="24"/>
        </w:rPr>
        <w:tab/>
        <w:t>Предоставить Стороне 2 право на размещение нестационарного т</w:t>
      </w:r>
      <w:r>
        <w:rPr>
          <w:rFonts w:ascii="Arial" w:hAnsi="Arial" w:cs="Arial"/>
          <w:sz w:val="24"/>
          <w:szCs w:val="24"/>
        </w:rPr>
        <w:t>оргового объекта, указанного в П</w:t>
      </w:r>
      <w:r w:rsidRPr="00231264">
        <w:rPr>
          <w:rFonts w:ascii="Arial" w:hAnsi="Arial" w:cs="Arial"/>
          <w:sz w:val="24"/>
          <w:szCs w:val="24"/>
        </w:rPr>
        <w:t xml:space="preserve">риложении </w:t>
      </w:r>
      <w:r>
        <w:rPr>
          <w:rFonts w:ascii="Arial" w:hAnsi="Arial" w:cs="Arial"/>
          <w:sz w:val="24"/>
          <w:szCs w:val="24"/>
        </w:rPr>
        <w:t xml:space="preserve">1 </w:t>
      </w:r>
      <w:r w:rsidRPr="00231264">
        <w:rPr>
          <w:rFonts w:ascii="Arial" w:hAnsi="Arial" w:cs="Arial"/>
          <w:sz w:val="24"/>
          <w:szCs w:val="24"/>
        </w:rPr>
        <w:t xml:space="preserve">к настоящему Договору </w:t>
      </w:r>
      <w:proofErr w:type="gramStart"/>
      <w:r w:rsidRPr="00231264">
        <w:rPr>
          <w:rFonts w:ascii="Arial" w:hAnsi="Arial" w:cs="Arial"/>
          <w:sz w:val="24"/>
          <w:szCs w:val="24"/>
        </w:rPr>
        <w:t xml:space="preserve">с </w:t>
      </w:r>
      <w:r>
        <w:rPr>
          <w:rFonts w:ascii="Arial" w:hAnsi="Arial" w:cs="Arial"/>
          <w:sz w:val="24"/>
          <w:szCs w:val="24"/>
        </w:rPr>
        <w:t>даты вступления</w:t>
      </w:r>
      <w:proofErr w:type="gramEnd"/>
      <w:r>
        <w:rPr>
          <w:rFonts w:ascii="Arial" w:hAnsi="Arial" w:cs="Arial"/>
          <w:sz w:val="24"/>
          <w:szCs w:val="24"/>
        </w:rPr>
        <w:t xml:space="preserve"> в силу Договора</w:t>
      </w:r>
      <w:r w:rsidRPr="00231264">
        <w:rPr>
          <w:rFonts w:ascii="Arial" w:hAnsi="Arial" w:cs="Arial"/>
          <w:sz w:val="24"/>
          <w:szCs w:val="24"/>
        </w:rPr>
        <w:t>.</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4.1.2. В течение срока действия настоящего Договора не заключать Договор на право размещения нестационарного торгового объекта по адресу (адре</w:t>
      </w:r>
      <w:r>
        <w:rPr>
          <w:rFonts w:ascii="Arial" w:hAnsi="Arial" w:cs="Arial"/>
          <w:sz w:val="24"/>
          <w:szCs w:val="24"/>
        </w:rPr>
        <w:t>сному ориентиру), указанному в П</w:t>
      </w:r>
      <w:r w:rsidRPr="00231264">
        <w:rPr>
          <w:rFonts w:ascii="Arial" w:hAnsi="Arial" w:cs="Arial"/>
          <w:sz w:val="24"/>
          <w:szCs w:val="24"/>
        </w:rPr>
        <w:t xml:space="preserve">риложении </w:t>
      </w:r>
      <w:r>
        <w:rPr>
          <w:rFonts w:ascii="Arial" w:hAnsi="Arial" w:cs="Arial"/>
          <w:sz w:val="24"/>
          <w:szCs w:val="24"/>
        </w:rPr>
        <w:t xml:space="preserve">1 </w:t>
      </w:r>
      <w:r w:rsidRPr="00231264">
        <w:rPr>
          <w:rFonts w:ascii="Arial" w:hAnsi="Arial" w:cs="Arial"/>
          <w:sz w:val="24"/>
          <w:szCs w:val="24"/>
        </w:rPr>
        <w:t>к настоящему Договору, с иными лицами.</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4.1.3. Направить Стороне 2 сведения об изменении своего почтового адреса, банковских, иных реквизитов, в срок не позднее </w:t>
      </w:r>
      <w:r>
        <w:rPr>
          <w:rFonts w:ascii="Arial" w:hAnsi="Arial" w:cs="Arial"/>
          <w:sz w:val="24"/>
          <w:szCs w:val="24"/>
        </w:rPr>
        <w:t>трех</w:t>
      </w:r>
      <w:r w:rsidRPr="00231264">
        <w:rPr>
          <w:rFonts w:ascii="Arial" w:hAnsi="Arial" w:cs="Arial"/>
          <w:sz w:val="24"/>
          <w:szCs w:val="24"/>
        </w:rPr>
        <w:t xml:space="preserve">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w:t>
      </w:r>
      <w:r>
        <w:rPr>
          <w:rFonts w:ascii="Arial" w:hAnsi="Arial" w:cs="Arial"/>
          <w:sz w:val="24"/>
          <w:szCs w:val="24"/>
        </w:rPr>
        <w:t xml:space="preserve">настоящему </w:t>
      </w:r>
      <w:r w:rsidRPr="00231264">
        <w:rPr>
          <w:rFonts w:ascii="Arial" w:hAnsi="Arial" w:cs="Arial"/>
          <w:sz w:val="24"/>
          <w:szCs w:val="24"/>
        </w:rPr>
        <w:t>Договору, несет Сторона 1.</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4.2.</w:t>
      </w:r>
      <w:r w:rsidRPr="00231264">
        <w:rPr>
          <w:rFonts w:ascii="Arial" w:hAnsi="Arial" w:cs="Arial"/>
          <w:sz w:val="24"/>
          <w:szCs w:val="24"/>
        </w:rPr>
        <w:tab/>
        <w:t>Сторона 1 имеет право:</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4.2.1. Требовать от Стороны 2 надлежащего исполнения обязательств </w:t>
      </w:r>
      <w:r>
        <w:rPr>
          <w:rFonts w:ascii="Arial" w:hAnsi="Arial" w:cs="Arial"/>
          <w:sz w:val="24"/>
          <w:szCs w:val="24"/>
        </w:rPr>
        <w:br/>
      </w:r>
      <w:r w:rsidRPr="00231264">
        <w:rPr>
          <w:rFonts w:ascii="Arial" w:hAnsi="Arial" w:cs="Arial"/>
          <w:sz w:val="24"/>
          <w:szCs w:val="24"/>
        </w:rPr>
        <w:t>в соответствии с настоящим Договором, а также требовать своевременного устранения выявленных недостатков.</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4.2.2. </w:t>
      </w:r>
      <w:r>
        <w:rPr>
          <w:rFonts w:ascii="Arial" w:hAnsi="Arial" w:cs="Arial"/>
          <w:sz w:val="24"/>
          <w:szCs w:val="24"/>
        </w:rPr>
        <w:t>О</w:t>
      </w:r>
      <w:r w:rsidRPr="00231264">
        <w:rPr>
          <w:rFonts w:ascii="Arial" w:hAnsi="Arial" w:cs="Arial"/>
          <w:sz w:val="24"/>
          <w:szCs w:val="24"/>
        </w:rPr>
        <w:t xml:space="preserve">существлять </w:t>
      </w:r>
      <w:proofErr w:type="gramStart"/>
      <w:r w:rsidRPr="00231264">
        <w:rPr>
          <w:rFonts w:ascii="Arial" w:hAnsi="Arial" w:cs="Arial"/>
          <w:sz w:val="24"/>
          <w:szCs w:val="24"/>
        </w:rPr>
        <w:t>контроль за</w:t>
      </w:r>
      <w:proofErr w:type="gramEnd"/>
      <w:r w:rsidRPr="00231264">
        <w:rPr>
          <w:rFonts w:ascii="Arial" w:hAnsi="Arial" w:cs="Arial"/>
          <w:sz w:val="24"/>
          <w:szCs w:val="24"/>
        </w:rPr>
        <w:t xml:space="preserve"> выполнением Стороной 2 настоящего Договора.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4.2.3. </w:t>
      </w:r>
      <w:r w:rsidRPr="00231264">
        <w:rPr>
          <w:rFonts w:ascii="Arial" w:hAnsi="Arial" w:cs="Arial"/>
          <w:sz w:val="24"/>
          <w:szCs w:val="24"/>
        </w:rPr>
        <w:t>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w:t>
      </w:r>
      <w:r>
        <w:rPr>
          <w:rFonts w:ascii="Arial" w:hAnsi="Arial" w:cs="Arial"/>
          <w:sz w:val="24"/>
          <w:szCs w:val="24"/>
        </w:rPr>
        <w:t xml:space="preserve"> настоящим</w:t>
      </w:r>
      <w:r w:rsidRPr="00231264">
        <w:rPr>
          <w:rFonts w:ascii="Arial" w:hAnsi="Arial" w:cs="Arial"/>
          <w:sz w:val="24"/>
          <w:szCs w:val="24"/>
        </w:rPr>
        <w:t xml:space="preserve"> Договором срок этой обязанности Стороной 2.</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4.3.Сторона 2 обязуется:</w:t>
      </w:r>
    </w:p>
    <w:p w:rsidR="00BF2A1B" w:rsidRDefault="00BF2A1B" w:rsidP="00BF2A1B">
      <w:pPr>
        <w:ind w:firstLine="720"/>
        <w:jc w:val="both"/>
        <w:rPr>
          <w:rFonts w:ascii="Arial" w:hAnsi="Arial" w:cs="Arial"/>
          <w:sz w:val="24"/>
          <w:szCs w:val="24"/>
        </w:rPr>
      </w:pPr>
      <w:r>
        <w:rPr>
          <w:rFonts w:ascii="Arial" w:hAnsi="Arial" w:cs="Arial"/>
          <w:sz w:val="24"/>
          <w:szCs w:val="24"/>
        </w:rPr>
        <w:t>4</w:t>
      </w:r>
      <w:r w:rsidRPr="00231264">
        <w:rPr>
          <w:rFonts w:ascii="Arial" w:hAnsi="Arial" w:cs="Arial"/>
          <w:sz w:val="24"/>
          <w:szCs w:val="24"/>
        </w:rPr>
        <w:t xml:space="preserve">.3.1. </w:t>
      </w:r>
      <w:r>
        <w:rPr>
          <w:rFonts w:ascii="Arial" w:hAnsi="Arial" w:cs="Arial"/>
          <w:sz w:val="24"/>
          <w:szCs w:val="24"/>
        </w:rPr>
        <w:t xml:space="preserve">Обеспечить установку </w:t>
      </w:r>
      <w:r w:rsidRPr="00231264">
        <w:rPr>
          <w:rFonts w:ascii="Arial" w:hAnsi="Arial" w:cs="Arial"/>
          <w:sz w:val="24"/>
          <w:szCs w:val="24"/>
        </w:rPr>
        <w:t xml:space="preserve">нестационарного торгового объекта </w:t>
      </w:r>
      <w:r>
        <w:rPr>
          <w:rFonts w:ascii="Arial" w:hAnsi="Arial" w:cs="Arial"/>
          <w:sz w:val="24"/>
          <w:szCs w:val="24"/>
        </w:rPr>
        <w:br/>
      </w:r>
      <w:r w:rsidRPr="00231264">
        <w:rPr>
          <w:rFonts w:ascii="Arial" w:hAnsi="Arial" w:cs="Arial"/>
          <w:sz w:val="24"/>
          <w:szCs w:val="24"/>
        </w:rPr>
        <w:t>в соответствии с</w:t>
      </w:r>
      <w:r>
        <w:rPr>
          <w:rFonts w:ascii="Arial" w:hAnsi="Arial" w:cs="Arial"/>
          <w:sz w:val="24"/>
          <w:szCs w:val="24"/>
        </w:rPr>
        <w:t xml:space="preserve"> утвержденной схемой размещения нестационарных торговых объектов на территории городского округа Ступино Московской области, эскизным </w:t>
      </w:r>
      <w:r>
        <w:rPr>
          <w:rFonts w:ascii="Arial" w:hAnsi="Arial" w:cs="Arial"/>
          <w:sz w:val="24"/>
          <w:szCs w:val="24"/>
        </w:rPr>
        <w:lastRenderedPageBreak/>
        <w:t xml:space="preserve">проектом (Приложение 2), с учетом </w:t>
      </w:r>
      <w:r w:rsidRPr="00231264">
        <w:rPr>
          <w:rFonts w:ascii="Arial" w:hAnsi="Arial" w:cs="Arial"/>
          <w:sz w:val="24"/>
          <w:szCs w:val="24"/>
        </w:rPr>
        <w:t>утвержденн</w:t>
      </w:r>
      <w:r>
        <w:rPr>
          <w:rFonts w:ascii="Arial" w:hAnsi="Arial" w:cs="Arial"/>
          <w:sz w:val="24"/>
          <w:szCs w:val="24"/>
        </w:rPr>
        <w:t>ого</w:t>
      </w:r>
      <w:r w:rsidRPr="00231264">
        <w:rPr>
          <w:rFonts w:ascii="Arial" w:hAnsi="Arial" w:cs="Arial"/>
          <w:sz w:val="24"/>
          <w:szCs w:val="24"/>
        </w:rPr>
        <w:t xml:space="preserve"> архитектурн</w:t>
      </w:r>
      <w:r>
        <w:rPr>
          <w:rFonts w:ascii="Arial" w:hAnsi="Arial" w:cs="Arial"/>
          <w:sz w:val="24"/>
          <w:szCs w:val="24"/>
        </w:rPr>
        <w:t>о-</w:t>
      </w:r>
      <w:proofErr w:type="gramStart"/>
      <w:r>
        <w:rPr>
          <w:rFonts w:ascii="Arial" w:hAnsi="Arial" w:cs="Arial"/>
          <w:sz w:val="24"/>
          <w:szCs w:val="24"/>
        </w:rPr>
        <w:t>дизайнерского</w:t>
      </w:r>
      <w:r w:rsidRPr="00231264">
        <w:rPr>
          <w:rFonts w:ascii="Arial" w:hAnsi="Arial" w:cs="Arial"/>
          <w:sz w:val="24"/>
          <w:szCs w:val="24"/>
        </w:rPr>
        <w:t xml:space="preserve"> решени</w:t>
      </w:r>
      <w:r>
        <w:rPr>
          <w:rFonts w:ascii="Arial" w:hAnsi="Arial" w:cs="Arial"/>
          <w:sz w:val="24"/>
          <w:szCs w:val="24"/>
        </w:rPr>
        <w:t>я</w:t>
      </w:r>
      <w:proofErr w:type="gramEnd"/>
      <w:r>
        <w:rPr>
          <w:rFonts w:ascii="Arial" w:hAnsi="Arial" w:cs="Arial"/>
          <w:sz w:val="24"/>
          <w:szCs w:val="24"/>
        </w:rPr>
        <w:t xml:space="preserve"> нестационарных торговых объектов на территории городского округа Ступино Московской области, а также благоустройство и уборку прилегающей территории.</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4.3.2. Осуществлять эксплуатацию нестационарного торгового объекта </w:t>
      </w:r>
      <w:r>
        <w:rPr>
          <w:rFonts w:ascii="Arial" w:hAnsi="Arial" w:cs="Arial"/>
          <w:sz w:val="24"/>
          <w:szCs w:val="24"/>
        </w:rPr>
        <w:br/>
      </w:r>
      <w:r w:rsidRPr="00231264">
        <w:rPr>
          <w:rFonts w:ascii="Arial" w:hAnsi="Arial" w:cs="Arial"/>
          <w:sz w:val="24"/>
          <w:szCs w:val="24"/>
        </w:rPr>
        <w:t>в соответствии с условиями настоящего Договора</w:t>
      </w:r>
      <w:r>
        <w:rPr>
          <w:rFonts w:ascii="Arial" w:hAnsi="Arial" w:cs="Arial"/>
          <w:sz w:val="24"/>
          <w:szCs w:val="24"/>
        </w:rPr>
        <w:t>, х</w:t>
      </w:r>
      <w:r w:rsidRPr="00D8530C">
        <w:rPr>
          <w:rFonts w:ascii="Arial" w:hAnsi="Arial" w:cs="Arial"/>
          <w:sz w:val="24"/>
          <w:szCs w:val="24"/>
        </w:rPr>
        <w:t>арактеристик</w:t>
      </w:r>
      <w:r>
        <w:rPr>
          <w:rFonts w:ascii="Arial" w:hAnsi="Arial" w:cs="Arial"/>
          <w:sz w:val="24"/>
          <w:szCs w:val="24"/>
        </w:rPr>
        <w:t xml:space="preserve">ами </w:t>
      </w:r>
      <w:r w:rsidRPr="00D8530C">
        <w:rPr>
          <w:rFonts w:ascii="Arial" w:hAnsi="Arial" w:cs="Arial"/>
          <w:sz w:val="24"/>
          <w:szCs w:val="24"/>
        </w:rPr>
        <w:t>размещения нестационарного торгового объекта</w:t>
      </w:r>
      <w:r>
        <w:rPr>
          <w:rFonts w:ascii="Arial" w:hAnsi="Arial" w:cs="Arial"/>
          <w:sz w:val="24"/>
          <w:szCs w:val="24"/>
        </w:rPr>
        <w:t xml:space="preserve"> (Приложение 1)</w:t>
      </w:r>
      <w:r w:rsidRPr="00231264">
        <w:rPr>
          <w:rFonts w:ascii="Arial" w:hAnsi="Arial" w:cs="Arial"/>
          <w:sz w:val="24"/>
          <w:szCs w:val="24"/>
        </w:rPr>
        <w:t xml:space="preserve"> и требованиями </w:t>
      </w:r>
      <w:r>
        <w:rPr>
          <w:rFonts w:ascii="Arial" w:hAnsi="Arial" w:cs="Arial"/>
          <w:sz w:val="24"/>
          <w:szCs w:val="24"/>
        </w:rPr>
        <w:t xml:space="preserve">установленными </w:t>
      </w:r>
      <w:r w:rsidRPr="00231264">
        <w:rPr>
          <w:rFonts w:ascii="Arial" w:hAnsi="Arial" w:cs="Arial"/>
          <w:sz w:val="24"/>
          <w:szCs w:val="24"/>
        </w:rPr>
        <w:t>законодательств</w:t>
      </w:r>
      <w:r>
        <w:rPr>
          <w:rFonts w:ascii="Arial" w:hAnsi="Arial" w:cs="Arial"/>
          <w:sz w:val="24"/>
          <w:szCs w:val="24"/>
        </w:rPr>
        <w:t>ом</w:t>
      </w:r>
      <w:r w:rsidRPr="00231264">
        <w:rPr>
          <w:rFonts w:ascii="Arial" w:hAnsi="Arial" w:cs="Arial"/>
          <w:sz w:val="24"/>
          <w:szCs w:val="24"/>
        </w:rPr>
        <w:t xml:space="preserve"> Российской Федерации</w:t>
      </w:r>
      <w:r>
        <w:rPr>
          <w:rFonts w:ascii="Arial" w:hAnsi="Arial" w:cs="Arial"/>
          <w:sz w:val="24"/>
          <w:szCs w:val="24"/>
        </w:rPr>
        <w:t xml:space="preserve"> в сферах торговой деятельности, защиты прав потребителей, санитарно-эпидемиологического благополучия населения. </w:t>
      </w:r>
    </w:p>
    <w:p w:rsidR="00BF2A1B" w:rsidRDefault="00BF2A1B" w:rsidP="00BF2A1B">
      <w:pPr>
        <w:ind w:firstLine="720"/>
        <w:jc w:val="both"/>
        <w:rPr>
          <w:rFonts w:ascii="Arial" w:hAnsi="Arial" w:cs="Arial"/>
          <w:sz w:val="24"/>
          <w:szCs w:val="24"/>
        </w:rPr>
      </w:pPr>
      <w:r>
        <w:rPr>
          <w:rFonts w:ascii="Arial" w:hAnsi="Arial" w:cs="Arial"/>
          <w:sz w:val="24"/>
          <w:szCs w:val="24"/>
        </w:rPr>
        <w:t xml:space="preserve">4.3.3. </w:t>
      </w:r>
      <w:r w:rsidRPr="00231264">
        <w:rPr>
          <w:rFonts w:ascii="Arial" w:hAnsi="Arial" w:cs="Arial"/>
          <w:sz w:val="24"/>
          <w:szCs w:val="24"/>
        </w:rPr>
        <w:t>Своевременно производить оплату в соответствии с условиями настоящего Договора.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4.3.4. Не осуществлять раскладку товара, а также складирование тары </w:t>
      </w:r>
      <w:r>
        <w:rPr>
          <w:rFonts w:ascii="Arial" w:hAnsi="Arial" w:cs="Arial"/>
          <w:sz w:val="24"/>
          <w:szCs w:val="24"/>
        </w:rPr>
        <w:br/>
        <w:t>и запасов продукции на прилегающей к нестационарному торговому объекту территории.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5</w:t>
      </w:r>
      <w:r w:rsidRPr="00231264">
        <w:rPr>
          <w:rFonts w:ascii="Arial" w:hAnsi="Arial" w:cs="Arial"/>
          <w:sz w:val="24"/>
          <w:szCs w:val="24"/>
        </w:rPr>
        <w:t xml:space="preserve">. В течение 2 </w:t>
      </w:r>
      <w:r>
        <w:rPr>
          <w:rFonts w:ascii="Arial" w:hAnsi="Arial" w:cs="Arial"/>
          <w:sz w:val="24"/>
          <w:szCs w:val="24"/>
        </w:rPr>
        <w:t xml:space="preserve">календарных </w:t>
      </w:r>
      <w:r w:rsidRPr="00231264">
        <w:rPr>
          <w:rFonts w:ascii="Arial" w:hAnsi="Arial" w:cs="Arial"/>
          <w:sz w:val="24"/>
          <w:szCs w:val="24"/>
        </w:rPr>
        <w:t>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6</w:t>
      </w:r>
      <w:r w:rsidRPr="00231264">
        <w:rPr>
          <w:rFonts w:ascii="Arial" w:hAnsi="Arial" w:cs="Arial"/>
          <w:sz w:val="24"/>
          <w:szCs w:val="24"/>
        </w:rPr>
        <w:t xml:space="preserve">. В течение всего срока действия </w:t>
      </w:r>
      <w:r>
        <w:rPr>
          <w:rFonts w:ascii="Arial" w:hAnsi="Arial" w:cs="Arial"/>
          <w:sz w:val="24"/>
          <w:szCs w:val="24"/>
        </w:rPr>
        <w:t xml:space="preserve">настоящего </w:t>
      </w:r>
      <w:r w:rsidRPr="00231264">
        <w:rPr>
          <w:rFonts w:ascii="Arial" w:hAnsi="Arial" w:cs="Arial"/>
          <w:sz w:val="24"/>
          <w:szCs w:val="24"/>
        </w:rPr>
        <w:t>Договора обеспечить надлежащее состояние и внешний вид нестационарного торгового объекта</w:t>
      </w:r>
      <w:r>
        <w:rPr>
          <w:rFonts w:ascii="Arial" w:hAnsi="Arial" w:cs="Arial"/>
          <w:sz w:val="24"/>
          <w:szCs w:val="24"/>
        </w:rPr>
        <w:t>, ежедневную уборку территории от мусора и посторонних предметов в радиусе 5 метров от нестационарного торгового объекта</w:t>
      </w:r>
      <w:r w:rsidRPr="00231264">
        <w:rPr>
          <w:rFonts w:ascii="Arial" w:hAnsi="Arial" w:cs="Arial"/>
          <w:sz w:val="24"/>
          <w:szCs w:val="24"/>
        </w:rPr>
        <w:t>.</w:t>
      </w:r>
    </w:p>
    <w:p w:rsidR="00BF2A1B"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7</w:t>
      </w:r>
      <w:r w:rsidRPr="00231264">
        <w:rPr>
          <w:rFonts w:ascii="Arial" w:hAnsi="Arial" w:cs="Arial"/>
          <w:sz w:val="24"/>
          <w:szCs w:val="24"/>
        </w:rPr>
        <w:t xml:space="preserve">. </w:t>
      </w:r>
      <w:r>
        <w:rPr>
          <w:rFonts w:ascii="Arial" w:hAnsi="Arial" w:cs="Arial"/>
          <w:sz w:val="24"/>
          <w:szCs w:val="24"/>
        </w:rPr>
        <w:t xml:space="preserve">В течение 30 календарных дней </w:t>
      </w:r>
      <w:proofErr w:type="gramStart"/>
      <w:r>
        <w:rPr>
          <w:rFonts w:ascii="Arial" w:hAnsi="Arial" w:cs="Arial"/>
          <w:sz w:val="24"/>
          <w:szCs w:val="24"/>
        </w:rPr>
        <w:t>с даты заключения</w:t>
      </w:r>
      <w:proofErr w:type="gramEnd"/>
      <w:r>
        <w:rPr>
          <w:rFonts w:ascii="Arial" w:hAnsi="Arial" w:cs="Arial"/>
          <w:sz w:val="24"/>
          <w:szCs w:val="24"/>
        </w:rPr>
        <w:t xml:space="preserve"> настоящего Договора заключить договор на вывоз мусора, образующегося в результате деятельности с использованием нестационарного торгового объекта, копию которого в течение 15 календарных дней с момента заключения представить Стороне 1.</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8</w:t>
      </w:r>
      <w:r w:rsidRPr="00231264">
        <w:rPr>
          <w:rFonts w:ascii="Arial" w:hAnsi="Arial" w:cs="Arial"/>
          <w:sz w:val="24"/>
          <w:szCs w:val="24"/>
        </w:rPr>
        <w:t>.</w:t>
      </w:r>
      <w:r>
        <w:rPr>
          <w:rFonts w:ascii="Arial" w:hAnsi="Arial" w:cs="Arial"/>
          <w:sz w:val="24"/>
          <w:szCs w:val="24"/>
        </w:rPr>
        <w:t xml:space="preserve"> </w:t>
      </w:r>
      <w:r w:rsidRPr="00231264">
        <w:rPr>
          <w:rFonts w:ascii="Arial" w:hAnsi="Arial" w:cs="Arial"/>
          <w:sz w:val="24"/>
          <w:szCs w:val="24"/>
        </w:rPr>
        <w:t xml:space="preserve">Не позднее </w:t>
      </w:r>
      <w:r>
        <w:rPr>
          <w:rFonts w:ascii="Arial" w:hAnsi="Arial" w:cs="Arial"/>
          <w:sz w:val="24"/>
          <w:szCs w:val="24"/>
        </w:rPr>
        <w:t>5</w:t>
      </w:r>
      <w:r w:rsidRPr="00231264">
        <w:rPr>
          <w:rFonts w:ascii="Arial" w:hAnsi="Arial" w:cs="Arial"/>
          <w:sz w:val="24"/>
          <w:szCs w:val="24"/>
        </w:rPr>
        <w:t xml:space="preserve"> календарных дней со дня окончания срока действия настоящего Договора</w:t>
      </w:r>
      <w:r>
        <w:rPr>
          <w:rFonts w:ascii="Arial" w:hAnsi="Arial" w:cs="Arial"/>
          <w:sz w:val="24"/>
          <w:szCs w:val="24"/>
        </w:rPr>
        <w:t xml:space="preserve">, со дня его расторжения, </w:t>
      </w:r>
      <w:r w:rsidRPr="00231264">
        <w:rPr>
          <w:rFonts w:ascii="Arial" w:hAnsi="Arial" w:cs="Arial"/>
          <w:sz w:val="24"/>
          <w:szCs w:val="24"/>
        </w:rPr>
        <w:t xml:space="preserve">а также в случае признания его </w:t>
      </w:r>
      <w:proofErr w:type="gramStart"/>
      <w:r w:rsidRPr="00231264">
        <w:rPr>
          <w:rFonts w:ascii="Arial" w:hAnsi="Arial" w:cs="Arial"/>
          <w:sz w:val="24"/>
          <w:szCs w:val="24"/>
        </w:rPr>
        <w:t>недействительным</w:t>
      </w:r>
      <w:proofErr w:type="gramEnd"/>
      <w:r w:rsidRPr="00231264">
        <w:rPr>
          <w:rFonts w:ascii="Arial" w:hAnsi="Arial" w:cs="Arial"/>
          <w:sz w:val="24"/>
          <w:szCs w:val="24"/>
        </w:rPr>
        <w:t xml:space="preserve"> демонтировать нестационарный торговый объект</w:t>
      </w:r>
      <w:r>
        <w:rPr>
          <w:rFonts w:ascii="Arial" w:hAnsi="Arial" w:cs="Arial"/>
          <w:sz w:val="24"/>
          <w:szCs w:val="24"/>
        </w:rPr>
        <w:t xml:space="preserve"> и привести место размещения нестационарного торгового объекта и прилегающую территорию в первоначальное состояние</w:t>
      </w:r>
      <w:r w:rsidRPr="00231264">
        <w:rPr>
          <w:rFonts w:ascii="Arial" w:hAnsi="Arial" w:cs="Arial"/>
          <w:sz w:val="24"/>
          <w:szCs w:val="24"/>
        </w:rPr>
        <w:t>.</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9</w:t>
      </w:r>
      <w:r w:rsidRPr="00231264">
        <w:rPr>
          <w:rFonts w:ascii="Arial" w:hAnsi="Arial" w:cs="Arial"/>
          <w:sz w:val="24"/>
          <w:szCs w:val="24"/>
        </w:rPr>
        <w:t>.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F2A1B"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10</w:t>
      </w:r>
      <w:r w:rsidRPr="00231264">
        <w:rPr>
          <w:rFonts w:ascii="Arial" w:hAnsi="Arial" w:cs="Arial"/>
          <w:sz w:val="24"/>
          <w:szCs w:val="24"/>
        </w:rPr>
        <w:t>.</w:t>
      </w:r>
      <w:r>
        <w:rPr>
          <w:rFonts w:ascii="Arial" w:hAnsi="Arial" w:cs="Arial"/>
          <w:sz w:val="24"/>
          <w:szCs w:val="24"/>
        </w:rPr>
        <w:t xml:space="preserve"> </w:t>
      </w:r>
      <w:proofErr w:type="gramStart"/>
      <w:r w:rsidRPr="00E91BEF">
        <w:rPr>
          <w:rFonts w:ascii="Arial" w:hAnsi="Arial" w:cs="Arial"/>
          <w:sz w:val="24"/>
          <w:szCs w:val="24"/>
        </w:rPr>
        <w:t xml:space="preserve">В случае, нарушения сроков, указанных в </w:t>
      </w:r>
      <w:r>
        <w:rPr>
          <w:rFonts w:ascii="Arial" w:hAnsi="Arial" w:cs="Arial"/>
          <w:sz w:val="24"/>
          <w:szCs w:val="24"/>
        </w:rPr>
        <w:t>п. 4.3.8 настоящего Д</w:t>
      </w:r>
      <w:r w:rsidRPr="00E91BEF">
        <w:rPr>
          <w:rFonts w:ascii="Arial" w:hAnsi="Arial" w:cs="Arial"/>
          <w:sz w:val="24"/>
          <w:szCs w:val="24"/>
        </w:rPr>
        <w:t xml:space="preserve">оговора и действий </w:t>
      </w:r>
      <w:r>
        <w:rPr>
          <w:rFonts w:ascii="Arial" w:hAnsi="Arial" w:cs="Arial"/>
          <w:sz w:val="24"/>
          <w:szCs w:val="24"/>
        </w:rPr>
        <w:t>Стороны 1</w:t>
      </w:r>
      <w:r w:rsidRPr="00E91BEF">
        <w:rPr>
          <w:rFonts w:ascii="Arial" w:hAnsi="Arial" w:cs="Arial"/>
          <w:sz w:val="24"/>
          <w:szCs w:val="24"/>
        </w:rPr>
        <w:t xml:space="preserve"> в соответствии с п</w:t>
      </w:r>
      <w:r>
        <w:rPr>
          <w:rFonts w:ascii="Arial" w:hAnsi="Arial" w:cs="Arial"/>
          <w:sz w:val="24"/>
          <w:szCs w:val="24"/>
        </w:rPr>
        <w:t>. 4.2.3 настоящего Д</w:t>
      </w:r>
      <w:r w:rsidRPr="00E91BEF">
        <w:rPr>
          <w:rFonts w:ascii="Arial" w:hAnsi="Arial" w:cs="Arial"/>
          <w:sz w:val="24"/>
          <w:szCs w:val="24"/>
        </w:rPr>
        <w:t xml:space="preserve">оговора возместить </w:t>
      </w:r>
      <w:r>
        <w:rPr>
          <w:rFonts w:ascii="Arial" w:hAnsi="Arial" w:cs="Arial"/>
          <w:sz w:val="24"/>
          <w:szCs w:val="24"/>
        </w:rPr>
        <w:t>Стороне 1</w:t>
      </w:r>
      <w:r w:rsidRPr="00E91BEF">
        <w:rPr>
          <w:rFonts w:ascii="Arial" w:hAnsi="Arial" w:cs="Arial"/>
          <w:sz w:val="24"/>
          <w:szCs w:val="24"/>
        </w:rPr>
        <w:t xml:space="preserve"> расходы, связанные с демонтажем (перемещением) и хранением его нестационарного торгового объекта, а также приведением </w:t>
      </w:r>
      <w:r>
        <w:rPr>
          <w:rFonts w:ascii="Arial" w:hAnsi="Arial" w:cs="Arial"/>
          <w:sz w:val="24"/>
          <w:szCs w:val="24"/>
        </w:rPr>
        <w:t>Стороной 1</w:t>
      </w:r>
      <w:r w:rsidRPr="00E91BEF">
        <w:rPr>
          <w:rFonts w:ascii="Arial" w:hAnsi="Arial" w:cs="Arial"/>
          <w:sz w:val="24"/>
          <w:szCs w:val="24"/>
        </w:rPr>
        <w:t xml:space="preserve"> места размещения нестационарного торгового объекта и прилегающей территории в первоначальное состояние.</w:t>
      </w:r>
      <w:proofErr w:type="gramEnd"/>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4.3.11. </w:t>
      </w:r>
      <w:r w:rsidRPr="00231264">
        <w:rPr>
          <w:rFonts w:ascii="Arial" w:hAnsi="Arial" w:cs="Arial"/>
          <w:sz w:val="24"/>
          <w:szCs w:val="24"/>
        </w:rPr>
        <w:t xml:space="preserve">Направить Стороне 1 сведения об изменении своего почтового адреса, банковских, иных реквизитов, в срок не позднее </w:t>
      </w:r>
      <w:r>
        <w:rPr>
          <w:rFonts w:ascii="Arial" w:hAnsi="Arial" w:cs="Arial"/>
          <w:sz w:val="24"/>
          <w:szCs w:val="24"/>
        </w:rPr>
        <w:t>3</w:t>
      </w:r>
      <w:r w:rsidRPr="00231264">
        <w:rPr>
          <w:rFonts w:ascii="Arial" w:hAnsi="Arial" w:cs="Arial"/>
          <w:sz w:val="24"/>
          <w:szCs w:val="24"/>
        </w:rPr>
        <w:t xml:space="preserve"> календарных дней с момента соответствующих изменений в письменной форме с указанием новых реквизитов.</w:t>
      </w: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t>4.4.</w:t>
      </w:r>
      <w:r w:rsidRPr="00231264">
        <w:rPr>
          <w:rFonts w:ascii="Arial" w:hAnsi="Arial" w:cs="Arial"/>
          <w:sz w:val="24"/>
          <w:szCs w:val="24"/>
        </w:rPr>
        <w:tab/>
        <w:t>Сторона 2 имеет право:</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4.4.1. Беспрепятственного доступа к месту размещения нестационарного торгового объекта. </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4.4.2.</w:t>
      </w:r>
      <w:r w:rsidRPr="00231264">
        <w:rPr>
          <w:rFonts w:ascii="Arial" w:hAnsi="Arial" w:cs="Arial"/>
          <w:sz w:val="24"/>
          <w:szCs w:val="24"/>
        </w:rPr>
        <w:tab/>
        <w:t xml:space="preserve">Использования места размещения нестационарного торгового объекта для целей, связанных с осуществлением прав владельца </w:t>
      </w:r>
      <w:r w:rsidRPr="00231264">
        <w:rPr>
          <w:rFonts w:ascii="Arial" w:hAnsi="Arial" w:cs="Arial"/>
          <w:sz w:val="24"/>
          <w:szCs w:val="24"/>
        </w:rPr>
        <w:lastRenderedPageBreak/>
        <w:t>нестационарного торгового объекта, в том числе с его эксплуатацией, техническим обслуживанием и демонтажем.</w:t>
      </w: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t>4.4.3.</w:t>
      </w:r>
      <w:r w:rsidRPr="00231264">
        <w:rPr>
          <w:rFonts w:ascii="Arial" w:hAnsi="Arial" w:cs="Arial"/>
          <w:sz w:val="24"/>
          <w:szCs w:val="24"/>
        </w:rPr>
        <w:tab/>
        <w:t>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5. Ответственность Сторон</w:t>
      </w:r>
    </w:p>
    <w:p w:rsidR="00BF2A1B" w:rsidRPr="00231264" w:rsidRDefault="00BF2A1B" w:rsidP="00BF2A1B">
      <w:pPr>
        <w:ind w:firstLine="72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5.1. Стороны несут ответственность за невыполнение либо ненадлежащее выполнение условий </w:t>
      </w:r>
      <w:r>
        <w:rPr>
          <w:rFonts w:ascii="Arial" w:hAnsi="Arial" w:cs="Arial"/>
          <w:sz w:val="24"/>
          <w:szCs w:val="24"/>
        </w:rPr>
        <w:t xml:space="preserve">настоящего </w:t>
      </w:r>
      <w:r w:rsidRPr="00231264">
        <w:rPr>
          <w:rFonts w:ascii="Arial" w:hAnsi="Arial" w:cs="Arial"/>
          <w:sz w:val="24"/>
          <w:szCs w:val="24"/>
        </w:rPr>
        <w:t>Договора в соответствии с законодательством Российской Федерации.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5.2. В случае нарушения Стороной 2 сроков оплаты, предусмотренных настоящим Договором, она обязана уплатить неустойку (пени) в размере 0,1</w:t>
      </w:r>
      <w:r>
        <w:rPr>
          <w:rFonts w:ascii="Arial" w:hAnsi="Arial" w:cs="Arial"/>
          <w:sz w:val="24"/>
          <w:szCs w:val="24"/>
        </w:rPr>
        <w:t xml:space="preserve"> </w:t>
      </w:r>
      <w:r w:rsidRPr="00231264">
        <w:rPr>
          <w:rFonts w:ascii="Arial" w:hAnsi="Arial" w:cs="Arial"/>
          <w:sz w:val="24"/>
          <w:szCs w:val="24"/>
        </w:rPr>
        <w:t xml:space="preserve">% от суммы задолженности за каждый день просрочки в течение 5 банковских дней </w:t>
      </w:r>
      <w:proofErr w:type="gramStart"/>
      <w:r w:rsidRPr="00231264">
        <w:rPr>
          <w:rFonts w:ascii="Arial" w:hAnsi="Arial" w:cs="Arial"/>
          <w:sz w:val="24"/>
          <w:szCs w:val="24"/>
        </w:rPr>
        <w:t>с даты получения</w:t>
      </w:r>
      <w:proofErr w:type="gramEnd"/>
      <w:r w:rsidRPr="00231264">
        <w:rPr>
          <w:rFonts w:ascii="Arial" w:hAnsi="Arial" w:cs="Arial"/>
          <w:sz w:val="24"/>
          <w:szCs w:val="24"/>
        </w:rPr>
        <w:t xml:space="preserve"> соответствующей претензии от Стороны 1.</w:t>
      </w:r>
    </w:p>
    <w:p w:rsidR="00BF2A1B" w:rsidRPr="00231264" w:rsidRDefault="00BF2A1B" w:rsidP="00BF2A1B">
      <w:pPr>
        <w:ind w:firstLine="720"/>
        <w:jc w:val="both"/>
        <w:rPr>
          <w:rFonts w:ascii="Arial" w:hAnsi="Arial" w:cs="Arial"/>
          <w:spacing w:val="-4"/>
          <w:sz w:val="24"/>
          <w:szCs w:val="24"/>
        </w:rPr>
      </w:pPr>
      <w:r w:rsidRPr="00231264">
        <w:rPr>
          <w:rFonts w:ascii="Arial" w:hAnsi="Arial" w:cs="Arial"/>
          <w:sz w:val="24"/>
          <w:szCs w:val="24"/>
        </w:rPr>
        <w:t xml:space="preserve">5.3. </w:t>
      </w:r>
      <w:proofErr w:type="gramStart"/>
      <w:r w:rsidRPr="00231264">
        <w:rPr>
          <w:rFonts w:ascii="Arial" w:hAnsi="Arial" w:cs="Arial"/>
          <w:sz w:val="24"/>
          <w:szCs w:val="24"/>
        </w:rPr>
        <w:t>В случае размещения нестационарного торгового объекта с нарушением требований законодательства Российской Федерации</w:t>
      </w:r>
      <w:r>
        <w:rPr>
          <w:rFonts w:ascii="Arial" w:hAnsi="Arial" w:cs="Arial"/>
          <w:sz w:val="24"/>
          <w:szCs w:val="24"/>
        </w:rPr>
        <w:t xml:space="preserve">, а также условий настоящего Договора, </w:t>
      </w:r>
      <w:r w:rsidRPr="00231264">
        <w:rPr>
          <w:rFonts w:ascii="Arial" w:hAnsi="Arial" w:cs="Arial"/>
          <w:sz w:val="24"/>
          <w:szCs w:val="24"/>
        </w:rPr>
        <w:t xml:space="preserve">Сторона 2 обязана уплатить неустойку (штраф) в размере 10 % от суммы, указанной в пункте 3.1 </w:t>
      </w:r>
      <w:r>
        <w:rPr>
          <w:rFonts w:ascii="Arial" w:hAnsi="Arial" w:cs="Arial"/>
          <w:sz w:val="24"/>
          <w:szCs w:val="24"/>
        </w:rPr>
        <w:t xml:space="preserve">настоящего </w:t>
      </w:r>
      <w:r w:rsidRPr="00231264">
        <w:rPr>
          <w:rFonts w:ascii="Arial" w:hAnsi="Arial" w:cs="Arial"/>
          <w:sz w:val="24"/>
          <w:szCs w:val="24"/>
        </w:rPr>
        <w:t>Договора, за каждый факт нарушения, в течение 5 (пяти) банковских дней с даты получения соответствующей претензии Стороны 1.</w:t>
      </w:r>
      <w:proofErr w:type="gramEnd"/>
    </w:p>
    <w:p w:rsidR="00BF2A1B" w:rsidRPr="00231264" w:rsidRDefault="00BF2A1B" w:rsidP="00BF2A1B">
      <w:pPr>
        <w:ind w:firstLine="720"/>
        <w:jc w:val="both"/>
        <w:rPr>
          <w:rFonts w:ascii="Arial" w:hAnsi="Arial" w:cs="Arial"/>
          <w:spacing w:val="-5"/>
          <w:sz w:val="24"/>
          <w:szCs w:val="24"/>
        </w:rPr>
      </w:pPr>
      <w:r w:rsidRPr="00231264">
        <w:rPr>
          <w:rFonts w:ascii="Arial" w:hAnsi="Arial" w:cs="Arial"/>
          <w:sz w:val="24"/>
          <w:szCs w:val="24"/>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w:t>
      </w:r>
      <w:r>
        <w:rPr>
          <w:rFonts w:ascii="Arial" w:hAnsi="Arial" w:cs="Arial"/>
          <w:sz w:val="24"/>
          <w:szCs w:val="24"/>
        </w:rPr>
        <w:br/>
      </w:r>
      <w:r w:rsidRPr="00231264">
        <w:rPr>
          <w:rFonts w:ascii="Arial" w:hAnsi="Arial" w:cs="Arial"/>
          <w:sz w:val="24"/>
          <w:szCs w:val="24"/>
        </w:rPr>
        <w:t>и 5.2 настоящего Договора.</w:t>
      </w:r>
    </w:p>
    <w:p w:rsidR="00BF2A1B" w:rsidRPr="00231264" w:rsidRDefault="00BF2A1B" w:rsidP="00BF2A1B">
      <w:pPr>
        <w:ind w:firstLine="720"/>
        <w:jc w:val="both"/>
        <w:rPr>
          <w:rFonts w:ascii="Arial" w:hAnsi="Arial" w:cs="Arial"/>
          <w:sz w:val="24"/>
          <w:szCs w:val="24"/>
        </w:rPr>
      </w:pPr>
      <w:r w:rsidRPr="00231264">
        <w:rPr>
          <w:rFonts w:ascii="Arial" w:hAnsi="Arial" w:cs="Arial"/>
          <w:iCs/>
          <w:spacing w:val="-2"/>
          <w:sz w:val="24"/>
          <w:szCs w:val="24"/>
        </w:rPr>
        <w:t>5.5.</w:t>
      </w:r>
      <w:r w:rsidRPr="00231264">
        <w:rPr>
          <w:rFonts w:ascii="Arial" w:hAnsi="Arial" w:cs="Arial"/>
          <w:i/>
          <w:iCs/>
          <w:sz w:val="24"/>
          <w:szCs w:val="24"/>
        </w:rPr>
        <w:tab/>
      </w:r>
      <w:r>
        <w:rPr>
          <w:rFonts w:ascii="Arial" w:hAnsi="Arial" w:cs="Arial"/>
          <w:i/>
          <w:iCs/>
          <w:sz w:val="24"/>
          <w:szCs w:val="24"/>
        </w:rPr>
        <w:t xml:space="preserve"> </w:t>
      </w:r>
      <w:r w:rsidRPr="00231264">
        <w:rPr>
          <w:rFonts w:ascii="Arial" w:hAnsi="Arial" w:cs="Arial"/>
          <w:sz w:val="24"/>
          <w:szCs w:val="24"/>
        </w:rPr>
        <w:t xml:space="preserve">За ненадлежащее исполнение Стороной 1 обязательств, предусмотренных </w:t>
      </w:r>
      <w:r>
        <w:rPr>
          <w:rFonts w:ascii="Arial" w:hAnsi="Arial" w:cs="Arial"/>
          <w:sz w:val="24"/>
          <w:szCs w:val="24"/>
        </w:rPr>
        <w:t xml:space="preserve">настоящим </w:t>
      </w:r>
      <w:r w:rsidRPr="00231264">
        <w:rPr>
          <w:rFonts w:ascii="Arial" w:hAnsi="Arial" w:cs="Arial"/>
          <w:sz w:val="24"/>
          <w:szCs w:val="24"/>
        </w:rPr>
        <w:t xml:space="preserve">Договором, начисляется штраф в виде фиксированной суммы в размере 2,5 </w:t>
      </w:r>
      <w:r>
        <w:rPr>
          <w:rFonts w:ascii="Arial" w:hAnsi="Arial" w:cs="Arial"/>
          <w:sz w:val="24"/>
          <w:szCs w:val="24"/>
        </w:rPr>
        <w:t>%</w:t>
      </w:r>
      <w:r w:rsidRPr="00231264">
        <w:rPr>
          <w:rFonts w:ascii="Arial" w:hAnsi="Arial" w:cs="Arial"/>
          <w:sz w:val="24"/>
          <w:szCs w:val="24"/>
        </w:rPr>
        <w:t xml:space="preserve"> платы за </w:t>
      </w:r>
      <w:r>
        <w:rPr>
          <w:rFonts w:ascii="Arial" w:hAnsi="Arial" w:cs="Arial"/>
          <w:sz w:val="24"/>
          <w:szCs w:val="24"/>
        </w:rPr>
        <w:t>размещение нестационарного торгового объекта, указанной в п. 3.1 настоящего Договора</w:t>
      </w:r>
      <w:r w:rsidRPr="00231264">
        <w:rPr>
          <w:rFonts w:ascii="Arial" w:hAnsi="Arial" w:cs="Arial"/>
          <w:sz w:val="24"/>
          <w:szCs w:val="24"/>
        </w:rPr>
        <w:t>.</w:t>
      </w:r>
    </w:p>
    <w:p w:rsidR="00BF2A1B" w:rsidRPr="00231264" w:rsidRDefault="00BF2A1B" w:rsidP="00BF2A1B">
      <w:pPr>
        <w:ind w:firstLine="709"/>
        <w:jc w:val="both"/>
        <w:rPr>
          <w:rFonts w:ascii="Arial" w:hAnsi="Arial" w:cs="Arial"/>
          <w:sz w:val="24"/>
          <w:szCs w:val="24"/>
        </w:rPr>
      </w:pPr>
      <w:r w:rsidRPr="00F15088">
        <w:rPr>
          <w:rFonts w:ascii="Arial" w:hAnsi="Arial" w:cs="Arial"/>
          <w:iCs/>
          <w:spacing w:val="-4"/>
          <w:sz w:val="24"/>
          <w:szCs w:val="24"/>
        </w:rPr>
        <w:t>5.6</w:t>
      </w:r>
      <w:r w:rsidRPr="00231264">
        <w:rPr>
          <w:rFonts w:ascii="Arial" w:hAnsi="Arial" w:cs="Arial"/>
          <w:i/>
          <w:iCs/>
          <w:spacing w:val="-4"/>
          <w:sz w:val="24"/>
          <w:szCs w:val="24"/>
        </w:rPr>
        <w:t>.</w:t>
      </w:r>
      <w:r>
        <w:rPr>
          <w:rFonts w:ascii="Arial" w:hAnsi="Arial" w:cs="Arial"/>
          <w:i/>
          <w:iCs/>
          <w:sz w:val="24"/>
          <w:szCs w:val="24"/>
        </w:rPr>
        <w:t xml:space="preserve"> </w:t>
      </w:r>
      <w:r w:rsidRPr="00231264">
        <w:rPr>
          <w:rFonts w:ascii="Arial" w:hAnsi="Arial" w:cs="Arial"/>
          <w:sz w:val="24"/>
          <w:szCs w:val="24"/>
        </w:rPr>
        <w:t>Возмещение убытков и уплата неустойки за неисполнение обязательств не освобождает Стороны от исполнения обязательств по Договору.</w:t>
      </w:r>
    </w:p>
    <w:p w:rsidR="00BF2A1B"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6. Порядок изменения, прекращения и расторжения Договора</w:t>
      </w:r>
    </w:p>
    <w:p w:rsidR="00BF2A1B" w:rsidRPr="00231264" w:rsidRDefault="00BF2A1B" w:rsidP="00BF2A1B">
      <w:pPr>
        <w:ind w:firstLine="720"/>
        <w:jc w:val="both"/>
        <w:rPr>
          <w:rFonts w:ascii="Arial" w:hAnsi="Arial" w:cs="Arial"/>
          <w:spacing w:val="-2"/>
          <w:sz w:val="24"/>
          <w:szCs w:val="24"/>
        </w:rPr>
      </w:pPr>
    </w:p>
    <w:p w:rsidR="00BF2A1B" w:rsidRDefault="00BF2A1B" w:rsidP="00BF2A1B">
      <w:pPr>
        <w:tabs>
          <w:tab w:val="left" w:pos="709"/>
        </w:tabs>
        <w:ind w:firstLine="709"/>
        <w:jc w:val="both"/>
        <w:rPr>
          <w:rFonts w:ascii="Arial" w:hAnsi="Arial" w:cs="Arial"/>
          <w:sz w:val="24"/>
          <w:szCs w:val="24"/>
        </w:rPr>
      </w:pPr>
      <w:r w:rsidRPr="00231264">
        <w:rPr>
          <w:rFonts w:ascii="Arial" w:hAnsi="Arial" w:cs="Arial"/>
          <w:spacing w:val="-2"/>
          <w:sz w:val="24"/>
          <w:szCs w:val="24"/>
        </w:rPr>
        <w:t>6.1.</w:t>
      </w:r>
      <w:r>
        <w:rPr>
          <w:rFonts w:ascii="Arial" w:hAnsi="Arial" w:cs="Arial"/>
          <w:sz w:val="24"/>
          <w:szCs w:val="24"/>
        </w:rPr>
        <w:t xml:space="preserve"> </w:t>
      </w:r>
      <w:proofErr w:type="gramStart"/>
      <w:r>
        <w:rPr>
          <w:rFonts w:ascii="Arial" w:hAnsi="Arial" w:cs="Arial"/>
          <w:sz w:val="24"/>
          <w:szCs w:val="24"/>
        </w:rPr>
        <w:t>Договор</w:t>
      </w:r>
      <w:proofErr w:type="gramEnd"/>
      <w:r>
        <w:rPr>
          <w:rFonts w:ascii="Arial" w:hAnsi="Arial" w:cs="Arial"/>
          <w:sz w:val="24"/>
          <w:szCs w:val="24"/>
        </w:rPr>
        <w:t xml:space="preserve"> </w:t>
      </w:r>
      <w:r w:rsidRPr="00231264">
        <w:rPr>
          <w:rFonts w:ascii="Arial" w:hAnsi="Arial" w:cs="Arial"/>
          <w:sz w:val="24"/>
          <w:szCs w:val="24"/>
        </w:rPr>
        <w:t>может быть расторгнут</w:t>
      </w:r>
      <w:r>
        <w:rPr>
          <w:rFonts w:ascii="Arial" w:hAnsi="Arial" w:cs="Arial"/>
          <w:sz w:val="24"/>
          <w:szCs w:val="24"/>
        </w:rPr>
        <w:t xml:space="preserve">: по соглашению Сторон; </w:t>
      </w:r>
      <w:r w:rsidRPr="00231264">
        <w:rPr>
          <w:rFonts w:ascii="Arial" w:hAnsi="Arial" w:cs="Arial"/>
          <w:sz w:val="24"/>
          <w:szCs w:val="24"/>
        </w:rPr>
        <w:t xml:space="preserve">в судебном </w:t>
      </w:r>
      <w:r>
        <w:rPr>
          <w:rFonts w:ascii="Arial" w:hAnsi="Arial" w:cs="Arial"/>
          <w:sz w:val="24"/>
          <w:szCs w:val="24"/>
        </w:rPr>
        <w:t>п</w:t>
      </w:r>
      <w:r w:rsidRPr="00231264">
        <w:rPr>
          <w:rFonts w:ascii="Arial" w:hAnsi="Arial" w:cs="Arial"/>
          <w:sz w:val="24"/>
          <w:szCs w:val="24"/>
        </w:rPr>
        <w:t>орядке</w:t>
      </w:r>
      <w:r>
        <w:rPr>
          <w:rFonts w:ascii="Arial" w:hAnsi="Arial" w:cs="Arial"/>
          <w:sz w:val="24"/>
          <w:szCs w:val="24"/>
        </w:rPr>
        <w:t xml:space="preserve">; </w:t>
      </w:r>
      <w:r w:rsidRPr="00231264">
        <w:rPr>
          <w:rFonts w:ascii="Arial" w:hAnsi="Arial" w:cs="Arial"/>
          <w:sz w:val="24"/>
          <w:szCs w:val="24"/>
        </w:rPr>
        <w:t xml:space="preserve">в связи с односторонним отказом Сторон от исполнения обязательств по настоящему Договору </w:t>
      </w:r>
      <w:r>
        <w:rPr>
          <w:rFonts w:ascii="Arial" w:hAnsi="Arial" w:cs="Arial"/>
          <w:sz w:val="24"/>
          <w:szCs w:val="24"/>
        </w:rPr>
        <w:t>по основаниям предусмотренным</w:t>
      </w:r>
      <w:r w:rsidRPr="00231264">
        <w:rPr>
          <w:rFonts w:ascii="Arial" w:hAnsi="Arial" w:cs="Arial"/>
          <w:sz w:val="24"/>
          <w:szCs w:val="24"/>
        </w:rPr>
        <w:t xml:space="preserve"> законодательством Российской Федерации и настоящим Договором.</w:t>
      </w:r>
    </w:p>
    <w:p w:rsidR="00BF2A1B" w:rsidRDefault="00BF2A1B" w:rsidP="00BF2A1B">
      <w:pPr>
        <w:ind w:firstLine="720"/>
        <w:jc w:val="both"/>
        <w:rPr>
          <w:rFonts w:ascii="Arial" w:hAnsi="Arial" w:cs="Arial"/>
          <w:sz w:val="24"/>
          <w:szCs w:val="24"/>
        </w:rPr>
      </w:pPr>
      <w:r w:rsidRPr="00231264">
        <w:rPr>
          <w:rFonts w:ascii="Arial" w:hAnsi="Arial" w:cs="Arial"/>
          <w:spacing w:val="-2"/>
          <w:sz w:val="24"/>
          <w:szCs w:val="24"/>
        </w:rPr>
        <w:t>6.2.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 xml:space="preserve">Настоящий </w:t>
      </w:r>
      <w:proofErr w:type="gramStart"/>
      <w:r w:rsidRPr="00231264">
        <w:rPr>
          <w:rFonts w:ascii="Arial" w:hAnsi="Arial" w:cs="Arial"/>
          <w:sz w:val="24"/>
          <w:szCs w:val="24"/>
        </w:rPr>
        <w:t>Договор</w:t>
      </w:r>
      <w:proofErr w:type="gramEnd"/>
      <w:r w:rsidRPr="00231264">
        <w:rPr>
          <w:rFonts w:ascii="Arial" w:hAnsi="Arial" w:cs="Arial"/>
          <w:sz w:val="24"/>
          <w:szCs w:val="24"/>
        </w:rPr>
        <w:t xml:space="preserve"> может быть расторгнут Стороной 1 в порядке одностороннего отказа от исполнения Договора в </w:t>
      </w:r>
      <w:r>
        <w:rPr>
          <w:rFonts w:ascii="Arial" w:hAnsi="Arial" w:cs="Arial"/>
          <w:sz w:val="24"/>
          <w:szCs w:val="24"/>
        </w:rPr>
        <w:t xml:space="preserve">следующих </w:t>
      </w:r>
      <w:r w:rsidRPr="00231264">
        <w:rPr>
          <w:rFonts w:ascii="Arial" w:hAnsi="Arial" w:cs="Arial"/>
          <w:sz w:val="24"/>
          <w:szCs w:val="24"/>
        </w:rPr>
        <w:t>случаях:</w:t>
      </w:r>
    </w:p>
    <w:p w:rsidR="00BF2A1B" w:rsidRDefault="00BF2A1B" w:rsidP="00BF2A1B">
      <w:pPr>
        <w:ind w:firstLine="720"/>
        <w:jc w:val="both"/>
        <w:rPr>
          <w:rFonts w:ascii="Arial" w:hAnsi="Arial" w:cs="Arial"/>
          <w:sz w:val="24"/>
          <w:szCs w:val="24"/>
        </w:rPr>
      </w:pPr>
      <w:r>
        <w:rPr>
          <w:rFonts w:ascii="Arial" w:hAnsi="Arial" w:cs="Arial"/>
          <w:sz w:val="24"/>
          <w:szCs w:val="24"/>
        </w:rPr>
        <w:t xml:space="preserve">6.2.1. </w:t>
      </w:r>
      <w:r w:rsidRPr="00231264">
        <w:rPr>
          <w:rFonts w:ascii="Arial" w:hAnsi="Arial" w:cs="Arial"/>
          <w:sz w:val="24"/>
          <w:szCs w:val="24"/>
        </w:rPr>
        <w:t>невнесения в установленный Договором срок платы по настоящему Договору, если просрочка платежа составляет более тридцати календарных дней</w:t>
      </w:r>
      <w:r>
        <w:rPr>
          <w:rFonts w:ascii="Arial" w:hAnsi="Arial" w:cs="Arial"/>
          <w:sz w:val="24"/>
          <w:szCs w:val="24"/>
        </w:rPr>
        <w:t>;</w:t>
      </w:r>
    </w:p>
    <w:p w:rsidR="00BF2A1B" w:rsidRDefault="00BF2A1B" w:rsidP="00BF2A1B">
      <w:pPr>
        <w:ind w:firstLine="720"/>
        <w:jc w:val="both"/>
        <w:rPr>
          <w:rFonts w:ascii="Arial" w:hAnsi="Arial" w:cs="Arial"/>
          <w:sz w:val="24"/>
          <w:szCs w:val="24"/>
        </w:rPr>
      </w:pPr>
      <w:r>
        <w:rPr>
          <w:rFonts w:ascii="Arial" w:hAnsi="Arial" w:cs="Arial"/>
          <w:sz w:val="24"/>
          <w:szCs w:val="24"/>
        </w:rPr>
        <w:t xml:space="preserve">6.2.2. </w:t>
      </w:r>
      <w:r w:rsidRPr="00231264">
        <w:rPr>
          <w:rFonts w:ascii="Arial" w:hAnsi="Arial" w:cs="Arial"/>
          <w:sz w:val="24"/>
          <w:szCs w:val="24"/>
        </w:rPr>
        <w:t>неисполнения Стороной 2 обязательств, установленных п.п. 4.3.1. - 4.3.</w:t>
      </w:r>
      <w:r>
        <w:rPr>
          <w:rFonts w:ascii="Arial" w:hAnsi="Arial" w:cs="Arial"/>
          <w:sz w:val="24"/>
          <w:szCs w:val="24"/>
        </w:rPr>
        <w:t>7 настоящего Договора;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 xml:space="preserve">6.2.3. </w:t>
      </w:r>
      <w:r w:rsidRPr="002769D9">
        <w:rPr>
          <w:rFonts w:ascii="Arial" w:hAnsi="Arial" w:cs="Arial"/>
          <w:sz w:val="24"/>
          <w:szCs w:val="24"/>
        </w:rPr>
        <w:t xml:space="preserve">неоднократного нарушения </w:t>
      </w:r>
      <w:r>
        <w:rPr>
          <w:rFonts w:ascii="Arial" w:hAnsi="Arial" w:cs="Arial"/>
          <w:sz w:val="24"/>
          <w:szCs w:val="24"/>
        </w:rPr>
        <w:t>Стороной 2</w:t>
      </w:r>
      <w:r w:rsidRPr="002769D9">
        <w:rPr>
          <w:rFonts w:ascii="Arial" w:hAnsi="Arial" w:cs="Arial"/>
          <w:sz w:val="24"/>
          <w:szCs w:val="24"/>
        </w:rPr>
        <w:t xml:space="preserve"> правил осуществления торговой деятельности, обязательств по благоустройству и уборке прилегающей территории, вывозу мусора, других требований, установленных действующим</w:t>
      </w:r>
      <w:r>
        <w:rPr>
          <w:rFonts w:ascii="Arial" w:hAnsi="Arial" w:cs="Arial"/>
          <w:sz w:val="24"/>
          <w:szCs w:val="24"/>
        </w:rPr>
        <w:t xml:space="preserve"> законодательством и настоящим Д</w:t>
      </w:r>
      <w:r w:rsidRPr="002769D9">
        <w:rPr>
          <w:rFonts w:ascii="Arial" w:hAnsi="Arial" w:cs="Arial"/>
          <w:sz w:val="24"/>
          <w:szCs w:val="24"/>
        </w:rPr>
        <w:t xml:space="preserve">оговором, что подтверждено соответствующими актами обследования (протоколами) территории представителями отраслевых (функциональных) органов </w:t>
      </w:r>
      <w:r>
        <w:rPr>
          <w:rFonts w:ascii="Arial" w:hAnsi="Arial" w:cs="Arial"/>
          <w:sz w:val="24"/>
          <w:szCs w:val="24"/>
        </w:rPr>
        <w:t>Стороны 1;</w:t>
      </w:r>
    </w:p>
    <w:p w:rsidR="00BF2A1B" w:rsidRPr="002769D9" w:rsidRDefault="00BF2A1B" w:rsidP="00BF2A1B">
      <w:pPr>
        <w:ind w:firstLine="720"/>
        <w:jc w:val="both"/>
        <w:rPr>
          <w:rFonts w:ascii="Arial" w:hAnsi="Arial" w:cs="Arial"/>
          <w:sz w:val="24"/>
          <w:szCs w:val="24"/>
        </w:rPr>
      </w:pPr>
      <w:r>
        <w:rPr>
          <w:rFonts w:ascii="Arial" w:hAnsi="Arial" w:cs="Arial"/>
          <w:sz w:val="24"/>
          <w:szCs w:val="24"/>
        </w:rPr>
        <w:lastRenderedPageBreak/>
        <w:t>6</w:t>
      </w:r>
      <w:r w:rsidRPr="002769D9">
        <w:rPr>
          <w:rFonts w:ascii="Arial" w:hAnsi="Arial" w:cs="Arial"/>
          <w:sz w:val="24"/>
          <w:szCs w:val="24"/>
        </w:rPr>
        <w:t>.2.4. осуществления продажи алкогольной продукции в нестационарном торговом объекте, что зафиксировано должностными лицами органов внутренних дел в протоколе об административном правонарушении;</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.2.5. передач</w:t>
      </w:r>
      <w:r>
        <w:rPr>
          <w:rFonts w:ascii="Arial" w:hAnsi="Arial" w:cs="Arial"/>
          <w:sz w:val="24"/>
          <w:szCs w:val="24"/>
        </w:rPr>
        <w:t>и</w:t>
      </w:r>
      <w:r w:rsidRPr="002769D9">
        <w:rPr>
          <w:rFonts w:ascii="Arial" w:hAnsi="Arial" w:cs="Arial"/>
          <w:sz w:val="24"/>
          <w:szCs w:val="24"/>
        </w:rPr>
        <w:t xml:space="preserve"> </w:t>
      </w:r>
      <w:r>
        <w:rPr>
          <w:rFonts w:ascii="Arial" w:hAnsi="Arial" w:cs="Arial"/>
          <w:sz w:val="24"/>
          <w:szCs w:val="24"/>
        </w:rPr>
        <w:t>Стороной 2</w:t>
      </w:r>
      <w:r w:rsidRPr="002769D9">
        <w:rPr>
          <w:rFonts w:ascii="Arial" w:hAnsi="Arial" w:cs="Arial"/>
          <w:sz w:val="24"/>
          <w:szCs w:val="24"/>
        </w:rPr>
        <w:t xml:space="preserve"> третьим лицам прав и обязанностей на размещение нестационарного торгового объекта;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.2.6. изменени</w:t>
      </w:r>
      <w:r>
        <w:rPr>
          <w:rFonts w:ascii="Arial" w:hAnsi="Arial" w:cs="Arial"/>
          <w:sz w:val="24"/>
          <w:szCs w:val="24"/>
        </w:rPr>
        <w:t>я</w:t>
      </w:r>
      <w:r w:rsidRPr="002769D9">
        <w:rPr>
          <w:rFonts w:ascii="Arial" w:hAnsi="Arial" w:cs="Arial"/>
          <w:sz w:val="24"/>
          <w:szCs w:val="24"/>
        </w:rPr>
        <w:t xml:space="preserve"> специализации, внешнего вида, типа, размеров, площади нестационарного торгового объекта в ходе его эксплуатации (возведение пристроек, надстройка дополнительных антресолей и этажей, изменение фасадов и т.п.);</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.2.7. необходимост</w:t>
      </w:r>
      <w:r>
        <w:rPr>
          <w:rFonts w:ascii="Arial" w:hAnsi="Arial" w:cs="Arial"/>
          <w:sz w:val="24"/>
          <w:szCs w:val="24"/>
        </w:rPr>
        <w:t>и</w:t>
      </w:r>
      <w:r w:rsidRPr="002769D9">
        <w:rPr>
          <w:rFonts w:ascii="Arial" w:hAnsi="Arial" w:cs="Arial"/>
          <w:sz w:val="24"/>
          <w:szCs w:val="24"/>
        </w:rPr>
        <w:t xml:space="preserve">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.2.8. использовани</w:t>
      </w:r>
      <w:r>
        <w:rPr>
          <w:rFonts w:ascii="Arial" w:hAnsi="Arial" w:cs="Arial"/>
          <w:sz w:val="24"/>
          <w:szCs w:val="24"/>
        </w:rPr>
        <w:t>я</w:t>
      </w:r>
      <w:r w:rsidRPr="002769D9">
        <w:rPr>
          <w:rFonts w:ascii="Arial" w:hAnsi="Arial" w:cs="Arial"/>
          <w:sz w:val="24"/>
          <w:szCs w:val="24"/>
        </w:rPr>
        <w:t xml:space="preserve">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.2.9. размещени</w:t>
      </w:r>
      <w:r>
        <w:rPr>
          <w:rFonts w:ascii="Arial" w:hAnsi="Arial" w:cs="Arial"/>
          <w:sz w:val="24"/>
          <w:szCs w:val="24"/>
        </w:rPr>
        <w:t>я</w:t>
      </w:r>
      <w:r w:rsidRPr="002769D9">
        <w:rPr>
          <w:rFonts w:ascii="Arial" w:hAnsi="Arial" w:cs="Arial"/>
          <w:sz w:val="24"/>
          <w:szCs w:val="24"/>
        </w:rPr>
        <w:t xml:space="preserve"> объектов капитального строительства федерального, регионального или муниципального значения на территории, занимаемой нестационарным торговым объектом;</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.2.10. заключени</w:t>
      </w:r>
      <w:r>
        <w:rPr>
          <w:rFonts w:ascii="Arial" w:hAnsi="Arial" w:cs="Arial"/>
          <w:sz w:val="24"/>
          <w:szCs w:val="24"/>
        </w:rPr>
        <w:t>я</w:t>
      </w:r>
      <w:r w:rsidRPr="002769D9">
        <w:rPr>
          <w:rFonts w:ascii="Arial" w:hAnsi="Arial" w:cs="Arial"/>
          <w:sz w:val="24"/>
          <w:szCs w:val="24"/>
        </w:rPr>
        <w:t xml:space="preserve">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w:t>
      </w:r>
      <w:r>
        <w:rPr>
          <w:rFonts w:ascii="Arial" w:hAnsi="Arial" w:cs="Arial"/>
          <w:sz w:val="24"/>
          <w:szCs w:val="24"/>
        </w:rPr>
        <w:t>1</w:t>
      </w:r>
      <w:r w:rsidRPr="002769D9">
        <w:rPr>
          <w:rFonts w:ascii="Arial" w:hAnsi="Arial" w:cs="Arial"/>
          <w:sz w:val="24"/>
          <w:szCs w:val="24"/>
        </w:rPr>
        <w:t>. неисполнени</w:t>
      </w:r>
      <w:r>
        <w:rPr>
          <w:rFonts w:ascii="Arial" w:hAnsi="Arial" w:cs="Arial"/>
          <w:sz w:val="24"/>
          <w:szCs w:val="24"/>
        </w:rPr>
        <w:t>я</w:t>
      </w:r>
      <w:r w:rsidRPr="002769D9">
        <w:rPr>
          <w:rFonts w:ascii="Arial" w:hAnsi="Arial" w:cs="Arial"/>
          <w:sz w:val="24"/>
          <w:szCs w:val="24"/>
        </w:rPr>
        <w:t xml:space="preserve"> требований, предусмотренных </w:t>
      </w:r>
      <w:r w:rsidRPr="00231264">
        <w:rPr>
          <w:rFonts w:ascii="Arial" w:hAnsi="Arial" w:cs="Arial"/>
          <w:sz w:val="24"/>
          <w:szCs w:val="24"/>
        </w:rPr>
        <w:t>утвержденн</w:t>
      </w:r>
      <w:r>
        <w:rPr>
          <w:rFonts w:ascii="Arial" w:hAnsi="Arial" w:cs="Arial"/>
          <w:sz w:val="24"/>
          <w:szCs w:val="24"/>
        </w:rPr>
        <w:t xml:space="preserve">ым </w:t>
      </w:r>
      <w:r w:rsidRPr="00231264">
        <w:rPr>
          <w:rFonts w:ascii="Arial" w:hAnsi="Arial" w:cs="Arial"/>
          <w:sz w:val="24"/>
          <w:szCs w:val="24"/>
        </w:rPr>
        <w:t>архитектурн</w:t>
      </w:r>
      <w:r>
        <w:rPr>
          <w:rFonts w:ascii="Arial" w:hAnsi="Arial" w:cs="Arial"/>
          <w:sz w:val="24"/>
          <w:szCs w:val="24"/>
        </w:rPr>
        <w:t>о-</w:t>
      </w:r>
      <w:proofErr w:type="gramStart"/>
      <w:r>
        <w:rPr>
          <w:rFonts w:ascii="Arial" w:hAnsi="Arial" w:cs="Arial"/>
          <w:sz w:val="24"/>
          <w:szCs w:val="24"/>
        </w:rPr>
        <w:t>дизайнерским</w:t>
      </w:r>
      <w:r w:rsidRPr="00231264">
        <w:rPr>
          <w:rFonts w:ascii="Arial" w:hAnsi="Arial" w:cs="Arial"/>
          <w:sz w:val="24"/>
          <w:szCs w:val="24"/>
        </w:rPr>
        <w:t xml:space="preserve"> решени</w:t>
      </w:r>
      <w:r>
        <w:rPr>
          <w:rFonts w:ascii="Arial" w:hAnsi="Arial" w:cs="Arial"/>
          <w:sz w:val="24"/>
          <w:szCs w:val="24"/>
        </w:rPr>
        <w:t>ем</w:t>
      </w:r>
      <w:proofErr w:type="gramEnd"/>
      <w:r>
        <w:rPr>
          <w:rFonts w:ascii="Arial" w:hAnsi="Arial" w:cs="Arial"/>
          <w:sz w:val="24"/>
          <w:szCs w:val="24"/>
        </w:rPr>
        <w:t xml:space="preserve"> нестационарных торговых объектов на территории городского округа Ступино Московской области</w:t>
      </w:r>
      <w:r w:rsidRPr="002769D9">
        <w:rPr>
          <w:rFonts w:ascii="Arial" w:hAnsi="Arial" w:cs="Arial"/>
          <w:sz w:val="24"/>
          <w:szCs w:val="24"/>
        </w:rPr>
        <w:t>;</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w:t>
      </w:r>
      <w:r>
        <w:rPr>
          <w:rFonts w:ascii="Arial" w:hAnsi="Arial" w:cs="Arial"/>
          <w:sz w:val="24"/>
          <w:szCs w:val="24"/>
        </w:rPr>
        <w:t>2</w:t>
      </w:r>
      <w:r w:rsidRPr="002769D9">
        <w:rPr>
          <w:rFonts w:ascii="Arial" w:hAnsi="Arial" w:cs="Arial"/>
          <w:sz w:val="24"/>
          <w:szCs w:val="24"/>
        </w:rPr>
        <w:t>. иных предусмотренных действующим законодательством случаях.</w:t>
      </w:r>
    </w:p>
    <w:p w:rsidR="00BF2A1B" w:rsidRDefault="00BF2A1B" w:rsidP="00BF2A1B">
      <w:pPr>
        <w:ind w:firstLine="720"/>
        <w:jc w:val="both"/>
        <w:rPr>
          <w:rFonts w:ascii="Arial" w:hAnsi="Arial" w:cs="Arial"/>
          <w:sz w:val="24"/>
          <w:szCs w:val="24"/>
        </w:rPr>
      </w:pPr>
      <w:r w:rsidRPr="00231264">
        <w:rPr>
          <w:rFonts w:ascii="Arial" w:hAnsi="Arial" w:cs="Arial"/>
          <w:spacing w:val="-4"/>
          <w:sz w:val="24"/>
          <w:szCs w:val="24"/>
        </w:rPr>
        <w:t>6.3.</w:t>
      </w:r>
      <w:r>
        <w:rPr>
          <w:rFonts w:ascii="Arial" w:hAnsi="Arial" w:cs="Arial"/>
          <w:spacing w:val="-4"/>
          <w:sz w:val="24"/>
          <w:szCs w:val="24"/>
        </w:rPr>
        <w:t xml:space="preserve"> </w:t>
      </w:r>
      <w:proofErr w:type="gramStart"/>
      <w:r w:rsidRPr="00231264">
        <w:rPr>
          <w:rFonts w:ascii="Arial" w:hAnsi="Arial" w:cs="Arial"/>
          <w:sz w:val="24"/>
          <w:szCs w:val="24"/>
        </w:rPr>
        <w:t xml:space="preserve">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w:t>
      </w:r>
      <w:r>
        <w:rPr>
          <w:rFonts w:ascii="Arial" w:hAnsi="Arial" w:cs="Arial"/>
          <w:sz w:val="24"/>
          <w:szCs w:val="24"/>
        </w:rPr>
        <w:br/>
      </w:r>
      <w:r w:rsidRPr="00231264">
        <w:rPr>
          <w:rFonts w:ascii="Arial" w:hAnsi="Arial" w:cs="Arial"/>
          <w:sz w:val="24"/>
          <w:szCs w:val="24"/>
        </w:rPr>
        <w:t xml:space="preserve">с подтверждением получения отправления Стороной </w:t>
      </w:r>
      <w:r w:rsidRPr="00231264">
        <w:rPr>
          <w:rFonts w:ascii="Arial" w:hAnsi="Arial" w:cs="Arial"/>
          <w:i/>
          <w:iCs/>
          <w:sz w:val="24"/>
          <w:szCs w:val="24"/>
        </w:rPr>
        <w:t xml:space="preserve">2, </w:t>
      </w:r>
      <w:r w:rsidRPr="00231264">
        <w:rPr>
          <w:rFonts w:ascii="Arial" w:hAnsi="Arial" w:cs="Arial"/>
          <w:sz w:val="24"/>
          <w:szCs w:val="24"/>
        </w:rPr>
        <w:t>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w:t>
      </w:r>
      <w:proofErr w:type="gramEnd"/>
      <w:r w:rsidRPr="00231264">
        <w:rPr>
          <w:rFonts w:ascii="Arial" w:hAnsi="Arial" w:cs="Arial"/>
          <w:sz w:val="24"/>
          <w:szCs w:val="24"/>
        </w:rPr>
        <w:t xml:space="preserve"> Стороной 1 подтверждения о его вручении Стороне 2. </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 </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w:t>
      </w:r>
      <w:proofErr w:type="gramStart"/>
      <w:r w:rsidRPr="00231264">
        <w:rPr>
          <w:rFonts w:ascii="Arial" w:hAnsi="Arial" w:cs="Arial"/>
          <w:sz w:val="24"/>
          <w:szCs w:val="24"/>
        </w:rPr>
        <w:t>с даты размещения</w:t>
      </w:r>
      <w:proofErr w:type="gramEnd"/>
      <w:r w:rsidRPr="00231264">
        <w:rPr>
          <w:rFonts w:ascii="Arial" w:hAnsi="Arial" w:cs="Arial"/>
          <w:sz w:val="24"/>
          <w:szCs w:val="24"/>
        </w:rPr>
        <w:t xml:space="preserve"> решения Стороны 1 об одностороннем отказе от исполнения Договора на официальном сайте в информационно-телекоммуникационной сети Интернет Стороны 1. </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Решение Стороны 1 об одностороннем отказе от исполнения Договора вступает в </w:t>
      </w:r>
      <w:proofErr w:type="gramStart"/>
      <w:r w:rsidRPr="00231264">
        <w:rPr>
          <w:rFonts w:ascii="Arial" w:hAnsi="Arial" w:cs="Arial"/>
          <w:sz w:val="24"/>
          <w:szCs w:val="24"/>
        </w:rPr>
        <w:t>силу</w:t>
      </w:r>
      <w:proofErr w:type="gramEnd"/>
      <w:r w:rsidRPr="00231264">
        <w:rPr>
          <w:rFonts w:ascii="Arial" w:hAnsi="Arial" w:cs="Arial"/>
          <w:sz w:val="24"/>
          <w:szCs w:val="24"/>
        </w:rPr>
        <w:t xml:space="preserve"> и Договор считается расторгнутым через </w:t>
      </w:r>
      <w:r>
        <w:rPr>
          <w:rFonts w:ascii="Arial" w:hAnsi="Arial" w:cs="Arial"/>
          <w:sz w:val="24"/>
          <w:szCs w:val="24"/>
        </w:rPr>
        <w:t>10</w:t>
      </w:r>
      <w:r w:rsidRPr="00231264">
        <w:rPr>
          <w:rFonts w:ascii="Arial" w:hAnsi="Arial" w:cs="Arial"/>
          <w:sz w:val="24"/>
          <w:szCs w:val="24"/>
        </w:rPr>
        <w:t xml:space="preserve"> дней с даты надлежащего уведомления Стороной 1 Стороны 2 об одностороннем отказе от исполнения </w:t>
      </w:r>
      <w:r>
        <w:rPr>
          <w:rFonts w:ascii="Arial" w:hAnsi="Arial" w:cs="Arial"/>
          <w:sz w:val="24"/>
          <w:szCs w:val="24"/>
        </w:rPr>
        <w:t xml:space="preserve">настоящего </w:t>
      </w:r>
      <w:r w:rsidRPr="00231264">
        <w:rPr>
          <w:rFonts w:ascii="Arial" w:hAnsi="Arial" w:cs="Arial"/>
          <w:sz w:val="24"/>
          <w:szCs w:val="24"/>
        </w:rPr>
        <w:t>Договора.</w:t>
      </w:r>
    </w:p>
    <w:p w:rsidR="00BF2A1B" w:rsidRPr="00231264" w:rsidRDefault="00BF2A1B" w:rsidP="00BF2A1B">
      <w:pPr>
        <w:ind w:firstLine="720"/>
        <w:jc w:val="both"/>
        <w:rPr>
          <w:rFonts w:ascii="Arial" w:hAnsi="Arial" w:cs="Arial"/>
          <w:sz w:val="24"/>
          <w:szCs w:val="24"/>
        </w:rPr>
      </w:pPr>
      <w:r w:rsidRPr="00231264">
        <w:rPr>
          <w:rFonts w:ascii="Arial" w:hAnsi="Arial" w:cs="Arial"/>
          <w:spacing w:val="-2"/>
          <w:sz w:val="24"/>
          <w:szCs w:val="24"/>
        </w:rPr>
        <w:t>6.4.</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Расторжение Договора по соглашению Сторон производится путем подписания соответствующего соглашения о расторжении.</w:t>
      </w:r>
    </w:p>
    <w:p w:rsidR="00BF2A1B" w:rsidRPr="00231264" w:rsidRDefault="00BF2A1B" w:rsidP="00BF2A1B">
      <w:pPr>
        <w:ind w:firstLine="720"/>
        <w:jc w:val="both"/>
        <w:rPr>
          <w:rFonts w:ascii="Arial" w:hAnsi="Arial" w:cs="Arial"/>
          <w:sz w:val="24"/>
          <w:szCs w:val="24"/>
        </w:rPr>
      </w:pPr>
      <w:r w:rsidRPr="00231264">
        <w:rPr>
          <w:rFonts w:ascii="Arial" w:hAnsi="Arial" w:cs="Arial"/>
          <w:spacing w:val="-4"/>
          <w:sz w:val="24"/>
          <w:szCs w:val="24"/>
        </w:rPr>
        <w:lastRenderedPageBreak/>
        <w:t>6.5.</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В случае досрочного расторжения настоящего Договора на основании п. 6.2. настоящего Договора, денежные средства, оплаченные Стороной 2, возврату не подлежат.</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7. Порядок разрешения споров</w:t>
      </w:r>
    </w:p>
    <w:p w:rsidR="00BF2A1B" w:rsidRPr="00231264" w:rsidRDefault="00BF2A1B" w:rsidP="00BF2A1B">
      <w:pPr>
        <w:ind w:firstLine="720"/>
        <w:jc w:val="both"/>
        <w:rPr>
          <w:rFonts w:ascii="Arial" w:hAnsi="Arial" w:cs="Arial"/>
          <w:sz w:val="24"/>
          <w:szCs w:val="24"/>
        </w:rPr>
      </w:pPr>
    </w:p>
    <w:p w:rsidR="00BF2A1B" w:rsidRPr="00231264" w:rsidRDefault="00BF2A1B" w:rsidP="00BF2A1B">
      <w:pPr>
        <w:ind w:firstLine="720"/>
        <w:jc w:val="both"/>
        <w:rPr>
          <w:rFonts w:ascii="Arial" w:hAnsi="Arial" w:cs="Arial"/>
          <w:spacing w:val="-2"/>
          <w:sz w:val="24"/>
          <w:szCs w:val="24"/>
        </w:rPr>
      </w:pPr>
      <w:r w:rsidRPr="00231264">
        <w:rPr>
          <w:rFonts w:ascii="Arial" w:hAnsi="Arial" w:cs="Arial"/>
          <w:sz w:val="24"/>
          <w:szCs w:val="24"/>
        </w:rPr>
        <w:t xml:space="preserve">7.1. В случае возникновения любых противоречий, претензий </w:t>
      </w:r>
      <w:r>
        <w:rPr>
          <w:rFonts w:ascii="Arial" w:hAnsi="Arial" w:cs="Arial"/>
          <w:sz w:val="24"/>
          <w:szCs w:val="24"/>
        </w:rPr>
        <w:br/>
      </w:r>
      <w:r w:rsidRPr="00231264">
        <w:rPr>
          <w:rFonts w:ascii="Arial" w:hAnsi="Arial" w:cs="Arial"/>
          <w:sz w:val="24"/>
          <w:szCs w:val="24"/>
        </w:rPr>
        <w:t xml:space="preserve">и разногласий, а также споров, связанных с исполнением настоящего Договора, Стороны </w:t>
      </w:r>
      <w:proofErr w:type="gramStart"/>
      <w:r w:rsidRPr="00231264">
        <w:rPr>
          <w:rFonts w:ascii="Arial" w:hAnsi="Arial" w:cs="Arial"/>
          <w:sz w:val="24"/>
          <w:szCs w:val="24"/>
        </w:rPr>
        <w:t>предпринимают усилия</w:t>
      </w:r>
      <w:proofErr w:type="gramEnd"/>
      <w:r w:rsidRPr="00231264">
        <w:rPr>
          <w:rFonts w:ascii="Arial" w:hAnsi="Arial" w:cs="Arial"/>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F2A1B" w:rsidRPr="00231264" w:rsidRDefault="00BF2A1B" w:rsidP="00BF2A1B">
      <w:pPr>
        <w:ind w:firstLine="720"/>
        <w:jc w:val="both"/>
        <w:rPr>
          <w:rFonts w:ascii="Arial" w:hAnsi="Arial" w:cs="Arial"/>
          <w:spacing w:val="-2"/>
          <w:sz w:val="24"/>
          <w:szCs w:val="24"/>
        </w:rPr>
      </w:pPr>
      <w:r w:rsidRPr="00231264">
        <w:rPr>
          <w:rFonts w:ascii="Arial" w:hAnsi="Arial" w:cs="Arial"/>
          <w:sz w:val="24"/>
          <w:szCs w:val="24"/>
        </w:rPr>
        <w:t>7.2. Все достигнутые договоренности Стороны оформляют в виде дополнительных соглашений, подписанных Сторонами и скрепленных печатями.</w:t>
      </w:r>
    </w:p>
    <w:p w:rsidR="00BF2A1B" w:rsidRPr="00231264" w:rsidRDefault="00BF2A1B" w:rsidP="00BF2A1B">
      <w:pPr>
        <w:ind w:firstLine="720"/>
        <w:jc w:val="both"/>
        <w:rPr>
          <w:rFonts w:ascii="Arial" w:hAnsi="Arial" w:cs="Arial"/>
          <w:spacing w:val="-1"/>
          <w:sz w:val="24"/>
          <w:szCs w:val="24"/>
        </w:rPr>
      </w:pPr>
      <w:r w:rsidRPr="00231264">
        <w:rPr>
          <w:rFonts w:ascii="Arial" w:hAnsi="Arial" w:cs="Arial"/>
          <w:sz w:val="24"/>
          <w:szCs w:val="24"/>
        </w:rPr>
        <w:t>7.3. До передачи спора на разрешение суда Стороны принимают меры к его урегулированию в претензионном порядке.</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7.4. Претензия должна быть направлена в письменном виде</w:t>
      </w:r>
      <w:r>
        <w:rPr>
          <w:rFonts w:ascii="Arial" w:hAnsi="Arial" w:cs="Arial"/>
          <w:sz w:val="24"/>
          <w:szCs w:val="24"/>
        </w:rPr>
        <w:t xml:space="preserve"> </w:t>
      </w:r>
      <w:r w:rsidRPr="00231264">
        <w:rPr>
          <w:rFonts w:ascii="Arial" w:hAnsi="Arial" w:cs="Arial"/>
          <w:sz w:val="24"/>
          <w:szCs w:val="24"/>
        </w:rPr>
        <w:t>заказным почтовым отправлением с подтверждением получения отправлени</w:t>
      </w:r>
      <w:r>
        <w:rPr>
          <w:rFonts w:ascii="Arial" w:hAnsi="Arial" w:cs="Arial"/>
          <w:sz w:val="24"/>
          <w:szCs w:val="24"/>
        </w:rPr>
        <w:t>я</w:t>
      </w:r>
      <w:r w:rsidRPr="00231264">
        <w:rPr>
          <w:rFonts w:ascii="Arial" w:hAnsi="Arial" w:cs="Arial"/>
          <w:i/>
          <w:iCs/>
          <w:sz w:val="24"/>
          <w:szCs w:val="24"/>
        </w:rPr>
        <w:t xml:space="preserve">, </w:t>
      </w:r>
      <w:r w:rsidRPr="00231264">
        <w:rPr>
          <w:rFonts w:ascii="Arial" w:hAnsi="Arial" w:cs="Arial"/>
          <w:sz w:val="24"/>
          <w:szCs w:val="24"/>
        </w:rPr>
        <w:t>либо нарочно под роспись, либо телеграммой, либо посредством факсимильной связи, либо по адресу электронной почты, либо с использованием иных сре</w:t>
      </w:r>
      <w:proofErr w:type="gramStart"/>
      <w:r w:rsidRPr="00231264">
        <w:rPr>
          <w:rFonts w:ascii="Arial" w:hAnsi="Arial" w:cs="Arial"/>
          <w:sz w:val="24"/>
          <w:szCs w:val="24"/>
        </w:rPr>
        <w:t>дств св</w:t>
      </w:r>
      <w:proofErr w:type="gramEnd"/>
      <w:r w:rsidRPr="00231264">
        <w:rPr>
          <w:rFonts w:ascii="Arial" w:hAnsi="Arial" w:cs="Arial"/>
          <w:sz w:val="24"/>
          <w:szCs w:val="24"/>
        </w:rPr>
        <w:t xml:space="preserve">язи </w:t>
      </w:r>
      <w:r>
        <w:rPr>
          <w:rFonts w:ascii="Arial" w:hAnsi="Arial" w:cs="Arial"/>
          <w:sz w:val="24"/>
          <w:szCs w:val="24"/>
        </w:rPr>
        <w:br/>
      </w:r>
      <w:r w:rsidRPr="00231264">
        <w:rPr>
          <w:rFonts w:ascii="Arial" w:hAnsi="Arial" w:cs="Arial"/>
          <w:sz w:val="24"/>
          <w:szCs w:val="24"/>
        </w:rPr>
        <w:t xml:space="preserve">и доставки, обеспечивающих фиксирование такого уведомления и получение подтверждения о его вручении. По полученной претензии Сторона должна дать письменный ответ по существу в срок не позднее </w:t>
      </w:r>
      <w:r>
        <w:rPr>
          <w:rFonts w:ascii="Arial" w:hAnsi="Arial" w:cs="Arial"/>
          <w:sz w:val="24"/>
          <w:szCs w:val="24"/>
        </w:rPr>
        <w:t xml:space="preserve">15 </w:t>
      </w:r>
      <w:r w:rsidRPr="00231264">
        <w:rPr>
          <w:rFonts w:ascii="Arial" w:hAnsi="Arial" w:cs="Arial"/>
          <w:sz w:val="24"/>
          <w:szCs w:val="24"/>
        </w:rPr>
        <w:t xml:space="preserve">календарных дней </w:t>
      </w:r>
      <w:proofErr w:type="gramStart"/>
      <w:r w:rsidRPr="00231264">
        <w:rPr>
          <w:rFonts w:ascii="Arial" w:hAnsi="Arial" w:cs="Arial"/>
          <w:sz w:val="24"/>
          <w:szCs w:val="24"/>
        </w:rPr>
        <w:t>с даты</w:t>
      </w:r>
      <w:proofErr w:type="gramEnd"/>
      <w:r w:rsidRPr="00231264">
        <w:rPr>
          <w:rFonts w:ascii="Arial" w:hAnsi="Arial" w:cs="Arial"/>
          <w:sz w:val="24"/>
          <w:szCs w:val="24"/>
        </w:rPr>
        <w:t xml:space="preserve"> ее получения. Оставление претензии без ответа в установленный срок означает</w:t>
      </w:r>
      <w:r>
        <w:rPr>
          <w:rFonts w:ascii="Arial" w:hAnsi="Arial" w:cs="Arial"/>
          <w:sz w:val="24"/>
          <w:szCs w:val="24"/>
        </w:rPr>
        <w:t xml:space="preserve"> признание требований претензии.</w:t>
      </w:r>
    </w:p>
    <w:p w:rsidR="00BF2A1B" w:rsidRDefault="00BF2A1B" w:rsidP="00BF2A1B">
      <w:pPr>
        <w:ind w:firstLine="720"/>
        <w:jc w:val="both"/>
        <w:rPr>
          <w:rFonts w:ascii="Arial" w:hAnsi="Arial" w:cs="Arial"/>
          <w:spacing w:val="-2"/>
          <w:sz w:val="24"/>
          <w:szCs w:val="24"/>
        </w:rPr>
      </w:pPr>
      <w:r w:rsidRPr="00231264">
        <w:rPr>
          <w:rFonts w:ascii="Arial" w:hAnsi="Arial" w:cs="Arial"/>
          <w:sz w:val="24"/>
          <w:szCs w:val="24"/>
        </w:rPr>
        <w:t xml:space="preserve">7.5. Если претензионные требования подлежат денежной оценке, </w:t>
      </w:r>
      <w:r>
        <w:rPr>
          <w:rFonts w:ascii="Arial" w:hAnsi="Arial" w:cs="Arial"/>
          <w:sz w:val="24"/>
          <w:szCs w:val="24"/>
        </w:rPr>
        <w:br/>
      </w:r>
      <w:r w:rsidRPr="00231264">
        <w:rPr>
          <w:rFonts w:ascii="Arial" w:hAnsi="Arial" w:cs="Arial"/>
          <w:sz w:val="24"/>
          <w:szCs w:val="24"/>
        </w:rPr>
        <w:t xml:space="preserve">в претензии указывается </w:t>
      </w:r>
      <w:proofErr w:type="spellStart"/>
      <w:r w:rsidRPr="00231264">
        <w:rPr>
          <w:rFonts w:ascii="Arial" w:hAnsi="Arial" w:cs="Arial"/>
          <w:sz w:val="24"/>
          <w:szCs w:val="24"/>
        </w:rPr>
        <w:t>истребуемая</w:t>
      </w:r>
      <w:proofErr w:type="spellEnd"/>
      <w:r w:rsidRPr="00231264">
        <w:rPr>
          <w:rFonts w:ascii="Arial" w:hAnsi="Arial" w:cs="Arial"/>
          <w:sz w:val="24"/>
          <w:szCs w:val="24"/>
        </w:rPr>
        <w:t xml:space="preserve"> сумма и ее полный и обоснованный расчет.</w:t>
      </w:r>
      <w:r>
        <w:rPr>
          <w:rFonts w:ascii="Arial" w:hAnsi="Arial" w:cs="Arial"/>
          <w:spacing w:val="-2"/>
          <w:sz w:val="24"/>
          <w:szCs w:val="24"/>
        </w:rPr>
        <w:t xml:space="preserve"> </w:t>
      </w:r>
    </w:p>
    <w:p w:rsidR="00BF2A1B" w:rsidRPr="00707468" w:rsidRDefault="00BF2A1B" w:rsidP="00BF2A1B">
      <w:pPr>
        <w:ind w:firstLine="720"/>
        <w:jc w:val="both"/>
        <w:rPr>
          <w:rFonts w:ascii="Arial" w:hAnsi="Arial" w:cs="Arial"/>
          <w:spacing w:val="-2"/>
          <w:sz w:val="24"/>
          <w:szCs w:val="24"/>
        </w:rPr>
      </w:pPr>
      <w:r>
        <w:rPr>
          <w:rFonts w:ascii="Arial" w:hAnsi="Arial" w:cs="Arial"/>
          <w:spacing w:val="-2"/>
          <w:sz w:val="24"/>
          <w:szCs w:val="24"/>
        </w:rPr>
        <w:t xml:space="preserve">7.6. </w:t>
      </w:r>
      <w:r w:rsidRPr="00231264">
        <w:rPr>
          <w:rFonts w:ascii="Arial" w:hAnsi="Arial" w:cs="Arial"/>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F2A1B" w:rsidRPr="00231264" w:rsidRDefault="00BF2A1B" w:rsidP="00BF2A1B">
      <w:pPr>
        <w:ind w:firstLine="720"/>
        <w:jc w:val="both"/>
        <w:rPr>
          <w:rFonts w:ascii="Arial" w:hAnsi="Arial" w:cs="Arial"/>
          <w:spacing w:val="-1"/>
          <w:sz w:val="24"/>
          <w:szCs w:val="24"/>
        </w:rPr>
      </w:pPr>
      <w:r w:rsidRPr="00231264">
        <w:rPr>
          <w:rFonts w:ascii="Arial" w:hAnsi="Arial" w:cs="Arial"/>
          <w:sz w:val="24"/>
          <w:szCs w:val="24"/>
        </w:rPr>
        <w:t>7.</w:t>
      </w:r>
      <w:r>
        <w:rPr>
          <w:rFonts w:ascii="Arial" w:hAnsi="Arial" w:cs="Arial"/>
          <w:sz w:val="24"/>
          <w:szCs w:val="24"/>
        </w:rPr>
        <w:t>7</w:t>
      </w:r>
      <w:r w:rsidRPr="00231264">
        <w:rPr>
          <w:rFonts w:ascii="Arial" w:hAnsi="Arial" w:cs="Arial"/>
          <w:sz w:val="24"/>
          <w:szCs w:val="24"/>
        </w:rPr>
        <w:t>.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7.</w:t>
      </w:r>
      <w:r>
        <w:rPr>
          <w:rFonts w:ascii="Arial" w:hAnsi="Arial" w:cs="Arial"/>
          <w:sz w:val="24"/>
          <w:szCs w:val="24"/>
        </w:rPr>
        <w:t>8</w:t>
      </w:r>
      <w:r w:rsidRPr="00231264">
        <w:rPr>
          <w:rFonts w:ascii="Arial" w:hAnsi="Arial" w:cs="Arial"/>
          <w:sz w:val="24"/>
          <w:szCs w:val="24"/>
        </w:rPr>
        <w:t>. В случае невыполнения Сторонами своих обязательств и не достижения взаимного согласия споры по настоящему Договору разрешаются в Арбитражном суде Московской области.</w:t>
      </w:r>
    </w:p>
    <w:p w:rsidR="00BF2A1B" w:rsidRPr="00231264"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8. Форс-мажорные обстоятельства</w:t>
      </w:r>
    </w:p>
    <w:p w:rsidR="00BF2A1B" w:rsidRPr="00231264" w:rsidRDefault="00BF2A1B" w:rsidP="00BF2A1B">
      <w:pPr>
        <w:ind w:firstLine="720"/>
        <w:jc w:val="both"/>
        <w:rPr>
          <w:rFonts w:ascii="Arial" w:hAnsi="Arial" w:cs="Arial"/>
          <w:spacing w:val="-4"/>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pacing w:val="-4"/>
          <w:sz w:val="24"/>
          <w:szCs w:val="24"/>
        </w:rPr>
        <w:t>8.1.</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BF2A1B" w:rsidRPr="00231264" w:rsidRDefault="00BF2A1B" w:rsidP="00BF2A1B">
      <w:pPr>
        <w:ind w:firstLine="720"/>
        <w:jc w:val="both"/>
        <w:rPr>
          <w:rFonts w:ascii="Arial" w:hAnsi="Arial" w:cs="Arial"/>
          <w:sz w:val="24"/>
          <w:szCs w:val="24"/>
        </w:rPr>
      </w:pPr>
      <w:r w:rsidRPr="00231264">
        <w:rPr>
          <w:rFonts w:ascii="Arial" w:hAnsi="Arial" w:cs="Arial"/>
          <w:spacing w:val="-5"/>
          <w:sz w:val="24"/>
          <w:szCs w:val="24"/>
        </w:rPr>
        <w:t>8.2.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F2A1B" w:rsidRPr="00231264" w:rsidRDefault="00BF2A1B" w:rsidP="00BF2A1B">
      <w:pPr>
        <w:ind w:firstLine="720"/>
        <w:jc w:val="both"/>
        <w:rPr>
          <w:rFonts w:ascii="Arial" w:hAnsi="Arial" w:cs="Arial"/>
          <w:sz w:val="24"/>
          <w:szCs w:val="24"/>
        </w:rPr>
      </w:pPr>
      <w:r w:rsidRPr="00231264">
        <w:rPr>
          <w:rFonts w:ascii="Arial" w:hAnsi="Arial" w:cs="Arial"/>
          <w:spacing w:val="-5"/>
          <w:sz w:val="24"/>
          <w:szCs w:val="24"/>
        </w:rPr>
        <w:t>8.3.</w:t>
      </w:r>
      <w:r>
        <w:rPr>
          <w:rFonts w:ascii="Arial" w:hAnsi="Arial" w:cs="Arial"/>
          <w:spacing w:val="-5"/>
          <w:sz w:val="24"/>
          <w:szCs w:val="24"/>
        </w:rPr>
        <w:t xml:space="preserve"> </w:t>
      </w:r>
      <w:r w:rsidRPr="00231264">
        <w:rPr>
          <w:rFonts w:ascii="Arial" w:hAnsi="Arial" w:cs="Arial"/>
          <w:sz w:val="24"/>
          <w:szCs w:val="24"/>
        </w:rPr>
        <w:t>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9. Прочие условия</w:t>
      </w:r>
    </w:p>
    <w:p w:rsidR="00BF2A1B" w:rsidRPr="00231264" w:rsidRDefault="00BF2A1B" w:rsidP="00BF2A1B">
      <w:pPr>
        <w:ind w:firstLine="720"/>
        <w:jc w:val="both"/>
        <w:rPr>
          <w:rFonts w:ascii="Arial" w:hAnsi="Arial" w:cs="Arial"/>
          <w:spacing w:val="-1"/>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lastRenderedPageBreak/>
        <w:t>9.1.</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F2A1B" w:rsidRPr="00231264" w:rsidRDefault="00BF2A1B" w:rsidP="00BF2A1B">
      <w:pPr>
        <w:ind w:firstLine="720"/>
        <w:jc w:val="both"/>
        <w:rPr>
          <w:rFonts w:ascii="Arial" w:hAnsi="Arial" w:cs="Arial"/>
          <w:sz w:val="24"/>
          <w:szCs w:val="24"/>
        </w:rPr>
      </w:pPr>
      <w:r w:rsidRPr="00231264">
        <w:rPr>
          <w:rFonts w:ascii="Arial" w:hAnsi="Arial" w:cs="Arial"/>
          <w:spacing w:val="-2"/>
          <w:sz w:val="24"/>
          <w:szCs w:val="24"/>
        </w:rPr>
        <w:t>9.2.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Настоящий Договор составлен в двух экземплярах, имеющих равную юридическую силу, по одному экземпляру для каждой Стороны.</w:t>
      </w:r>
    </w:p>
    <w:p w:rsidR="00BF2A1B" w:rsidRDefault="00BF2A1B" w:rsidP="00BF2A1B">
      <w:pPr>
        <w:ind w:firstLine="720"/>
        <w:jc w:val="both"/>
        <w:rPr>
          <w:rFonts w:ascii="Arial" w:hAnsi="Arial" w:cs="Arial"/>
          <w:sz w:val="24"/>
          <w:szCs w:val="24"/>
        </w:rPr>
      </w:pPr>
      <w:r w:rsidRPr="00231264">
        <w:rPr>
          <w:rFonts w:ascii="Arial" w:hAnsi="Arial" w:cs="Arial"/>
          <w:spacing w:val="-2"/>
          <w:sz w:val="24"/>
          <w:szCs w:val="24"/>
        </w:rPr>
        <w:t>9.3.</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Неотъемлемой частью настоящего Договора явля</w:t>
      </w:r>
      <w:r>
        <w:rPr>
          <w:rFonts w:ascii="Arial" w:hAnsi="Arial" w:cs="Arial"/>
          <w:sz w:val="24"/>
          <w:szCs w:val="24"/>
        </w:rPr>
        <w:t>ю</w:t>
      </w:r>
      <w:r w:rsidRPr="00231264">
        <w:rPr>
          <w:rFonts w:ascii="Arial" w:hAnsi="Arial" w:cs="Arial"/>
          <w:sz w:val="24"/>
          <w:szCs w:val="24"/>
        </w:rPr>
        <w:t>тся</w:t>
      </w:r>
      <w:r>
        <w:rPr>
          <w:rFonts w:ascii="Arial" w:hAnsi="Arial" w:cs="Arial"/>
          <w:sz w:val="24"/>
          <w:szCs w:val="24"/>
        </w:rPr>
        <w:t>:</w:t>
      </w:r>
    </w:p>
    <w:p w:rsidR="00BF2A1B" w:rsidRDefault="00BF2A1B" w:rsidP="00BF2A1B">
      <w:pPr>
        <w:ind w:firstLine="720"/>
        <w:jc w:val="both"/>
        <w:rPr>
          <w:rFonts w:ascii="Arial" w:hAnsi="Arial" w:cs="Arial"/>
          <w:sz w:val="24"/>
          <w:szCs w:val="24"/>
        </w:rPr>
      </w:pPr>
      <w:r>
        <w:rPr>
          <w:rFonts w:ascii="Arial" w:hAnsi="Arial" w:cs="Arial"/>
          <w:sz w:val="24"/>
          <w:szCs w:val="24"/>
        </w:rPr>
        <w:t>- Приложение 1 – Характеристики размещения нестационарного торгового объекта;</w:t>
      </w:r>
    </w:p>
    <w:p w:rsidR="00BF2A1B" w:rsidRDefault="00BF2A1B" w:rsidP="00BF2A1B">
      <w:pPr>
        <w:ind w:firstLine="720"/>
        <w:jc w:val="both"/>
        <w:rPr>
          <w:rFonts w:ascii="Arial" w:hAnsi="Arial" w:cs="Arial"/>
          <w:sz w:val="24"/>
          <w:szCs w:val="24"/>
        </w:rPr>
      </w:pPr>
      <w:r>
        <w:rPr>
          <w:rFonts w:ascii="Arial" w:hAnsi="Arial" w:cs="Arial"/>
          <w:sz w:val="24"/>
          <w:szCs w:val="24"/>
        </w:rPr>
        <w:t>- Приложение 2 – Эскизный проект размещения нестационарного торгового объекта;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Приложение 3 – График платежей.</w:t>
      </w:r>
    </w:p>
    <w:p w:rsidR="00BF2A1B" w:rsidRPr="00231264"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10. Адреса, банковские реквизиты и подписи Сторон:</w:t>
      </w:r>
    </w:p>
    <w:p w:rsidR="00BF2A1B" w:rsidRPr="00231264" w:rsidRDefault="00BF2A1B" w:rsidP="00BF2A1B">
      <w:pPr>
        <w:jc w:val="both"/>
        <w:rPr>
          <w:rFonts w:ascii="Arial" w:hAnsi="Arial" w:cs="Arial"/>
          <w:sz w:val="24"/>
          <w:szCs w:val="24"/>
        </w:rPr>
      </w:pP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tabs>
          <w:tab w:val="left" w:pos="6384"/>
        </w:tabs>
        <w:rPr>
          <w:rFonts w:ascii="Arial" w:hAnsi="Arial" w:cs="Arial"/>
          <w:sz w:val="24"/>
          <w:szCs w:val="24"/>
        </w:rPr>
      </w:pPr>
      <w:r>
        <w:rPr>
          <w:rFonts w:ascii="Arial" w:hAnsi="Arial" w:cs="Arial"/>
          <w:sz w:val="24"/>
          <w:szCs w:val="24"/>
        </w:rPr>
        <w:t>____________________________</w:t>
      </w:r>
      <w:r>
        <w:rPr>
          <w:rFonts w:ascii="Arial" w:hAnsi="Arial" w:cs="Arial"/>
          <w:sz w:val="24"/>
          <w:szCs w:val="24"/>
        </w:rPr>
        <w:tab/>
        <w:t>__________________________</w:t>
      </w:r>
    </w:p>
    <w:p w:rsidR="00BF2A1B" w:rsidRDefault="00BF2A1B" w:rsidP="00BF2A1B">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BF2A1B" w:rsidRDefault="00BF2A1B" w:rsidP="00BF2A1B">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ind w:left="5103"/>
        <w:rPr>
          <w:rFonts w:ascii="Arial" w:hAnsi="Arial" w:cs="Arial"/>
          <w:sz w:val="24"/>
          <w:szCs w:val="24"/>
        </w:rPr>
        <w:sectPr w:rsidR="00BF2A1B" w:rsidSect="00122DFC">
          <w:pgSz w:w="11905" w:h="16838"/>
          <w:pgMar w:top="1134" w:right="851" w:bottom="1134" w:left="1701" w:header="0" w:footer="0" w:gutter="0"/>
          <w:cols w:space="720"/>
        </w:sectPr>
      </w:pPr>
    </w:p>
    <w:p w:rsidR="00BF2A1B" w:rsidRDefault="00BF2A1B" w:rsidP="00BF2A1B">
      <w:pPr>
        <w:pStyle w:val="ConsPlusNormal"/>
        <w:ind w:left="4820"/>
        <w:rPr>
          <w:rFonts w:ascii="Arial" w:hAnsi="Arial" w:cs="Arial"/>
          <w:sz w:val="24"/>
          <w:szCs w:val="24"/>
        </w:rPr>
      </w:pPr>
      <w:r>
        <w:rPr>
          <w:rFonts w:ascii="Arial" w:hAnsi="Arial" w:cs="Arial"/>
          <w:sz w:val="24"/>
          <w:szCs w:val="24"/>
        </w:rPr>
        <w:lastRenderedPageBreak/>
        <w:t>Приложение 1</w:t>
      </w:r>
    </w:p>
    <w:p w:rsidR="00BF2A1B" w:rsidRDefault="00BF2A1B" w:rsidP="00BF2A1B">
      <w:pPr>
        <w:pStyle w:val="ConsPlusNormal"/>
        <w:ind w:left="4820"/>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в муниципальной собственности, </w:t>
      </w:r>
      <w:r>
        <w:rPr>
          <w:rFonts w:ascii="Arial" w:hAnsi="Arial" w:cs="Arial"/>
          <w:sz w:val="24"/>
          <w:szCs w:val="24"/>
        </w:rPr>
        <w:br/>
      </w:r>
      <w:r w:rsidRPr="00522363">
        <w:rPr>
          <w:rFonts w:ascii="Arial" w:hAnsi="Arial" w:cs="Arial"/>
          <w:sz w:val="24"/>
          <w:szCs w:val="24"/>
        </w:rPr>
        <w:t>а также 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r w:rsidR="00BE6B34">
        <w:rPr>
          <w:rFonts w:ascii="Arial" w:hAnsi="Arial" w:cs="Arial"/>
          <w:sz w:val="24"/>
          <w:szCs w:val="24"/>
        </w:rPr>
        <w:t xml:space="preserve"> </w:t>
      </w:r>
    </w:p>
    <w:p w:rsidR="00BF2A1B" w:rsidRDefault="00BF2A1B" w:rsidP="00BF2A1B">
      <w:pPr>
        <w:pStyle w:val="ConsPlusNormal"/>
        <w:jc w:val="center"/>
        <w:rPr>
          <w:rFonts w:ascii="Arial" w:hAnsi="Arial" w:cs="Arial"/>
          <w:sz w:val="24"/>
          <w:szCs w:val="24"/>
        </w:rPr>
      </w:pPr>
    </w:p>
    <w:p w:rsidR="00BF2A1B" w:rsidRDefault="00BF2A1B" w:rsidP="00BF2A1B">
      <w:pPr>
        <w:pStyle w:val="ConsPlusNormal"/>
        <w:jc w:val="center"/>
        <w:rPr>
          <w:rFonts w:ascii="Arial" w:hAnsi="Arial" w:cs="Arial"/>
          <w:sz w:val="24"/>
          <w:szCs w:val="24"/>
        </w:rPr>
      </w:pPr>
      <w:r>
        <w:rPr>
          <w:rFonts w:ascii="Arial" w:hAnsi="Arial" w:cs="Arial"/>
          <w:sz w:val="24"/>
          <w:szCs w:val="24"/>
        </w:rPr>
        <w:t>Характеристики</w:t>
      </w:r>
    </w:p>
    <w:p w:rsidR="00BF2A1B" w:rsidRDefault="00BF2A1B" w:rsidP="00BF2A1B">
      <w:pPr>
        <w:pStyle w:val="ConsPlusNormal"/>
        <w:jc w:val="center"/>
        <w:rPr>
          <w:rFonts w:ascii="Arial" w:hAnsi="Arial" w:cs="Arial"/>
          <w:sz w:val="24"/>
          <w:szCs w:val="24"/>
        </w:rPr>
      </w:pPr>
      <w:r>
        <w:rPr>
          <w:rFonts w:ascii="Arial" w:hAnsi="Arial" w:cs="Arial"/>
          <w:sz w:val="24"/>
          <w:szCs w:val="24"/>
        </w:rPr>
        <w:t>размещения нестационарного торгового объекта</w:t>
      </w:r>
    </w:p>
    <w:p w:rsidR="00BF2A1B" w:rsidRDefault="00BF2A1B" w:rsidP="00BF2A1B">
      <w:pPr>
        <w:pStyle w:val="ConsPlusNormal"/>
        <w:jc w:val="center"/>
        <w:rPr>
          <w:rFonts w:ascii="Arial" w:hAnsi="Arial" w:cs="Arial"/>
          <w:sz w:val="24"/>
          <w:szCs w:val="24"/>
        </w:rPr>
      </w:pPr>
    </w:p>
    <w:tbl>
      <w:tblPr>
        <w:tblStyle w:val="a5"/>
        <w:tblW w:w="9603" w:type="dxa"/>
        <w:tblInd w:w="108" w:type="dxa"/>
        <w:tblLayout w:type="fixed"/>
        <w:tblLook w:val="04A0"/>
      </w:tblPr>
      <w:tblGrid>
        <w:gridCol w:w="426"/>
        <w:gridCol w:w="1842"/>
        <w:gridCol w:w="1843"/>
        <w:gridCol w:w="1843"/>
        <w:gridCol w:w="1766"/>
        <w:gridCol w:w="1883"/>
      </w:tblGrid>
      <w:tr w:rsidR="00BF2A1B" w:rsidRPr="005942FA" w:rsidTr="002B1601">
        <w:tc>
          <w:tcPr>
            <w:tcW w:w="426"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w:t>
            </w:r>
          </w:p>
        </w:tc>
        <w:tc>
          <w:tcPr>
            <w:tcW w:w="1842" w:type="dxa"/>
          </w:tcPr>
          <w:p w:rsidR="00BF2A1B" w:rsidRPr="005942FA" w:rsidRDefault="00BF2A1B" w:rsidP="00122DFC">
            <w:pPr>
              <w:pStyle w:val="ConsPlusNormal"/>
              <w:ind w:left="-13" w:right="-108"/>
              <w:jc w:val="center"/>
              <w:rPr>
                <w:rFonts w:ascii="Arial" w:hAnsi="Arial" w:cs="Arial"/>
                <w:sz w:val="20"/>
              </w:rPr>
            </w:pPr>
            <w:r w:rsidRPr="005942FA">
              <w:rPr>
                <w:rFonts w:ascii="Arial" w:hAnsi="Arial" w:cs="Arial"/>
                <w:sz w:val="20"/>
              </w:rPr>
              <w:t>Адресные ориентиры нестационарного торгового объекта</w:t>
            </w:r>
          </w:p>
        </w:tc>
        <w:tc>
          <w:tcPr>
            <w:tcW w:w="1843" w:type="dxa"/>
          </w:tcPr>
          <w:p w:rsidR="00BF2A1B" w:rsidRPr="005942FA" w:rsidRDefault="00BF2A1B" w:rsidP="00122DFC">
            <w:pPr>
              <w:pStyle w:val="ConsPlusNormal"/>
              <w:ind w:right="-108"/>
              <w:jc w:val="center"/>
              <w:rPr>
                <w:rFonts w:ascii="Arial" w:hAnsi="Arial" w:cs="Arial"/>
                <w:sz w:val="20"/>
              </w:rPr>
            </w:pPr>
            <w:r w:rsidRPr="005942FA">
              <w:rPr>
                <w:rFonts w:ascii="Arial" w:hAnsi="Arial" w:cs="Arial"/>
                <w:sz w:val="20"/>
              </w:rPr>
              <w:t xml:space="preserve">Номер нестационарного торгового объекта в соответствии </w:t>
            </w:r>
            <w:r>
              <w:rPr>
                <w:rFonts w:ascii="Arial" w:hAnsi="Arial" w:cs="Arial"/>
                <w:sz w:val="20"/>
              </w:rPr>
              <w:br/>
            </w:r>
            <w:r w:rsidRPr="005942FA">
              <w:rPr>
                <w:rFonts w:ascii="Arial" w:hAnsi="Arial" w:cs="Arial"/>
                <w:sz w:val="20"/>
              </w:rPr>
              <w:t>со Схемой размещения нестационарных торговых объектов</w:t>
            </w:r>
          </w:p>
        </w:tc>
        <w:tc>
          <w:tcPr>
            <w:tcW w:w="1843"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Тип нестационарного торгового объекта</w:t>
            </w:r>
          </w:p>
        </w:tc>
        <w:tc>
          <w:tcPr>
            <w:tcW w:w="1766" w:type="dxa"/>
          </w:tcPr>
          <w:p w:rsidR="00BF2A1B" w:rsidRPr="005942FA" w:rsidRDefault="00BF2A1B" w:rsidP="00122DFC">
            <w:pPr>
              <w:pStyle w:val="ConsPlusNormal"/>
              <w:ind w:left="-108" w:right="-43"/>
              <w:jc w:val="center"/>
              <w:rPr>
                <w:rFonts w:ascii="Arial" w:hAnsi="Arial" w:cs="Arial"/>
                <w:sz w:val="20"/>
              </w:rPr>
            </w:pPr>
            <w:r w:rsidRPr="005942FA">
              <w:rPr>
                <w:rFonts w:ascii="Arial" w:hAnsi="Arial" w:cs="Arial"/>
                <w:sz w:val="20"/>
              </w:rPr>
              <w:t>Специализация нестационарного торгового объекта</w:t>
            </w:r>
          </w:p>
        </w:tc>
        <w:tc>
          <w:tcPr>
            <w:tcW w:w="1883"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 xml:space="preserve">Общая площадь нестационарного торгового объекта, кв. м. </w:t>
            </w:r>
          </w:p>
        </w:tc>
      </w:tr>
      <w:tr w:rsidR="00BF2A1B" w:rsidRPr="005942FA" w:rsidTr="002B1601">
        <w:tc>
          <w:tcPr>
            <w:tcW w:w="426" w:type="dxa"/>
          </w:tcPr>
          <w:p w:rsidR="00BF2A1B" w:rsidRPr="005942FA" w:rsidRDefault="00BF2A1B" w:rsidP="00122DFC">
            <w:pPr>
              <w:pStyle w:val="ConsPlusNormal"/>
              <w:jc w:val="center"/>
              <w:rPr>
                <w:rFonts w:ascii="Arial" w:hAnsi="Arial" w:cs="Arial"/>
                <w:sz w:val="20"/>
              </w:rPr>
            </w:pPr>
            <w:r>
              <w:rPr>
                <w:rFonts w:ascii="Arial" w:hAnsi="Arial" w:cs="Arial"/>
                <w:sz w:val="20"/>
              </w:rPr>
              <w:t>1</w:t>
            </w:r>
          </w:p>
        </w:tc>
        <w:tc>
          <w:tcPr>
            <w:tcW w:w="1842" w:type="dxa"/>
          </w:tcPr>
          <w:p w:rsidR="00BF2A1B" w:rsidRPr="005942FA" w:rsidRDefault="00BF2A1B" w:rsidP="00122DFC">
            <w:pPr>
              <w:pStyle w:val="ConsPlusNormal"/>
              <w:jc w:val="center"/>
              <w:rPr>
                <w:rFonts w:ascii="Arial" w:hAnsi="Arial" w:cs="Arial"/>
                <w:sz w:val="20"/>
              </w:rPr>
            </w:pPr>
            <w:r>
              <w:rPr>
                <w:rFonts w:ascii="Arial" w:hAnsi="Arial" w:cs="Arial"/>
                <w:sz w:val="20"/>
              </w:rPr>
              <w:t>2</w:t>
            </w:r>
          </w:p>
        </w:tc>
        <w:tc>
          <w:tcPr>
            <w:tcW w:w="1843" w:type="dxa"/>
          </w:tcPr>
          <w:p w:rsidR="00BF2A1B" w:rsidRPr="005942FA" w:rsidRDefault="00BF2A1B" w:rsidP="00122DFC">
            <w:pPr>
              <w:pStyle w:val="ConsPlusNormal"/>
              <w:jc w:val="center"/>
              <w:rPr>
                <w:rFonts w:ascii="Arial" w:hAnsi="Arial" w:cs="Arial"/>
                <w:sz w:val="20"/>
              </w:rPr>
            </w:pPr>
            <w:r>
              <w:rPr>
                <w:rFonts w:ascii="Arial" w:hAnsi="Arial" w:cs="Arial"/>
                <w:sz w:val="20"/>
              </w:rPr>
              <w:t>3</w:t>
            </w:r>
          </w:p>
        </w:tc>
        <w:tc>
          <w:tcPr>
            <w:tcW w:w="1843" w:type="dxa"/>
          </w:tcPr>
          <w:p w:rsidR="00BF2A1B" w:rsidRPr="005942FA" w:rsidRDefault="00BF2A1B" w:rsidP="00122DFC">
            <w:pPr>
              <w:pStyle w:val="ConsPlusNormal"/>
              <w:jc w:val="center"/>
              <w:rPr>
                <w:rFonts w:ascii="Arial" w:hAnsi="Arial" w:cs="Arial"/>
                <w:sz w:val="20"/>
              </w:rPr>
            </w:pPr>
            <w:r>
              <w:rPr>
                <w:rFonts w:ascii="Arial" w:hAnsi="Arial" w:cs="Arial"/>
                <w:sz w:val="20"/>
              </w:rPr>
              <w:t>4</w:t>
            </w:r>
          </w:p>
        </w:tc>
        <w:tc>
          <w:tcPr>
            <w:tcW w:w="1766" w:type="dxa"/>
          </w:tcPr>
          <w:p w:rsidR="00BF2A1B" w:rsidRPr="005942FA" w:rsidRDefault="00BF2A1B" w:rsidP="00122DFC">
            <w:pPr>
              <w:pStyle w:val="ConsPlusNormal"/>
              <w:jc w:val="center"/>
              <w:rPr>
                <w:rFonts w:ascii="Arial" w:hAnsi="Arial" w:cs="Arial"/>
                <w:sz w:val="20"/>
              </w:rPr>
            </w:pPr>
            <w:r>
              <w:rPr>
                <w:rFonts w:ascii="Arial" w:hAnsi="Arial" w:cs="Arial"/>
                <w:sz w:val="20"/>
              </w:rPr>
              <w:t>5</w:t>
            </w:r>
          </w:p>
        </w:tc>
        <w:tc>
          <w:tcPr>
            <w:tcW w:w="1883" w:type="dxa"/>
          </w:tcPr>
          <w:p w:rsidR="00BF2A1B" w:rsidRPr="005942FA" w:rsidRDefault="00BF2A1B" w:rsidP="00122DFC">
            <w:pPr>
              <w:pStyle w:val="ConsPlusNormal"/>
              <w:jc w:val="center"/>
              <w:rPr>
                <w:rFonts w:ascii="Arial" w:hAnsi="Arial" w:cs="Arial"/>
                <w:sz w:val="20"/>
              </w:rPr>
            </w:pPr>
            <w:r>
              <w:rPr>
                <w:rFonts w:ascii="Arial" w:hAnsi="Arial" w:cs="Arial"/>
                <w:sz w:val="20"/>
              </w:rPr>
              <w:t>6</w:t>
            </w:r>
          </w:p>
        </w:tc>
      </w:tr>
      <w:tr w:rsidR="002B1601" w:rsidRPr="005942FA" w:rsidTr="002B1601">
        <w:tc>
          <w:tcPr>
            <w:tcW w:w="426" w:type="dxa"/>
          </w:tcPr>
          <w:p w:rsidR="002B1601" w:rsidRPr="005942FA" w:rsidRDefault="002B1601" w:rsidP="00122DFC">
            <w:pPr>
              <w:pStyle w:val="ConsPlusNormal"/>
              <w:jc w:val="center"/>
              <w:rPr>
                <w:rFonts w:ascii="Arial" w:hAnsi="Arial" w:cs="Arial"/>
                <w:sz w:val="20"/>
              </w:rPr>
            </w:pPr>
            <w:r>
              <w:rPr>
                <w:rFonts w:ascii="Arial" w:hAnsi="Arial" w:cs="Arial"/>
                <w:sz w:val="20"/>
              </w:rPr>
              <w:t>1</w:t>
            </w:r>
          </w:p>
        </w:tc>
        <w:tc>
          <w:tcPr>
            <w:tcW w:w="1842" w:type="dxa"/>
          </w:tcPr>
          <w:p w:rsidR="002B1601" w:rsidRPr="00C9675F" w:rsidRDefault="002B1601" w:rsidP="00512F0B">
            <w:pPr>
              <w:pStyle w:val="12"/>
              <w:ind w:left="-108" w:right="-108"/>
              <w:rPr>
                <w:sz w:val="20"/>
                <w:szCs w:val="20"/>
              </w:rPr>
            </w:pPr>
          </w:p>
        </w:tc>
        <w:tc>
          <w:tcPr>
            <w:tcW w:w="1843" w:type="dxa"/>
          </w:tcPr>
          <w:p w:rsidR="002B1601" w:rsidRPr="00C9675F" w:rsidRDefault="002B1601" w:rsidP="005F5603">
            <w:pPr>
              <w:pStyle w:val="12"/>
              <w:rPr>
                <w:sz w:val="20"/>
                <w:szCs w:val="20"/>
              </w:rPr>
            </w:pPr>
          </w:p>
        </w:tc>
        <w:tc>
          <w:tcPr>
            <w:tcW w:w="1843" w:type="dxa"/>
          </w:tcPr>
          <w:p w:rsidR="002B1601" w:rsidRPr="005942FA" w:rsidRDefault="002B1601" w:rsidP="00122DFC">
            <w:pPr>
              <w:pStyle w:val="ConsPlusNormal"/>
              <w:jc w:val="center"/>
              <w:rPr>
                <w:rFonts w:ascii="Arial" w:hAnsi="Arial" w:cs="Arial"/>
                <w:sz w:val="20"/>
              </w:rPr>
            </w:pPr>
          </w:p>
        </w:tc>
        <w:tc>
          <w:tcPr>
            <w:tcW w:w="1766" w:type="dxa"/>
          </w:tcPr>
          <w:p w:rsidR="002B1601" w:rsidRPr="005942FA" w:rsidRDefault="002B1601" w:rsidP="00122DFC">
            <w:pPr>
              <w:pStyle w:val="ConsPlusNormal"/>
              <w:jc w:val="center"/>
              <w:rPr>
                <w:rFonts w:ascii="Arial" w:hAnsi="Arial" w:cs="Arial"/>
                <w:sz w:val="20"/>
              </w:rPr>
            </w:pPr>
          </w:p>
        </w:tc>
        <w:tc>
          <w:tcPr>
            <w:tcW w:w="1883" w:type="dxa"/>
          </w:tcPr>
          <w:p w:rsidR="002B1601" w:rsidRPr="005942FA" w:rsidRDefault="002B1601" w:rsidP="00122DFC">
            <w:pPr>
              <w:pStyle w:val="ConsPlusNormal"/>
              <w:jc w:val="center"/>
              <w:rPr>
                <w:rFonts w:ascii="Arial" w:hAnsi="Arial" w:cs="Arial"/>
                <w:sz w:val="20"/>
              </w:rPr>
            </w:pPr>
          </w:p>
        </w:tc>
      </w:tr>
    </w:tbl>
    <w:p w:rsidR="00BF2A1B" w:rsidRDefault="00BF2A1B" w:rsidP="00BF2A1B">
      <w:pPr>
        <w:pStyle w:val="ConsPlusNormal"/>
        <w:jc w:val="center"/>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jc w:val="both"/>
        <w:rPr>
          <w:rFonts w:ascii="Arial" w:hAnsi="Arial" w:cs="Arial"/>
          <w:sz w:val="24"/>
          <w:szCs w:val="24"/>
        </w:rPr>
      </w:pPr>
    </w:p>
    <w:p w:rsidR="00BF2A1B" w:rsidRDefault="00BF2A1B" w:rsidP="00BF2A1B">
      <w:pPr>
        <w:spacing w:after="200" w:line="276" w:lineRule="auto"/>
        <w:rPr>
          <w:rFonts w:ascii="Arial" w:hAnsi="Arial" w:cs="Arial"/>
          <w:sz w:val="24"/>
          <w:szCs w:val="24"/>
        </w:rPr>
      </w:pPr>
      <w:r>
        <w:rPr>
          <w:rFonts w:ascii="Arial" w:hAnsi="Arial" w:cs="Arial"/>
          <w:sz w:val="24"/>
          <w:szCs w:val="24"/>
        </w:rPr>
        <w:br w:type="page"/>
      </w:r>
    </w:p>
    <w:p w:rsidR="00BF2A1B" w:rsidRDefault="00BF2A1B" w:rsidP="00BF2A1B">
      <w:pPr>
        <w:pStyle w:val="ConsPlusNormal"/>
        <w:ind w:left="4678"/>
        <w:rPr>
          <w:rFonts w:ascii="Arial" w:hAnsi="Arial" w:cs="Arial"/>
          <w:sz w:val="24"/>
          <w:szCs w:val="24"/>
        </w:rPr>
      </w:pPr>
      <w:r>
        <w:rPr>
          <w:rFonts w:ascii="Arial" w:hAnsi="Arial" w:cs="Arial"/>
          <w:sz w:val="24"/>
          <w:szCs w:val="24"/>
        </w:rPr>
        <w:lastRenderedPageBreak/>
        <w:t>Приложение 2</w:t>
      </w:r>
    </w:p>
    <w:p w:rsidR="00BF2A1B" w:rsidRDefault="00BF2A1B" w:rsidP="00BF2A1B">
      <w:pPr>
        <w:pStyle w:val="ConsPlusNormal"/>
        <w:ind w:left="4678"/>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w:t>
      </w:r>
      <w:r>
        <w:rPr>
          <w:rFonts w:ascii="Arial" w:hAnsi="Arial" w:cs="Arial"/>
          <w:sz w:val="24"/>
          <w:szCs w:val="24"/>
        </w:rPr>
        <w:br/>
      </w:r>
      <w:r w:rsidRPr="00522363">
        <w:rPr>
          <w:rFonts w:ascii="Arial" w:hAnsi="Arial" w:cs="Arial"/>
          <w:sz w:val="24"/>
          <w:szCs w:val="24"/>
        </w:rPr>
        <w:t>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center"/>
        <w:rPr>
          <w:rFonts w:ascii="Arial" w:hAnsi="Arial" w:cs="Arial"/>
          <w:sz w:val="24"/>
          <w:szCs w:val="24"/>
        </w:rPr>
      </w:pPr>
      <w:r>
        <w:rPr>
          <w:rFonts w:ascii="Arial" w:hAnsi="Arial" w:cs="Arial"/>
          <w:sz w:val="24"/>
          <w:szCs w:val="24"/>
        </w:rPr>
        <w:t>Эскизный проект</w:t>
      </w:r>
    </w:p>
    <w:p w:rsidR="00BF2A1B" w:rsidRDefault="00BF2A1B" w:rsidP="00BF2A1B">
      <w:pPr>
        <w:pStyle w:val="ConsPlusNormal"/>
        <w:jc w:val="center"/>
        <w:rPr>
          <w:rFonts w:ascii="Arial" w:hAnsi="Arial" w:cs="Arial"/>
          <w:sz w:val="24"/>
          <w:szCs w:val="24"/>
        </w:rPr>
      </w:pPr>
      <w:r>
        <w:rPr>
          <w:rFonts w:ascii="Arial" w:hAnsi="Arial" w:cs="Arial"/>
          <w:sz w:val="24"/>
          <w:szCs w:val="24"/>
        </w:rPr>
        <w:t>размещения нестационарного торгового объекта</w:t>
      </w:r>
    </w:p>
    <w:p w:rsidR="00BF2A1B" w:rsidRDefault="00BF2A1B" w:rsidP="00BF2A1B">
      <w:pPr>
        <w:pStyle w:val="ConsPlusNormal"/>
        <w:jc w:val="center"/>
        <w:rPr>
          <w:rFonts w:ascii="Arial" w:hAnsi="Arial" w:cs="Arial"/>
          <w:sz w:val="24"/>
          <w:szCs w:val="24"/>
        </w:rPr>
      </w:pPr>
    </w:p>
    <w:p w:rsidR="00BF2A1B" w:rsidRDefault="00BF2A1B" w:rsidP="00A05AEF">
      <w:pPr>
        <w:pStyle w:val="ConsPlusNormal"/>
        <w:jc w:val="both"/>
        <w:rPr>
          <w:rFonts w:ascii="Arial" w:hAnsi="Arial" w:cs="Arial"/>
          <w:sz w:val="24"/>
          <w:szCs w:val="24"/>
        </w:rPr>
      </w:pPr>
      <w:r>
        <w:rPr>
          <w:rFonts w:ascii="Arial" w:hAnsi="Arial" w:cs="Arial"/>
          <w:sz w:val="24"/>
          <w:szCs w:val="24"/>
        </w:rPr>
        <w:t>Адрес места установки:</w:t>
      </w:r>
      <w:r w:rsidR="00EB30DF" w:rsidRPr="00A05AEF">
        <w:rPr>
          <w:rFonts w:ascii="Arial" w:hAnsi="Arial" w:cs="Arial"/>
          <w:sz w:val="24"/>
          <w:szCs w:val="24"/>
        </w:rPr>
        <w:t xml:space="preserve"> </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r>
        <w:rPr>
          <w:rFonts w:ascii="Arial" w:hAnsi="Arial" w:cs="Arial"/>
          <w:sz w:val="24"/>
          <w:szCs w:val="24"/>
        </w:rPr>
        <w:t xml:space="preserve">Вид </w:t>
      </w:r>
      <w:r w:rsidRPr="00231264">
        <w:rPr>
          <w:rFonts w:ascii="Arial" w:hAnsi="Arial" w:cs="Arial"/>
          <w:sz w:val="24"/>
          <w:szCs w:val="24"/>
        </w:rPr>
        <w:t>нестационарного торгового объекта</w:t>
      </w:r>
      <w:r w:rsidR="00A05AEF">
        <w:rPr>
          <w:rFonts w:ascii="Arial" w:hAnsi="Arial" w:cs="Arial"/>
          <w:sz w:val="24"/>
          <w:szCs w:val="24"/>
        </w:rPr>
        <w:t>:</w:t>
      </w:r>
      <w:r>
        <w:rPr>
          <w:rFonts w:ascii="Arial" w:hAnsi="Arial" w:cs="Arial"/>
          <w:sz w:val="24"/>
          <w:szCs w:val="24"/>
        </w:rPr>
        <w:t xml:space="preserve"> </w:t>
      </w:r>
      <w:r w:rsidR="00A05AEF">
        <w:rPr>
          <w:rFonts w:ascii="Arial" w:hAnsi="Arial" w:cs="Arial"/>
          <w:sz w:val="24"/>
          <w:szCs w:val="24"/>
        </w:rPr>
        <w:t>киоск</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r>
        <w:rPr>
          <w:rFonts w:ascii="Arial" w:hAnsi="Arial" w:cs="Arial"/>
          <w:sz w:val="24"/>
          <w:szCs w:val="24"/>
        </w:rPr>
        <w:t xml:space="preserve">Специализация </w:t>
      </w:r>
      <w:r w:rsidRPr="00231264">
        <w:rPr>
          <w:rFonts w:ascii="Arial" w:hAnsi="Arial" w:cs="Arial"/>
          <w:sz w:val="24"/>
          <w:szCs w:val="24"/>
        </w:rPr>
        <w:t>нестационарного торгового объекта</w:t>
      </w:r>
      <w:r w:rsidR="00A05AEF">
        <w:rPr>
          <w:rFonts w:ascii="Arial" w:hAnsi="Arial" w:cs="Arial"/>
          <w:sz w:val="24"/>
          <w:szCs w:val="24"/>
        </w:rPr>
        <w:t>:</w:t>
      </w:r>
      <w:r>
        <w:rPr>
          <w:rFonts w:ascii="Arial" w:hAnsi="Arial" w:cs="Arial"/>
          <w:sz w:val="24"/>
          <w:szCs w:val="24"/>
        </w:rPr>
        <w:t xml:space="preserve"> </w:t>
      </w:r>
      <w:r w:rsidR="00A05AEF">
        <w:rPr>
          <w:rFonts w:ascii="Arial" w:hAnsi="Arial" w:cs="Arial"/>
          <w:sz w:val="24"/>
          <w:szCs w:val="24"/>
        </w:rPr>
        <w:t>мороженое</w:t>
      </w:r>
    </w:p>
    <w:p w:rsidR="00BF2A1B" w:rsidRDefault="00BF2A1B" w:rsidP="00BF2A1B">
      <w:pPr>
        <w:pStyle w:val="ConsPlusNormal"/>
        <w:jc w:val="both"/>
        <w:rPr>
          <w:rFonts w:ascii="Arial" w:hAnsi="Arial" w:cs="Arial"/>
          <w:sz w:val="24"/>
          <w:szCs w:val="24"/>
        </w:rPr>
      </w:pPr>
    </w:p>
    <w:tbl>
      <w:tblPr>
        <w:tblStyle w:val="a5"/>
        <w:tblW w:w="0" w:type="auto"/>
        <w:tblInd w:w="108" w:type="dxa"/>
        <w:tblLook w:val="04A0"/>
      </w:tblPr>
      <w:tblGrid>
        <w:gridCol w:w="9463"/>
      </w:tblGrid>
      <w:tr w:rsidR="00BF2A1B" w:rsidTr="00122DFC">
        <w:tc>
          <w:tcPr>
            <w:tcW w:w="10065" w:type="dxa"/>
            <w:vAlign w:val="center"/>
          </w:tcPr>
          <w:p w:rsidR="00BF2A1B" w:rsidRDefault="00BF2A1B" w:rsidP="00122DFC">
            <w:pPr>
              <w:pStyle w:val="ConsPlusNormal"/>
              <w:jc w:val="center"/>
              <w:rPr>
                <w:rFonts w:ascii="Arial" w:hAnsi="Arial" w:cs="Arial"/>
                <w:sz w:val="24"/>
                <w:szCs w:val="24"/>
              </w:rPr>
            </w:pPr>
          </w:p>
          <w:p w:rsidR="00BF2A1B" w:rsidRDefault="00EE32E9" w:rsidP="00122DFC">
            <w:pPr>
              <w:pStyle w:val="ConsPlusNormal"/>
              <w:jc w:val="center"/>
              <w:rPr>
                <w:rFonts w:ascii="Arial" w:hAnsi="Arial" w:cs="Arial"/>
                <w:sz w:val="24"/>
                <w:szCs w:val="24"/>
              </w:rPr>
            </w:pPr>
            <w:r>
              <w:rPr>
                <w:rFonts w:ascii="Arial" w:hAnsi="Arial" w:cs="Arial"/>
                <w:b/>
                <w:noProof/>
                <w:sz w:val="24"/>
                <w:szCs w:val="24"/>
              </w:rPr>
              <w:drawing>
                <wp:inline distT="0" distB="0" distL="0" distR="0">
                  <wp:extent cx="2167890" cy="1796252"/>
                  <wp:effectExtent l="19050" t="0" r="3810" b="0"/>
                  <wp:docPr id="1"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4"/>
                          <pic:cNvPicPr>
                            <a:picLocks noChangeAspect="1" noChangeArrowheads="1"/>
                          </pic:cNvPicPr>
                        </pic:nvPicPr>
                        <pic:blipFill>
                          <a:blip r:embed="rId8" cstate="print"/>
                          <a:srcRect l="29623" t="12338" r="29576" b="27731"/>
                          <a:stretch>
                            <a:fillRect/>
                          </a:stretch>
                        </pic:blipFill>
                        <pic:spPr bwMode="auto">
                          <a:xfrm>
                            <a:off x="0" y="0"/>
                            <a:ext cx="2167890" cy="1796252"/>
                          </a:xfrm>
                          <a:prstGeom prst="rect">
                            <a:avLst/>
                          </a:prstGeom>
                          <a:noFill/>
                          <a:ln w="9525">
                            <a:noFill/>
                            <a:miter lim="800000"/>
                            <a:headEnd/>
                            <a:tailEnd/>
                          </a:ln>
                        </pic:spPr>
                      </pic:pic>
                    </a:graphicData>
                  </a:graphic>
                </wp:inline>
              </w:drawing>
            </w:r>
          </w:p>
          <w:p w:rsidR="00BF2A1B" w:rsidRDefault="00BF2A1B" w:rsidP="00122DFC">
            <w:pPr>
              <w:pStyle w:val="ConsPlusNormal"/>
              <w:jc w:val="center"/>
              <w:rPr>
                <w:rFonts w:ascii="Arial" w:hAnsi="Arial" w:cs="Arial"/>
                <w:sz w:val="24"/>
                <w:szCs w:val="24"/>
              </w:rPr>
            </w:pPr>
          </w:p>
          <w:p w:rsidR="00BF2A1B" w:rsidRDefault="00BF2A1B" w:rsidP="00122DFC">
            <w:pPr>
              <w:pStyle w:val="ConsPlusNormal"/>
              <w:jc w:val="center"/>
              <w:rPr>
                <w:rFonts w:ascii="Arial" w:hAnsi="Arial" w:cs="Arial"/>
                <w:sz w:val="24"/>
                <w:szCs w:val="24"/>
              </w:rPr>
            </w:pPr>
          </w:p>
        </w:tc>
      </w:tr>
    </w:tbl>
    <w:p w:rsidR="00BF2A1B" w:rsidRDefault="00BF2A1B" w:rsidP="00BF2A1B">
      <w:pPr>
        <w:pStyle w:val="ConsPlusNormal"/>
        <w:jc w:val="both"/>
        <w:rPr>
          <w:rFonts w:ascii="Arial" w:hAnsi="Arial" w:cs="Arial"/>
          <w:sz w:val="24"/>
          <w:szCs w:val="24"/>
        </w:rPr>
      </w:pPr>
    </w:p>
    <w:p w:rsidR="00BF2A1B" w:rsidRDefault="00BF2A1B" w:rsidP="00BF2A1B">
      <w:pPr>
        <w:jc w:val="center"/>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spacing w:after="200" w:line="276" w:lineRule="auto"/>
        <w:rPr>
          <w:rFonts w:ascii="Arial" w:hAnsi="Arial" w:cs="Arial"/>
          <w:sz w:val="24"/>
          <w:szCs w:val="24"/>
        </w:rPr>
      </w:pPr>
      <w:r>
        <w:rPr>
          <w:rFonts w:ascii="Arial" w:hAnsi="Arial" w:cs="Arial"/>
          <w:sz w:val="24"/>
          <w:szCs w:val="24"/>
        </w:rPr>
        <w:br w:type="page"/>
      </w:r>
    </w:p>
    <w:p w:rsidR="00BF2A1B" w:rsidRDefault="00BF2A1B" w:rsidP="00BF2A1B">
      <w:pPr>
        <w:pStyle w:val="ConsPlusNormal"/>
        <w:ind w:left="4678"/>
        <w:rPr>
          <w:rFonts w:ascii="Arial" w:hAnsi="Arial" w:cs="Arial"/>
          <w:sz w:val="24"/>
          <w:szCs w:val="24"/>
        </w:rPr>
      </w:pPr>
      <w:r>
        <w:rPr>
          <w:rFonts w:ascii="Arial" w:hAnsi="Arial" w:cs="Arial"/>
          <w:sz w:val="24"/>
          <w:szCs w:val="24"/>
        </w:rPr>
        <w:lastRenderedPageBreak/>
        <w:t>Приложение 3</w:t>
      </w:r>
    </w:p>
    <w:p w:rsidR="00BF2A1B" w:rsidRDefault="00BF2A1B" w:rsidP="00BF2A1B">
      <w:pPr>
        <w:pStyle w:val="ConsPlusNormal"/>
        <w:ind w:left="4678"/>
        <w:outlineLvl w:val="1"/>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 xml:space="preserve">на право размещения </w:t>
      </w:r>
      <w:r>
        <w:rPr>
          <w:rFonts w:ascii="Arial" w:hAnsi="Arial" w:cs="Arial"/>
          <w:sz w:val="24"/>
          <w:szCs w:val="24"/>
        </w:rPr>
        <w:br/>
      </w:r>
      <w:r w:rsidRPr="00231264">
        <w:rPr>
          <w:rFonts w:ascii="Arial" w:hAnsi="Arial" w:cs="Arial"/>
          <w:sz w:val="24"/>
          <w:szCs w:val="24"/>
        </w:rPr>
        <w:t>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w:t>
      </w:r>
      <w:r>
        <w:rPr>
          <w:rFonts w:ascii="Arial" w:hAnsi="Arial" w:cs="Arial"/>
          <w:sz w:val="24"/>
          <w:szCs w:val="24"/>
        </w:rPr>
        <w:br/>
      </w:r>
      <w:r w:rsidRPr="00522363">
        <w:rPr>
          <w:rFonts w:ascii="Arial" w:hAnsi="Arial" w:cs="Arial"/>
          <w:sz w:val="24"/>
          <w:szCs w:val="24"/>
        </w:rPr>
        <w:t xml:space="preserve">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w:t>
      </w:r>
      <w:r>
        <w:rPr>
          <w:rFonts w:ascii="Arial" w:hAnsi="Arial" w:cs="Arial"/>
          <w:sz w:val="24"/>
          <w:szCs w:val="24"/>
        </w:rPr>
        <w:br/>
      </w:r>
      <w:r w:rsidRPr="00522363">
        <w:rPr>
          <w:rFonts w:ascii="Arial" w:hAnsi="Arial" w:cs="Arial"/>
          <w:sz w:val="24"/>
          <w:szCs w:val="24"/>
        </w:rPr>
        <w:t xml:space="preserve">на земельных участках, государственная </w:t>
      </w:r>
      <w:r>
        <w:rPr>
          <w:rFonts w:ascii="Arial" w:hAnsi="Arial" w:cs="Arial"/>
          <w:sz w:val="24"/>
          <w:szCs w:val="24"/>
        </w:rPr>
        <w:br/>
      </w:r>
      <w:r w:rsidRPr="00522363">
        <w:rPr>
          <w:rFonts w:ascii="Arial" w:hAnsi="Arial" w:cs="Arial"/>
          <w:sz w:val="24"/>
          <w:szCs w:val="24"/>
        </w:rPr>
        <w:t>собственность на которые не разграничена, находящихся на территории городского округа Ступино Московской области</w:t>
      </w:r>
    </w:p>
    <w:p w:rsidR="00BF2A1B" w:rsidRDefault="00BF2A1B" w:rsidP="00BF2A1B">
      <w:pPr>
        <w:pStyle w:val="ConsPlusNormal"/>
        <w:jc w:val="both"/>
        <w:outlineLvl w:val="1"/>
        <w:rPr>
          <w:rFonts w:ascii="Arial" w:hAnsi="Arial" w:cs="Arial"/>
          <w:sz w:val="24"/>
          <w:szCs w:val="24"/>
        </w:rPr>
      </w:pPr>
    </w:p>
    <w:p w:rsidR="00BF2A1B" w:rsidRDefault="00BF2A1B" w:rsidP="00BF2A1B">
      <w:pPr>
        <w:pStyle w:val="ConsPlusNormal"/>
        <w:jc w:val="center"/>
        <w:outlineLvl w:val="1"/>
        <w:rPr>
          <w:rFonts w:ascii="Arial" w:hAnsi="Arial" w:cs="Arial"/>
          <w:sz w:val="24"/>
          <w:szCs w:val="24"/>
        </w:rPr>
      </w:pPr>
      <w:r>
        <w:rPr>
          <w:rFonts w:ascii="Arial" w:hAnsi="Arial" w:cs="Arial"/>
          <w:sz w:val="24"/>
          <w:szCs w:val="24"/>
        </w:rPr>
        <w:t>График платежей</w:t>
      </w:r>
    </w:p>
    <w:p w:rsidR="00BF2A1B" w:rsidRDefault="00BF2A1B" w:rsidP="00BF2A1B">
      <w:pPr>
        <w:pStyle w:val="ConsPlusNormal"/>
        <w:jc w:val="center"/>
        <w:outlineLvl w:val="1"/>
        <w:rPr>
          <w:rFonts w:ascii="Arial" w:hAnsi="Arial" w:cs="Arial"/>
          <w:sz w:val="24"/>
          <w:szCs w:val="24"/>
        </w:rPr>
      </w:pPr>
    </w:p>
    <w:tbl>
      <w:tblPr>
        <w:tblStyle w:val="a5"/>
        <w:tblW w:w="0" w:type="auto"/>
        <w:tblLook w:val="04A0"/>
      </w:tblPr>
      <w:tblGrid>
        <w:gridCol w:w="1774"/>
        <w:gridCol w:w="1991"/>
        <w:gridCol w:w="1949"/>
        <w:gridCol w:w="2002"/>
        <w:gridCol w:w="1855"/>
      </w:tblGrid>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 xml:space="preserve">№ </w:t>
            </w:r>
            <w:proofErr w:type="spellStart"/>
            <w:proofErr w:type="gramStart"/>
            <w:r w:rsidRPr="003C0427">
              <w:rPr>
                <w:rFonts w:ascii="Arial" w:hAnsi="Arial" w:cs="Arial"/>
                <w:sz w:val="20"/>
              </w:rPr>
              <w:t>п</w:t>
            </w:r>
            <w:proofErr w:type="spellEnd"/>
            <w:proofErr w:type="gramEnd"/>
            <w:r w:rsidRPr="003C0427">
              <w:rPr>
                <w:rFonts w:ascii="Arial" w:hAnsi="Arial" w:cs="Arial"/>
                <w:sz w:val="20"/>
              </w:rPr>
              <w:t>/</w:t>
            </w:r>
            <w:proofErr w:type="spellStart"/>
            <w:r w:rsidRPr="003C0427">
              <w:rPr>
                <w:rFonts w:ascii="Arial" w:hAnsi="Arial" w:cs="Arial"/>
                <w:sz w:val="20"/>
              </w:rPr>
              <w:t>п</w:t>
            </w:r>
            <w:proofErr w:type="spellEnd"/>
          </w:p>
        </w:tc>
        <w:tc>
          <w:tcPr>
            <w:tcW w:w="2084"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Наименование платежа</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Период размещения</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Срок осуществления оплат</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Сумма, рублей</w:t>
            </w: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bl>
    <w:p w:rsidR="00BF2A1B" w:rsidRDefault="00BF2A1B" w:rsidP="00BF2A1B">
      <w:pPr>
        <w:pStyle w:val="ConsPlusNormal"/>
        <w:jc w:val="center"/>
        <w:outlineLvl w:val="1"/>
        <w:rPr>
          <w:rFonts w:ascii="Arial" w:hAnsi="Arial" w:cs="Arial"/>
          <w:sz w:val="24"/>
          <w:szCs w:val="24"/>
        </w:rPr>
      </w:pPr>
    </w:p>
    <w:p w:rsidR="00BF2A1B" w:rsidRDefault="00BF2A1B" w:rsidP="00BF2A1B">
      <w:pPr>
        <w:pStyle w:val="ConsPlusNormal"/>
        <w:jc w:val="center"/>
        <w:outlineLvl w:val="1"/>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Pr="002A4131" w:rsidRDefault="00BF2A1B" w:rsidP="00BF2A1B">
      <w:pPr>
        <w:pStyle w:val="ConsPlusNormal"/>
        <w:jc w:val="both"/>
        <w:outlineLvl w:val="1"/>
        <w:rPr>
          <w:rFonts w:ascii="Arial" w:hAnsi="Arial" w:cs="Arial"/>
          <w:sz w:val="24"/>
          <w:szCs w:val="24"/>
        </w:rPr>
      </w:pPr>
    </w:p>
    <w:p w:rsidR="00BF2A1B" w:rsidRPr="00B51B7C" w:rsidRDefault="00BF2A1B" w:rsidP="00BF2A1B">
      <w:pPr>
        <w:pStyle w:val="12"/>
        <w:jc w:val="both"/>
      </w:pPr>
    </w:p>
    <w:p w:rsidR="00BF2A1B" w:rsidRPr="00B51B7C" w:rsidRDefault="00BF2A1B" w:rsidP="00BF2A1B">
      <w:pPr>
        <w:ind w:firstLine="709"/>
        <w:rPr>
          <w:rFonts w:ascii="Arial" w:hAnsi="Arial" w:cs="Arial"/>
          <w:sz w:val="24"/>
          <w:szCs w:val="24"/>
        </w:rPr>
      </w:pPr>
      <w:bookmarkStart w:id="8" w:name="P634"/>
      <w:bookmarkEnd w:id="8"/>
    </w:p>
    <w:p w:rsidR="00C7742B" w:rsidRDefault="00C7742B">
      <w:pPr>
        <w:suppressAutoHyphens w:val="0"/>
        <w:spacing w:after="200" w:line="276" w:lineRule="auto"/>
      </w:pPr>
    </w:p>
    <w:sectPr w:rsidR="00C7742B" w:rsidSect="004367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2C9" w:rsidRDefault="00DA02C9" w:rsidP="009B4D4B">
      <w:r>
        <w:separator/>
      </w:r>
    </w:p>
  </w:endnote>
  <w:endnote w:type="continuationSeparator" w:id="0">
    <w:p w:rsidR="00DA02C9" w:rsidRDefault="00DA02C9" w:rsidP="009B4D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2C9" w:rsidRDefault="00DA02C9" w:rsidP="009B4D4B">
      <w:r>
        <w:separator/>
      </w:r>
    </w:p>
  </w:footnote>
  <w:footnote w:type="continuationSeparator" w:id="0">
    <w:p w:rsidR="00DA02C9" w:rsidRDefault="00DA02C9" w:rsidP="009B4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43BE0"/>
    <w:multiLevelType w:val="hybridMultilevel"/>
    <w:tmpl w:val="61FA1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F2A1B"/>
    <w:rsid w:val="00010E9C"/>
    <w:rsid w:val="00072A02"/>
    <w:rsid w:val="000938CE"/>
    <w:rsid w:val="000A766B"/>
    <w:rsid w:val="000C3764"/>
    <w:rsid w:val="000C4305"/>
    <w:rsid w:val="000E4FF8"/>
    <w:rsid w:val="000E79B0"/>
    <w:rsid w:val="00122DFC"/>
    <w:rsid w:val="00160B6B"/>
    <w:rsid w:val="00174DEB"/>
    <w:rsid w:val="00181AAE"/>
    <w:rsid w:val="00182BA0"/>
    <w:rsid w:val="001A6E0F"/>
    <w:rsid w:val="001B6E9D"/>
    <w:rsid w:val="001D15F5"/>
    <w:rsid w:val="001F6AD0"/>
    <w:rsid w:val="002334A0"/>
    <w:rsid w:val="00251EC2"/>
    <w:rsid w:val="002B1601"/>
    <w:rsid w:val="002E0F58"/>
    <w:rsid w:val="002E1D8E"/>
    <w:rsid w:val="0031460F"/>
    <w:rsid w:val="00317321"/>
    <w:rsid w:val="003245D2"/>
    <w:rsid w:val="003261C2"/>
    <w:rsid w:val="003304F4"/>
    <w:rsid w:val="00351C6F"/>
    <w:rsid w:val="00365D28"/>
    <w:rsid w:val="00373B1A"/>
    <w:rsid w:val="00375755"/>
    <w:rsid w:val="00375A41"/>
    <w:rsid w:val="003E0239"/>
    <w:rsid w:val="003F5224"/>
    <w:rsid w:val="004367B5"/>
    <w:rsid w:val="0044012B"/>
    <w:rsid w:val="00447A9B"/>
    <w:rsid w:val="0046214F"/>
    <w:rsid w:val="00485AAD"/>
    <w:rsid w:val="004A629F"/>
    <w:rsid w:val="004B131F"/>
    <w:rsid w:val="004C3B88"/>
    <w:rsid w:val="004E2D23"/>
    <w:rsid w:val="004E6987"/>
    <w:rsid w:val="004F7322"/>
    <w:rsid w:val="00512F0B"/>
    <w:rsid w:val="00534C56"/>
    <w:rsid w:val="00557A8C"/>
    <w:rsid w:val="00593DF4"/>
    <w:rsid w:val="005A1F19"/>
    <w:rsid w:val="005D783C"/>
    <w:rsid w:val="005E22C8"/>
    <w:rsid w:val="005F5603"/>
    <w:rsid w:val="00613008"/>
    <w:rsid w:val="00614A8D"/>
    <w:rsid w:val="00614D94"/>
    <w:rsid w:val="00615718"/>
    <w:rsid w:val="00631C14"/>
    <w:rsid w:val="00643418"/>
    <w:rsid w:val="00645DC2"/>
    <w:rsid w:val="00660517"/>
    <w:rsid w:val="00665A3C"/>
    <w:rsid w:val="006918C2"/>
    <w:rsid w:val="006B0D56"/>
    <w:rsid w:val="006B129F"/>
    <w:rsid w:val="006B6172"/>
    <w:rsid w:val="006D1210"/>
    <w:rsid w:val="006E1AD2"/>
    <w:rsid w:val="0070688C"/>
    <w:rsid w:val="0073555F"/>
    <w:rsid w:val="00744D72"/>
    <w:rsid w:val="007C537A"/>
    <w:rsid w:val="007D05AE"/>
    <w:rsid w:val="008041BC"/>
    <w:rsid w:val="008451D4"/>
    <w:rsid w:val="00850BE8"/>
    <w:rsid w:val="00854ABD"/>
    <w:rsid w:val="00892BE0"/>
    <w:rsid w:val="00896A0C"/>
    <w:rsid w:val="008A57AB"/>
    <w:rsid w:val="008C75AE"/>
    <w:rsid w:val="00906ABB"/>
    <w:rsid w:val="00942CF0"/>
    <w:rsid w:val="00944431"/>
    <w:rsid w:val="00973E3D"/>
    <w:rsid w:val="00985C86"/>
    <w:rsid w:val="009877D7"/>
    <w:rsid w:val="00993F1B"/>
    <w:rsid w:val="009A0B89"/>
    <w:rsid w:val="009A0BC8"/>
    <w:rsid w:val="009B4D4B"/>
    <w:rsid w:val="009C2C51"/>
    <w:rsid w:val="009D5B0A"/>
    <w:rsid w:val="009D74BE"/>
    <w:rsid w:val="009E569C"/>
    <w:rsid w:val="00A05723"/>
    <w:rsid w:val="00A05AEF"/>
    <w:rsid w:val="00A35442"/>
    <w:rsid w:val="00A41D56"/>
    <w:rsid w:val="00A43728"/>
    <w:rsid w:val="00A467DF"/>
    <w:rsid w:val="00A8411C"/>
    <w:rsid w:val="00A935C2"/>
    <w:rsid w:val="00AA0ACF"/>
    <w:rsid w:val="00AD6C6A"/>
    <w:rsid w:val="00AE114F"/>
    <w:rsid w:val="00B04395"/>
    <w:rsid w:val="00B15349"/>
    <w:rsid w:val="00B475A8"/>
    <w:rsid w:val="00B56327"/>
    <w:rsid w:val="00B83F6C"/>
    <w:rsid w:val="00B946B4"/>
    <w:rsid w:val="00BB4273"/>
    <w:rsid w:val="00BC41E6"/>
    <w:rsid w:val="00BE6B34"/>
    <w:rsid w:val="00BF2A1B"/>
    <w:rsid w:val="00C14AF5"/>
    <w:rsid w:val="00C32665"/>
    <w:rsid w:val="00C35EDE"/>
    <w:rsid w:val="00C43E90"/>
    <w:rsid w:val="00C505D5"/>
    <w:rsid w:val="00C7742B"/>
    <w:rsid w:val="00C77BDF"/>
    <w:rsid w:val="00C9675F"/>
    <w:rsid w:val="00CC202D"/>
    <w:rsid w:val="00CC36A0"/>
    <w:rsid w:val="00CD7F0F"/>
    <w:rsid w:val="00D06423"/>
    <w:rsid w:val="00D07D4D"/>
    <w:rsid w:val="00D226BF"/>
    <w:rsid w:val="00D671B5"/>
    <w:rsid w:val="00D75274"/>
    <w:rsid w:val="00D83926"/>
    <w:rsid w:val="00DA02C9"/>
    <w:rsid w:val="00DB5FEE"/>
    <w:rsid w:val="00DB7CDB"/>
    <w:rsid w:val="00DC0292"/>
    <w:rsid w:val="00DD3E6D"/>
    <w:rsid w:val="00DE0234"/>
    <w:rsid w:val="00E00E77"/>
    <w:rsid w:val="00E25516"/>
    <w:rsid w:val="00E71797"/>
    <w:rsid w:val="00EB30DF"/>
    <w:rsid w:val="00EE32E9"/>
    <w:rsid w:val="00EF47BF"/>
    <w:rsid w:val="00F04493"/>
    <w:rsid w:val="00F10C99"/>
    <w:rsid w:val="00F16D18"/>
    <w:rsid w:val="00F225EB"/>
    <w:rsid w:val="00F266FD"/>
    <w:rsid w:val="00F7475C"/>
    <w:rsid w:val="00F904F8"/>
    <w:rsid w:val="00FA127E"/>
    <w:rsid w:val="00FD423F"/>
    <w:rsid w:val="00FD7A50"/>
    <w:rsid w:val="00FE544C"/>
    <w:rsid w:val="00FE7D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1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BF2A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2A1B"/>
    <w:rPr>
      <w:rFonts w:asciiTheme="majorHAnsi" w:eastAsiaTheme="majorEastAsia" w:hAnsiTheme="majorHAnsi" w:cstheme="majorBidi"/>
      <w:b/>
      <w:bCs/>
      <w:color w:val="365F91" w:themeColor="accent1" w:themeShade="BF"/>
      <w:sz w:val="28"/>
      <w:szCs w:val="28"/>
      <w:lang w:eastAsia="ar-SA"/>
    </w:rPr>
  </w:style>
  <w:style w:type="paragraph" w:customStyle="1" w:styleId="a3">
    <w:name w:val="Постановления"/>
    <w:basedOn w:val="a"/>
    <w:link w:val="a4"/>
    <w:autoRedefine/>
    <w:qFormat/>
    <w:rsid w:val="00BF2A1B"/>
    <w:pPr>
      <w:spacing w:line="360" w:lineRule="atLeast"/>
      <w:ind w:firstLine="851"/>
      <w:jc w:val="both"/>
    </w:pPr>
    <w:rPr>
      <w:rFonts w:ascii="Arial" w:hAnsi="Arial" w:cs="Arial"/>
      <w:sz w:val="24"/>
      <w:szCs w:val="24"/>
    </w:rPr>
  </w:style>
  <w:style w:type="character" w:customStyle="1" w:styleId="a4">
    <w:name w:val="Постановления Знак"/>
    <w:basedOn w:val="a0"/>
    <w:link w:val="a3"/>
    <w:rsid w:val="00BF2A1B"/>
    <w:rPr>
      <w:rFonts w:ascii="Arial" w:eastAsia="Times New Roman" w:hAnsi="Arial" w:cs="Arial"/>
      <w:sz w:val="24"/>
      <w:szCs w:val="24"/>
      <w:lang w:eastAsia="ar-SA"/>
    </w:rPr>
  </w:style>
  <w:style w:type="paragraph" w:customStyle="1" w:styleId="ConsPlusTitlePage">
    <w:name w:val="ConsPlusTitlePage"/>
    <w:rsid w:val="00BF2A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F2A1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BF2A1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BF2A1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BF2A1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unhideWhenUsed/>
    <w:rsid w:val="00BF2A1B"/>
    <w:pPr>
      <w:suppressAutoHyphens w:val="0"/>
      <w:spacing w:before="100" w:beforeAutospacing="1" w:after="119"/>
    </w:pPr>
    <w:rPr>
      <w:sz w:val="24"/>
      <w:szCs w:val="24"/>
      <w:lang w:eastAsia="ru-RU"/>
    </w:rPr>
  </w:style>
  <w:style w:type="paragraph" w:styleId="a7">
    <w:name w:val="Body Text Indent"/>
    <w:basedOn w:val="a"/>
    <w:link w:val="a8"/>
    <w:rsid w:val="00BF2A1B"/>
    <w:pPr>
      <w:ind w:firstLine="567"/>
      <w:jc w:val="both"/>
    </w:pPr>
    <w:rPr>
      <w:sz w:val="28"/>
    </w:rPr>
  </w:style>
  <w:style w:type="character" w:customStyle="1" w:styleId="a8">
    <w:name w:val="Основной текст с отступом Знак"/>
    <w:basedOn w:val="a0"/>
    <w:link w:val="a7"/>
    <w:rsid w:val="00BF2A1B"/>
    <w:rPr>
      <w:rFonts w:ascii="Times New Roman" w:eastAsia="Times New Roman" w:hAnsi="Times New Roman" w:cs="Times New Roman"/>
      <w:sz w:val="28"/>
      <w:szCs w:val="20"/>
      <w:lang w:eastAsia="ar-SA"/>
    </w:rPr>
  </w:style>
  <w:style w:type="paragraph" w:customStyle="1" w:styleId="a9">
    <w:name w:val="Заголовок постановления"/>
    <w:basedOn w:val="1"/>
    <w:link w:val="aa"/>
    <w:qFormat/>
    <w:rsid w:val="00BF2A1B"/>
    <w:pPr>
      <w:spacing w:before="0"/>
      <w:jc w:val="center"/>
    </w:pPr>
    <w:rPr>
      <w:rFonts w:ascii="Arial" w:hAnsi="Arial" w:cs="Arial"/>
      <w:b w:val="0"/>
      <w:color w:val="auto"/>
      <w:sz w:val="24"/>
      <w:szCs w:val="24"/>
    </w:rPr>
  </w:style>
  <w:style w:type="paragraph" w:styleId="ab">
    <w:name w:val="Subtitle"/>
    <w:basedOn w:val="a"/>
    <w:next w:val="a"/>
    <w:link w:val="ac"/>
    <w:uiPriority w:val="11"/>
    <w:qFormat/>
    <w:rsid w:val="00BF2A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BF2A1B"/>
    <w:rPr>
      <w:rFonts w:asciiTheme="majorHAnsi" w:eastAsiaTheme="majorEastAsia" w:hAnsiTheme="majorHAnsi" w:cstheme="majorBidi"/>
      <w:i/>
      <w:iCs/>
      <w:color w:val="4F81BD" w:themeColor="accent1"/>
      <w:spacing w:val="15"/>
      <w:sz w:val="24"/>
      <w:szCs w:val="24"/>
      <w:lang w:eastAsia="ar-SA"/>
    </w:rPr>
  </w:style>
  <w:style w:type="character" w:customStyle="1" w:styleId="aa">
    <w:name w:val="Заголовок постановления Знак"/>
    <w:basedOn w:val="10"/>
    <w:link w:val="a9"/>
    <w:rsid w:val="00BF2A1B"/>
    <w:rPr>
      <w:rFonts w:ascii="Arial" w:hAnsi="Arial" w:cs="Arial"/>
      <w:sz w:val="24"/>
      <w:szCs w:val="24"/>
    </w:rPr>
  </w:style>
  <w:style w:type="paragraph" w:customStyle="1" w:styleId="ad">
    <w:name w:val="Подзаголовок постановления"/>
    <w:basedOn w:val="ab"/>
    <w:link w:val="ae"/>
    <w:qFormat/>
    <w:rsid w:val="00BF2A1B"/>
    <w:pPr>
      <w:jc w:val="right"/>
    </w:pPr>
    <w:rPr>
      <w:rFonts w:ascii="Arial" w:hAnsi="Arial" w:cs="Arial"/>
      <w:i w:val="0"/>
      <w:color w:val="auto"/>
      <w:spacing w:val="0"/>
    </w:rPr>
  </w:style>
  <w:style w:type="paragraph" w:customStyle="1" w:styleId="12">
    <w:name w:val="Постановление (ариал 12)"/>
    <w:basedOn w:val="a3"/>
    <w:link w:val="120"/>
    <w:qFormat/>
    <w:rsid w:val="00BF2A1B"/>
    <w:pPr>
      <w:spacing w:line="240" w:lineRule="auto"/>
      <w:ind w:firstLine="0"/>
      <w:jc w:val="center"/>
    </w:pPr>
  </w:style>
  <w:style w:type="character" w:customStyle="1" w:styleId="ae">
    <w:name w:val="Подзаголовок постановления Знак"/>
    <w:basedOn w:val="ac"/>
    <w:link w:val="ad"/>
    <w:rsid w:val="00BF2A1B"/>
    <w:rPr>
      <w:rFonts w:ascii="Arial" w:hAnsi="Arial" w:cs="Arial"/>
    </w:rPr>
  </w:style>
  <w:style w:type="character" w:styleId="af">
    <w:name w:val="Hyperlink"/>
    <w:basedOn w:val="a0"/>
    <w:uiPriority w:val="99"/>
    <w:unhideWhenUsed/>
    <w:rsid w:val="00BF2A1B"/>
    <w:rPr>
      <w:color w:val="0000FF" w:themeColor="hyperlink"/>
      <w:u w:val="single"/>
    </w:rPr>
  </w:style>
  <w:style w:type="character" w:customStyle="1" w:styleId="120">
    <w:name w:val="Постановление (ариал 12) Знак"/>
    <w:basedOn w:val="a4"/>
    <w:link w:val="12"/>
    <w:rsid w:val="00BF2A1B"/>
  </w:style>
  <w:style w:type="paragraph" w:styleId="af0">
    <w:name w:val="Balloon Text"/>
    <w:basedOn w:val="a"/>
    <w:link w:val="af1"/>
    <w:uiPriority w:val="99"/>
    <w:semiHidden/>
    <w:unhideWhenUsed/>
    <w:rsid w:val="00BF2A1B"/>
    <w:rPr>
      <w:rFonts w:ascii="Tahoma" w:hAnsi="Tahoma" w:cs="Tahoma"/>
      <w:sz w:val="16"/>
      <w:szCs w:val="16"/>
    </w:rPr>
  </w:style>
  <w:style w:type="character" w:customStyle="1" w:styleId="af1">
    <w:name w:val="Текст выноски Знак"/>
    <w:basedOn w:val="a0"/>
    <w:link w:val="af0"/>
    <w:uiPriority w:val="99"/>
    <w:semiHidden/>
    <w:rsid w:val="00BF2A1B"/>
    <w:rPr>
      <w:rFonts w:ascii="Tahoma" w:eastAsia="Times New Roman" w:hAnsi="Tahoma" w:cs="Tahoma"/>
      <w:sz w:val="16"/>
      <w:szCs w:val="16"/>
      <w:lang w:eastAsia="ar-SA"/>
    </w:rPr>
  </w:style>
  <w:style w:type="paragraph" w:styleId="af2">
    <w:name w:val="List Paragraph"/>
    <w:basedOn w:val="a"/>
    <w:uiPriority w:val="34"/>
    <w:qFormat/>
    <w:rsid w:val="00BF2A1B"/>
    <w:pPr>
      <w:ind w:left="720"/>
      <w:contextualSpacing/>
    </w:pPr>
  </w:style>
  <w:style w:type="paragraph" w:styleId="af3">
    <w:name w:val="header"/>
    <w:basedOn w:val="a"/>
    <w:link w:val="af4"/>
    <w:uiPriority w:val="99"/>
    <w:semiHidden/>
    <w:unhideWhenUsed/>
    <w:rsid w:val="009B4D4B"/>
    <w:pPr>
      <w:tabs>
        <w:tab w:val="center" w:pos="4677"/>
        <w:tab w:val="right" w:pos="9355"/>
      </w:tabs>
    </w:pPr>
  </w:style>
  <w:style w:type="character" w:customStyle="1" w:styleId="af4">
    <w:name w:val="Верхний колонтитул Знак"/>
    <w:basedOn w:val="a0"/>
    <w:link w:val="af3"/>
    <w:uiPriority w:val="99"/>
    <w:semiHidden/>
    <w:rsid w:val="009B4D4B"/>
    <w:rPr>
      <w:rFonts w:ascii="Times New Roman" w:eastAsia="Times New Roman" w:hAnsi="Times New Roman" w:cs="Times New Roman"/>
      <w:sz w:val="20"/>
      <w:szCs w:val="20"/>
      <w:lang w:eastAsia="ar-SA"/>
    </w:rPr>
  </w:style>
  <w:style w:type="paragraph" w:styleId="af5">
    <w:name w:val="footer"/>
    <w:basedOn w:val="a"/>
    <w:link w:val="af6"/>
    <w:uiPriority w:val="99"/>
    <w:semiHidden/>
    <w:unhideWhenUsed/>
    <w:rsid w:val="009B4D4B"/>
    <w:pPr>
      <w:tabs>
        <w:tab w:val="center" w:pos="4677"/>
        <w:tab w:val="right" w:pos="9355"/>
      </w:tabs>
    </w:pPr>
  </w:style>
  <w:style w:type="character" w:customStyle="1" w:styleId="af6">
    <w:name w:val="Нижний колонтитул Знак"/>
    <w:basedOn w:val="a0"/>
    <w:link w:val="af5"/>
    <w:uiPriority w:val="99"/>
    <w:semiHidden/>
    <w:rsid w:val="009B4D4B"/>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7141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66E4A4-FC3E-4582-B08B-6DAE743A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32</Pages>
  <Words>9085</Words>
  <Characters>51786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134</cp:revision>
  <cp:lastPrinted>2022-08-03T08:01:00Z</cp:lastPrinted>
  <dcterms:created xsi:type="dcterms:W3CDTF">2022-04-29T06:47:00Z</dcterms:created>
  <dcterms:modified xsi:type="dcterms:W3CDTF">2022-08-05T07:42:00Z</dcterms:modified>
</cp:coreProperties>
</file>