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E6" w:rsidRPr="007C2281" w:rsidRDefault="003325E6" w:rsidP="003A23C8">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margin-left:207.45pt;margin-top:-18.45pt;width:69pt;height:75.75pt;z-index:251658240;visibility:visible">
            <v:imagedata r:id="rId5" o:title=""/>
            <w10:wrap type="square" side="left"/>
          </v:shape>
        </w:pict>
      </w:r>
      <w:r>
        <w:rPr>
          <w:b/>
        </w:rPr>
        <w:t>ПРОЕКТ</w:t>
      </w:r>
    </w:p>
    <w:p w:rsidR="003325E6" w:rsidRPr="007C2281" w:rsidRDefault="003325E6" w:rsidP="003A23C8">
      <w:pPr>
        <w:rPr>
          <w:b/>
        </w:rPr>
      </w:pPr>
    </w:p>
    <w:p w:rsidR="003325E6" w:rsidRPr="007C2281" w:rsidRDefault="003325E6" w:rsidP="003A23C8">
      <w:pPr>
        <w:rPr>
          <w:b/>
        </w:rPr>
      </w:pPr>
    </w:p>
    <w:p w:rsidR="003325E6" w:rsidRPr="007C2281" w:rsidRDefault="003325E6" w:rsidP="003A23C8">
      <w:pPr>
        <w:spacing w:line="200" w:lineRule="exact"/>
        <w:jc w:val="center"/>
      </w:pPr>
    </w:p>
    <w:p w:rsidR="003325E6" w:rsidRPr="007C2281" w:rsidRDefault="003325E6" w:rsidP="003A23C8">
      <w:pPr>
        <w:spacing w:line="220" w:lineRule="exact"/>
      </w:pPr>
    </w:p>
    <w:p w:rsidR="003325E6" w:rsidRPr="007C2281" w:rsidRDefault="003325E6" w:rsidP="003A23C8">
      <w:pPr>
        <w:spacing w:line="220" w:lineRule="exact"/>
      </w:pPr>
    </w:p>
    <w:p w:rsidR="003325E6" w:rsidRPr="007C2281" w:rsidRDefault="003325E6" w:rsidP="003A23C8">
      <w:pPr>
        <w:spacing w:line="220" w:lineRule="exact"/>
      </w:pPr>
    </w:p>
    <w:p w:rsidR="003325E6" w:rsidRPr="007C2281" w:rsidRDefault="003325E6" w:rsidP="003A23C8">
      <w:pPr>
        <w:spacing w:line="360" w:lineRule="exact"/>
        <w:jc w:val="center"/>
        <w:rPr>
          <w:b/>
          <w:sz w:val="36"/>
        </w:rPr>
      </w:pPr>
      <w:r w:rsidRPr="007C2281">
        <w:rPr>
          <w:b/>
          <w:sz w:val="36"/>
        </w:rPr>
        <w:t>СОВЕТ ДЕПУТАТОВ</w:t>
      </w:r>
    </w:p>
    <w:p w:rsidR="003325E6" w:rsidRPr="007C2281" w:rsidRDefault="003325E6" w:rsidP="003A23C8">
      <w:pPr>
        <w:spacing w:line="360" w:lineRule="exact"/>
        <w:jc w:val="center"/>
        <w:rPr>
          <w:b/>
          <w:sz w:val="34"/>
        </w:rPr>
      </w:pPr>
      <w:r w:rsidRPr="007C2281">
        <w:rPr>
          <w:b/>
          <w:sz w:val="36"/>
        </w:rPr>
        <w:t>ГОРОДСКОГО ОКРУГА СТУПИНО</w:t>
      </w:r>
    </w:p>
    <w:p w:rsidR="003325E6" w:rsidRPr="007C2281" w:rsidRDefault="003325E6" w:rsidP="003A23C8">
      <w:pPr>
        <w:spacing w:line="360" w:lineRule="exact"/>
        <w:jc w:val="center"/>
        <w:rPr>
          <w:b/>
          <w:sz w:val="36"/>
        </w:rPr>
      </w:pPr>
      <w:r w:rsidRPr="007C2281">
        <w:rPr>
          <w:b/>
          <w:sz w:val="36"/>
        </w:rPr>
        <w:t>МОСКОВСКОЙ ОБЛАСТИ</w:t>
      </w:r>
    </w:p>
    <w:p w:rsidR="003325E6" w:rsidRPr="007C2281" w:rsidRDefault="003325E6" w:rsidP="003A23C8">
      <w:pPr>
        <w:spacing w:line="360" w:lineRule="exact"/>
        <w:jc w:val="center"/>
        <w:rPr>
          <w:b/>
          <w:sz w:val="32"/>
        </w:rPr>
      </w:pPr>
    </w:p>
    <w:p w:rsidR="003325E6" w:rsidRPr="007C2281" w:rsidRDefault="003325E6" w:rsidP="003A23C8">
      <w:pPr>
        <w:spacing w:line="540" w:lineRule="exact"/>
        <w:jc w:val="center"/>
        <w:rPr>
          <w:b/>
          <w:sz w:val="36"/>
        </w:rPr>
      </w:pPr>
      <w:r w:rsidRPr="007C2281">
        <w:rPr>
          <w:b/>
          <w:sz w:val="36"/>
        </w:rPr>
        <w:t>РЕШЕНИЕ</w:t>
      </w:r>
    </w:p>
    <w:p w:rsidR="003325E6" w:rsidRPr="007C2281" w:rsidRDefault="003325E6" w:rsidP="003A23C8">
      <w:pPr>
        <w:spacing w:line="260" w:lineRule="exact"/>
      </w:pPr>
      <w:r w:rsidRPr="007C2281">
        <w:t xml:space="preserve">_____________________________________________    </w:t>
      </w:r>
      <w:r w:rsidRPr="007C2281">
        <w:rPr>
          <w:sz w:val="24"/>
        </w:rPr>
        <w:t>№</w:t>
      </w:r>
      <w:r w:rsidRPr="007C2281">
        <w:t xml:space="preserve">    ___________________________________________</w:t>
      </w:r>
    </w:p>
    <w:p w:rsidR="003325E6" w:rsidRPr="007C2281" w:rsidRDefault="003325E6" w:rsidP="003A23C8">
      <w:pPr>
        <w:jc w:val="center"/>
        <w:rPr>
          <w:b/>
          <w:sz w:val="34"/>
        </w:rPr>
      </w:pPr>
      <w:r w:rsidRPr="007C2281">
        <w:rPr>
          <w:b/>
          <w:sz w:val="34"/>
        </w:rPr>
        <w:t>г. Ступино</w:t>
      </w:r>
    </w:p>
    <w:p w:rsidR="003325E6" w:rsidRPr="007C2281" w:rsidRDefault="003325E6" w:rsidP="003A23C8">
      <w:pPr>
        <w:jc w:val="center"/>
        <w:rPr>
          <w:b/>
          <w:sz w:val="34"/>
        </w:rPr>
      </w:pPr>
    </w:p>
    <w:p w:rsidR="003325E6" w:rsidRPr="007C2281" w:rsidRDefault="003325E6" w:rsidP="003A23C8">
      <w:pPr>
        <w:jc w:val="both"/>
        <w:rPr>
          <w:rFonts w:ascii="Arial" w:hAnsi="Arial"/>
          <w:color w:val="000000"/>
          <w:sz w:val="24"/>
          <w:szCs w:val="24"/>
        </w:rPr>
      </w:pPr>
    </w:p>
    <w:tbl>
      <w:tblPr>
        <w:tblW w:w="0" w:type="auto"/>
        <w:tblLook w:val="00A0"/>
      </w:tblPr>
      <w:tblGrid>
        <w:gridCol w:w="5211"/>
      </w:tblGrid>
      <w:tr w:rsidR="003325E6" w:rsidRPr="007C2281" w:rsidTr="005E0339">
        <w:trPr>
          <w:trHeight w:val="1347"/>
        </w:trPr>
        <w:tc>
          <w:tcPr>
            <w:tcW w:w="5211" w:type="dxa"/>
          </w:tcPr>
          <w:p w:rsidR="003325E6" w:rsidRPr="007C2281" w:rsidRDefault="003325E6" w:rsidP="005E0339">
            <w:pPr>
              <w:pStyle w:val="Heading2"/>
              <w:rPr>
                <w:rFonts w:ascii="Arial" w:hAnsi="Arial" w:cs="Arial"/>
                <w:szCs w:val="24"/>
              </w:rPr>
            </w:pPr>
            <w:r w:rsidRPr="007C2281">
              <w:rPr>
                <w:rFonts w:ascii="Arial" w:hAnsi="Arial" w:cs="Arial"/>
                <w:szCs w:val="24"/>
              </w:rPr>
              <w:t>О внесении изменений в решение Совета депутатов городского округа Ступино Московской области от 25.10.2018 №204/19 «Об утверждении Правил благоустройства территории городского округа Ступино Московской области»</w:t>
            </w:r>
          </w:p>
          <w:p w:rsidR="003325E6" w:rsidRPr="007C2281" w:rsidRDefault="003325E6" w:rsidP="005E0339">
            <w:pPr>
              <w:rPr>
                <w:rFonts w:ascii="Arial" w:hAnsi="Arial" w:cs="Arial"/>
                <w:color w:val="000000"/>
                <w:sz w:val="24"/>
                <w:szCs w:val="24"/>
              </w:rPr>
            </w:pPr>
          </w:p>
        </w:tc>
      </w:tr>
    </w:tbl>
    <w:p w:rsidR="003325E6" w:rsidRPr="007C2281" w:rsidRDefault="003325E6" w:rsidP="003A23C8">
      <w:pPr>
        <w:spacing w:line="360" w:lineRule="auto"/>
        <w:ind w:firstLine="709"/>
        <w:jc w:val="both"/>
        <w:rPr>
          <w:rFonts w:ascii="Arial" w:hAnsi="Arial" w:cs="Arial"/>
          <w:sz w:val="24"/>
          <w:szCs w:val="24"/>
        </w:rPr>
      </w:pPr>
      <w:r w:rsidRPr="007C2281">
        <w:rPr>
          <w:rFonts w:ascii="Arial" w:hAnsi="Arial" w:cs="Arial"/>
          <w:color w:val="000000"/>
          <w:sz w:val="24"/>
          <w:szCs w:val="24"/>
        </w:rPr>
        <w:t>В соответствии с Федеральным законом от 06.10.2003 №131–ФЗ «Об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Совет депутатов городского округа Ступино Московской области,</w:t>
      </w:r>
    </w:p>
    <w:p w:rsidR="003325E6" w:rsidRPr="007C2281" w:rsidRDefault="003325E6" w:rsidP="003A23C8">
      <w:pPr>
        <w:shd w:val="clear" w:color="auto" w:fill="FFFFFF"/>
        <w:spacing w:line="360" w:lineRule="auto"/>
        <w:jc w:val="both"/>
        <w:rPr>
          <w:rFonts w:ascii="Arial" w:hAnsi="Arial" w:cs="Arial"/>
        </w:rPr>
      </w:pPr>
    </w:p>
    <w:p w:rsidR="003325E6" w:rsidRPr="007C2281" w:rsidRDefault="003325E6" w:rsidP="003A23C8">
      <w:pPr>
        <w:jc w:val="both"/>
        <w:rPr>
          <w:rFonts w:ascii="Arial" w:hAnsi="Arial" w:cs="Arial"/>
          <w:b/>
          <w:color w:val="000000"/>
          <w:sz w:val="24"/>
          <w:szCs w:val="24"/>
        </w:rPr>
      </w:pPr>
      <w:r w:rsidRPr="007C2281">
        <w:rPr>
          <w:rFonts w:ascii="Arial" w:hAnsi="Arial" w:cs="Arial"/>
          <w:color w:val="000000"/>
          <w:sz w:val="24"/>
          <w:szCs w:val="24"/>
        </w:rPr>
        <w:t xml:space="preserve">                                                                 </w:t>
      </w:r>
      <w:r w:rsidRPr="007C2281">
        <w:rPr>
          <w:rFonts w:ascii="Arial" w:hAnsi="Arial" w:cs="Arial"/>
          <w:b/>
          <w:color w:val="000000"/>
          <w:sz w:val="24"/>
          <w:szCs w:val="24"/>
        </w:rPr>
        <w:t xml:space="preserve">РЕШИЛ:  </w:t>
      </w:r>
    </w:p>
    <w:p w:rsidR="003325E6" w:rsidRPr="007C2281" w:rsidRDefault="003325E6" w:rsidP="003A23C8">
      <w:pPr>
        <w:jc w:val="both"/>
        <w:rPr>
          <w:rFonts w:ascii="Arial" w:hAnsi="Arial" w:cs="Arial"/>
          <w:color w:val="000000"/>
          <w:sz w:val="24"/>
          <w:szCs w:val="24"/>
        </w:rPr>
      </w:pPr>
    </w:p>
    <w:p w:rsidR="003325E6" w:rsidRPr="00E10E33" w:rsidRDefault="003325E6" w:rsidP="00503D99">
      <w:pPr>
        <w:pStyle w:val="Heading2"/>
        <w:numPr>
          <w:ilvl w:val="0"/>
          <w:numId w:val="1"/>
        </w:numPr>
        <w:tabs>
          <w:tab w:val="left" w:pos="1134"/>
        </w:tabs>
        <w:spacing w:line="360" w:lineRule="auto"/>
        <w:ind w:left="0" w:firstLine="708"/>
        <w:rPr>
          <w:rFonts w:ascii="Arial" w:hAnsi="Arial" w:cs="Arial"/>
          <w:szCs w:val="24"/>
        </w:rPr>
      </w:pPr>
      <w:r w:rsidRPr="00E10E33">
        <w:rPr>
          <w:rFonts w:ascii="Arial" w:hAnsi="Arial" w:cs="Arial"/>
          <w:szCs w:val="24"/>
        </w:rPr>
        <w:t>Внести изменения в решение Совета депутатов городского округа Ступино Московской области от 25.10.2018 №204/19 «Об утверждении Правил благоустройства территории городского округа Ступино Московской области»   согласно Приложению к настоящему решению</w:t>
      </w:r>
      <w:r>
        <w:rPr>
          <w:rFonts w:ascii="Arial" w:hAnsi="Arial" w:cs="Arial"/>
          <w:szCs w:val="24"/>
        </w:rPr>
        <w:t>.</w:t>
      </w:r>
    </w:p>
    <w:p w:rsidR="003325E6" w:rsidRPr="007C2281" w:rsidRDefault="003325E6" w:rsidP="0058208F">
      <w:pPr>
        <w:autoSpaceDE w:val="0"/>
        <w:autoSpaceDN w:val="0"/>
        <w:adjustRightInd w:val="0"/>
        <w:spacing w:line="360" w:lineRule="auto"/>
        <w:ind w:firstLine="709"/>
        <w:jc w:val="both"/>
        <w:rPr>
          <w:rFonts w:ascii="Arial" w:hAnsi="Arial" w:cs="Arial"/>
          <w:sz w:val="24"/>
          <w:szCs w:val="24"/>
        </w:rPr>
      </w:pPr>
      <w:r w:rsidRPr="007C2281">
        <w:rPr>
          <w:rFonts w:ascii="Arial" w:hAnsi="Arial" w:cs="Arial"/>
          <w:sz w:val="24"/>
          <w:szCs w:val="24"/>
        </w:rPr>
        <w:t>2. Направить решение Совета депутатов городского округа Ступино Московской области «О внесении изменений в решение Совета депутатов городского округа Ступино Московской области от 25.10.2018 №204/19 «Об утверждении Правил благоустройства территории городского округа Ступино Московской области» главе городского округа Ступино  Московской области Назаровой В.Н. для подписания и обнародования.</w:t>
      </w:r>
    </w:p>
    <w:p w:rsidR="003325E6" w:rsidRPr="007C2281" w:rsidRDefault="003325E6" w:rsidP="0058208F">
      <w:pPr>
        <w:autoSpaceDE w:val="0"/>
        <w:autoSpaceDN w:val="0"/>
        <w:adjustRightInd w:val="0"/>
        <w:spacing w:line="360" w:lineRule="auto"/>
        <w:ind w:firstLine="709"/>
        <w:jc w:val="both"/>
        <w:rPr>
          <w:rFonts w:ascii="Arial" w:hAnsi="Arial" w:cs="Arial"/>
          <w:sz w:val="24"/>
          <w:szCs w:val="24"/>
        </w:rPr>
      </w:pPr>
      <w:r w:rsidRPr="007C2281">
        <w:rPr>
          <w:rFonts w:ascii="Arial" w:hAnsi="Arial" w:cs="Arial"/>
          <w:sz w:val="24"/>
          <w:szCs w:val="24"/>
        </w:rPr>
        <w:t>3. Опубликовать настоящее решение в газете «Вестник Совета депутатов и администрации городского округа Ступино Московской области» - приложении к общественно – политической газете «Ступинская панорама» и разместить на официальном сайте в информационно – телекоммуникационной сети «Интернет».</w:t>
      </w:r>
    </w:p>
    <w:p w:rsidR="003325E6" w:rsidRPr="007C2281" w:rsidRDefault="003325E6" w:rsidP="0058208F">
      <w:pPr>
        <w:autoSpaceDE w:val="0"/>
        <w:autoSpaceDN w:val="0"/>
        <w:adjustRightInd w:val="0"/>
        <w:spacing w:line="360" w:lineRule="auto"/>
        <w:ind w:firstLine="709"/>
        <w:jc w:val="both"/>
        <w:rPr>
          <w:rFonts w:ascii="Arial" w:hAnsi="Arial" w:cs="Arial"/>
          <w:sz w:val="24"/>
          <w:szCs w:val="24"/>
        </w:rPr>
      </w:pPr>
      <w:r w:rsidRPr="007C2281">
        <w:rPr>
          <w:rFonts w:ascii="Arial" w:hAnsi="Arial" w:cs="Arial"/>
          <w:sz w:val="24"/>
          <w:szCs w:val="24"/>
        </w:rPr>
        <w:t>4. Настоящее решение вступает в силу со дня официального опубликования.</w:t>
      </w:r>
    </w:p>
    <w:p w:rsidR="003325E6" w:rsidRPr="007C2281" w:rsidRDefault="003325E6" w:rsidP="0058208F">
      <w:pPr>
        <w:autoSpaceDE w:val="0"/>
        <w:autoSpaceDN w:val="0"/>
        <w:adjustRightInd w:val="0"/>
        <w:spacing w:before="200"/>
        <w:ind w:left="708"/>
        <w:jc w:val="both"/>
      </w:pPr>
    </w:p>
    <w:p w:rsidR="003325E6" w:rsidRPr="007C2281" w:rsidRDefault="003325E6" w:rsidP="0058208F">
      <w:pPr>
        <w:ind w:left="708"/>
      </w:pPr>
    </w:p>
    <w:p w:rsidR="003325E6" w:rsidRPr="007C2281" w:rsidRDefault="003325E6" w:rsidP="0058208F">
      <w:pPr>
        <w:ind w:left="708"/>
      </w:pPr>
    </w:p>
    <w:p w:rsidR="003325E6" w:rsidRPr="007C2281" w:rsidRDefault="003325E6" w:rsidP="0058208F">
      <w:pPr>
        <w:ind w:left="708"/>
      </w:pPr>
    </w:p>
    <w:p w:rsidR="003325E6" w:rsidRPr="007C2281" w:rsidRDefault="003325E6" w:rsidP="0058208F">
      <w:pPr>
        <w:ind w:left="708"/>
      </w:pPr>
    </w:p>
    <w:p w:rsidR="003325E6" w:rsidRPr="007C2281" w:rsidRDefault="003325E6" w:rsidP="0058208F">
      <w:pPr>
        <w:rPr>
          <w:rFonts w:ascii="Arial" w:hAnsi="Arial" w:cs="Arial"/>
          <w:sz w:val="24"/>
        </w:rPr>
      </w:pPr>
      <w:r w:rsidRPr="007C2281">
        <w:rPr>
          <w:rFonts w:ascii="Arial" w:hAnsi="Arial" w:cs="Arial"/>
          <w:sz w:val="24"/>
        </w:rPr>
        <w:t>Глава городского округа Ступино</w:t>
      </w:r>
      <w:r w:rsidRPr="007C2281">
        <w:rPr>
          <w:rFonts w:ascii="Arial" w:hAnsi="Arial" w:cs="Arial"/>
          <w:sz w:val="24"/>
        </w:rPr>
        <w:tab/>
      </w:r>
      <w:r w:rsidRPr="007C2281">
        <w:rPr>
          <w:rFonts w:ascii="Arial" w:hAnsi="Arial" w:cs="Arial"/>
          <w:sz w:val="24"/>
        </w:rPr>
        <w:tab/>
      </w:r>
      <w:r w:rsidRPr="007C2281">
        <w:rPr>
          <w:rFonts w:ascii="Arial" w:hAnsi="Arial" w:cs="Arial"/>
          <w:sz w:val="24"/>
        </w:rPr>
        <w:tab/>
        <w:t xml:space="preserve">    Председатель Совета депутатов</w:t>
      </w:r>
    </w:p>
    <w:p w:rsidR="003325E6" w:rsidRPr="007C2281" w:rsidRDefault="003325E6" w:rsidP="0058208F">
      <w:pPr>
        <w:rPr>
          <w:rFonts w:ascii="Arial" w:hAnsi="Arial" w:cs="Arial"/>
          <w:sz w:val="24"/>
        </w:rPr>
      </w:pPr>
      <w:r w:rsidRPr="007C2281">
        <w:rPr>
          <w:rFonts w:ascii="Arial" w:hAnsi="Arial" w:cs="Arial"/>
          <w:sz w:val="24"/>
        </w:rPr>
        <w:t>Московской области</w:t>
      </w: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t xml:space="preserve">    городского округа Ступино</w:t>
      </w:r>
    </w:p>
    <w:p w:rsidR="003325E6" w:rsidRPr="007C2281" w:rsidRDefault="003325E6" w:rsidP="0058208F">
      <w:pPr>
        <w:rPr>
          <w:rFonts w:ascii="Arial" w:hAnsi="Arial" w:cs="Arial"/>
          <w:sz w:val="24"/>
        </w:rPr>
      </w:pP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r>
      <w:r w:rsidRPr="007C2281">
        <w:rPr>
          <w:rFonts w:ascii="Arial" w:hAnsi="Arial" w:cs="Arial"/>
          <w:sz w:val="24"/>
        </w:rPr>
        <w:tab/>
        <w:t xml:space="preserve">    Московской области</w:t>
      </w:r>
    </w:p>
    <w:p w:rsidR="003325E6" w:rsidRPr="007C2281" w:rsidRDefault="003325E6" w:rsidP="0058208F">
      <w:pPr>
        <w:rPr>
          <w:rFonts w:ascii="Arial" w:hAnsi="Arial" w:cs="Arial"/>
          <w:sz w:val="24"/>
        </w:rPr>
      </w:pPr>
      <w:r w:rsidRPr="007C2281">
        <w:rPr>
          <w:rFonts w:ascii="Arial" w:hAnsi="Arial" w:cs="Arial"/>
          <w:sz w:val="24"/>
        </w:rPr>
        <w:t>_______________ В.Н.Назарова</w:t>
      </w:r>
      <w:r w:rsidRPr="007C2281">
        <w:rPr>
          <w:rFonts w:ascii="Arial" w:hAnsi="Arial" w:cs="Arial"/>
          <w:sz w:val="24"/>
        </w:rPr>
        <w:tab/>
      </w:r>
      <w:r w:rsidRPr="007C2281">
        <w:rPr>
          <w:rFonts w:ascii="Arial" w:hAnsi="Arial" w:cs="Arial"/>
          <w:sz w:val="24"/>
        </w:rPr>
        <w:tab/>
      </w:r>
      <w:r w:rsidRPr="007C2281">
        <w:rPr>
          <w:rFonts w:ascii="Arial" w:hAnsi="Arial" w:cs="Arial"/>
          <w:sz w:val="24"/>
        </w:rPr>
        <w:tab/>
        <w:t xml:space="preserve">    _______________ П.И. Челпан</w:t>
      </w:r>
    </w:p>
    <w:p w:rsidR="003325E6" w:rsidRPr="0058208F" w:rsidRDefault="003325E6" w:rsidP="0058208F"/>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503D99"/>
    <w:p w:rsidR="003325E6" w:rsidRDefault="003325E6" w:rsidP="004E4330">
      <w:pPr>
        <w:ind w:hanging="851"/>
        <w:jc w:val="both"/>
        <w:rPr>
          <w:rFonts w:ascii="Arial" w:hAnsi="Arial" w:cs="Arial"/>
          <w:sz w:val="24"/>
          <w:szCs w:val="24"/>
        </w:rPr>
      </w:pPr>
      <w:r>
        <w:rPr>
          <w:rFonts w:ascii="Arial" w:hAnsi="Arial" w:cs="Arial"/>
          <w:sz w:val="24"/>
          <w:szCs w:val="24"/>
        </w:rPr>
        <w:br w:type="page"/>
      </w:r>
    </w:p>
    <w:p w:rsidR="003325E6" w:rsidRPr="005E0339" w:rsidRDefault="003325E6" w:rsidP="005E0339">
      <w:pPr>
        <w:widowControl w:val="0"/>
        <w:autoSpaceDE w:val="0"/>
        <w:autoSpaceDN w:val="0"/>
        <w:adjustRightInd w:val="0"/>
        <w:jc w:val="right"/>
        <w:outlineLvl w:val="0"/>
        <w:rPr>
          <w:rFonts w:ascii="Arial" w:hAnsi="Arial" w:cs="Arial"/>
          <w:bCs/>
          <w:sz w:val="24"/>
          <w:szCs w:val="24"/>
        </w:rPr>
      </w:pPr>
      <w:r w:rsidRPr="005E0339">
        <w:rPr>
          <w:rFonts w:ascii="Arial" w:hAnsi="Arial" w:cs="Arial"/>
          <w:bCs/>
          <w:sz w:val="24"/>
          <w:szCs w:val="24"/>
        </w:rPr>
        <w:t>Приложение к решению Совета депутатов</w:t>
      </w:r>
    </w:p>
    <w:p w:rsidR="003325E6" w:rsidRPr="005E0339" w:rsidRDefault="003325E6" w:rsidP="005E0339">
      <w:pPr>
        <w:widowControl w:val="0"/>
        <w:autoSpaceDE w:val="0"/>
        <w:autoSpaceDN w:val="0"/>
        <w:adjustRightInd w:val="0"/>
        <w:jc w:val="right"/>
        <w:outlineLvl w:val="0"/>
        <w:rPr>
          <w:rFonts w:ascii="Arial" w:hAnsi="Arial" w:cs="Arial"/>
          <w:bCs/>
          <w:sz w:val="24"/>
          <w:szCs w:val="24"/>
        </w:rPr>
      </w:pPr>
      <w:r w:rsidRPr="005E0339">
        <w:rPr>
          <w:rFonts w:ascii="Arial" w:hAnsi="Arial" w:cs="Arial"/>
          <w:bCs/>
          <w:sz w:val="24"/>
          <w:szCs w:val="24"/>
        </w:rPr>
        <w:t xml:space="preserve">                                                                                   городского округа</w:t>
      </w:r>
      <w:r>
        <w:rPr>
          <w:rFonts w:ascii="Arial" w:hAnsi="Arial" w:cs="Arial"/>
          <w:bCs/>
          <w:sz w:val="24"/>
          <w:szCs w:val="24"/>
        </w:rPr>
        <w:t xml:space="preserve"> Ступино</w:t>
      </w:r>
      <w:r w:rsidRPr="005E0339">
        <w:rPr>
          <w:rFonts w:ascii="Arial" w:hAnsi="Arial" w:cs="Arial"/>
          <w:bCs/>
          <w:sz w:val="24"/>
          <w:szCs w:val="24"/>
        </w:rPr>
        <w:t xml:space="preserve">                                          </w:t>
      </w:r>
      <w:r>
        <w:rPr>
          <w:rFonts w:ascii="Arial" w:hAnsi="Arial" w:cs="Arial"/>
          <w:bCs/>
          <w:sz w:val="24"/>
          <w:szCs w:val="24"/>
        </w:rPr>
        <w:t xml:space="preserve">                              </w:t>
      </w:r>
      <w:r w:rsidRPr="005E0339">
        <w:rPr>
          <w:rFonts w:ascii="Arial" w:hAnsi="Arial" w:cs="Arial"/>
          <w:bCs/>
          <w:sz w:val="24"/>
          <w:szCs w:val="24"/>
        </w:rPr>
        <w:t>Московской области</w:t>
      </w:r>
    </w:p>
    <w:p w:rsidR="003325E6" w:rsidRPr="005E0339" w:rsidRDefault="003325E6" w:rsidP="005E0339">
      <w:pPr>
        <w:widowControl w:val="0"/>
        <w:autoSpaceDE w:val="0"/>
        <w:autoSpaceDN w:val="0"/>
        <w:adjustRightInd w:val="0"/>
        <w:jc w:val="right"/>
        <w:outlineLvl w:val="0"/>
        <w:rPr>
          <w:rFonts w:ascii="Arial" w:hAnsi="Arial" w:cs="Arial"/>
          <w:bCs/>
          <w:sz w:val="24"/>
          <w:szCs w:val="24"/>
        </w:rPr>
      </w:pPr>
      <w:r w:rsidRPr="005E0339">
        <w:rPr>
          <w:rFonts w:ascii="Arial" w:hAnsi="Arial" w:cs="Arial"/>
          <w:bCs/>
          <w:sz w:val="24"/>
          <w:szCs w:val="24"/>
        </w:rPr>
        <w:t>от_________________№________________</w:t>
      </w:r>
    </w:p>
    <w:p w:rsidR="003325E6" w:rsidRPr="005E0339" w:rsidRDefault="003325E6" w:rsidP="005E0339">
      <w:pPr>
        <w:widowControl w:val="0"/>
        <w:autoSpaceDE w:val="0"/>
        <w:autoSpaceDN w:val="0"/>
        <w:adjustRightInd w:val="0"/>
        <w:jc w:val="both"/>
        <w:rPr>
          <w:rFonts w:ascii="Arial" w:hAnsi="Arial" w:cs="Arial"/>
          <w:sz w:val="24"/>
          <w:szCs w:val="24"/>
        </w:rPr>
      </w:pPr>
    </w:p>
    <w:p w:rsidR="003325E6" w:rsidRPr="005E0339" w:rsidRDefault="003325E6" w:rsidP="005E0339">
      <w:pPr>
        <w:widowControl w:val="0"/>
        <w:autoSpaceDE w:val="0"/>
        <w:autoSpaceDN w:val="0"/>
        <w:adjustRightInd w:val="0"/>
        <w:jc w:val="both"/>
        <w:rPr>
          <w:rFonts w:ascii="Arial" w:hAnsi="Arial" w:cs="Arial"/>
          <w:sz w:val="24"/>
          <w:szCs w:val="24"/>
        </w:rPr>
      </w:pPr>
    </w:p>
    <w:p w:rsidR="003325E6" w:rsidRPr="005E0339" w:rsidRDefault="003325E6" w:rsidP="005E0339">
      <w:pPr>
        <w:widowControl w:val="0"/>
        <w:autoSpaceDE w:val="0"/>
        <w:autoSpaceDN w:val="0"/>
        <w:adjustRightInd w:val="0"/>
        <w:jc w:val="center"/>
        <w:rPr>
          <w:rFonts w:ascii="Arial" w:hAnsi="Arial" w:cs="Arial"/>
          <w:sz w:val="24"/>
          <w:szCs w:val="24"/>
        </w:rPr>
      </w:pPr>
      <w:r w:rsidRPr="005E0339">
        <w:rPr>
          <w:rFonts w:ascii="Arial" w:hAnsi="Arial" w:cs="Arial"/>
          <w:sz w:val="24"/>
          <w:szCs w:val="24"/>
        </w:rPr>
        <w:t xml:space="preserve">Изменения, которые вносятся в </w:t>
      </w:r>
    </w:p>
    <w:p w:rsidR="003325E6" w:rsidRPr="005E0339" w:rsidRDefault="003325E6" w:rsidP="005E0339">
      <w:pPr>
        <w:widowControl w:val="0"/>
        <w:autoSpaceDE w:val="0"/>
        <w:autoSpaceDN w:val="0"/>
        <w:adjustRightInd w:val="0"/>
        <w:jc w:val="center"/>
        <w:rPr>
          <w:rFonts w:ascii="Arial" w:hAnsi="Arial" w:cs="Arial"/>
          <w:sz w:val="24"/>
          <w:szCs w:val="24"/>
        </w:rPr>
      </w:pPr>
      <w:r w:rsidRPr="005E0339">
        <w:rPr>
          <w:rFonts w:ascii="Arial" w:hAnsi="Arial" w:cs="Arial"/>
          <w:sz w:val="24"/>
          <w:szCs w:val="24"/>
        </w:rPr>
        <w:t xml:space="preserve">Правила благоустройства территории городского округа </w:t>
      </w:r>
      <w:r>
        <w:rPr>
          <w:rFonts w:ascii="Arial" w:hAnsi="Arial" w:cs="Arial"/>
          <w:sz w:val="24"/>
          <w:szCs w:val="24"/>
        </w:rPr>
        <w:t>Ступино</w:t>
      </w:r>
      <w:r w:rsidRPr="005E0339">
        <w:rPr>
          <w:rFonts w:ascii="Arial" w:hAnsi="Arial" w:cs="Arial"/>
          <w:sz w:val="24"/>
          <w:szCs w:val="24"/>
        </w:rPr>
        <w:t xml:space="preserve"> Московской области</w:t>
      </w:r>
    </w:p>
    <w:p w:rsidR="003325E6" w:rsidRPr="005E0339" w:rsidRDefault="003325E6" w:rsidP="005E0339">
      <w:pPr>
        <w:widowControl w:val="0"/>
        <w:autoSpaceDE w:val="0"/>
        <w:autoSpaceDN w:val="0"/>
        <w:adjustRightInd w:val="0"/>
        <w:jc w:val="center"/>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1. Статью</w:t>
      </w:r>
      <w:r>
        <w:rPr>
          <w:rFonts w:ascii="Arial" w:hAnsi="Arial" w:cs="Arial"/>
          <w:sz w:val="24"/>
          <w:szCs w:val="24"/>
        </w:rPr>
        <w:t xml:space="preserve"> 3</w:t>
      </w:r>
      <w:r w:rsidRPr="005E0339">
        <w:rPr>
          <w:rFonts w:ascii="Arial" w:hAnsi="Arial" w:cs="Arial"/>
          <w:sz w:val="24"/>
          <w:szCs w:val="24"/>
        </w:rPr>
        <w:t xml:space="preserve"> </w:t>
      </w:r>
      <w:r>
        <w:rPr>
          <w:rFonts w:ascii="Arial" w:hAnsi="Arial" w:cs="Arial"/>
          <w:sz w:val="24"/>
          <w:szCs w:val="24"/>
        </w:rPr>
        <w:t xml:space="preserve">изложить </w:t>
      </w:r>
      <w:r w:rsidRPr="005E0339">
        <w:rPr>
          <w:rFonts w:ascii="Arial" w:hAnsi="Arial" w:cs="Arial"/>
          <w:sz w:val="24"/>
          <w:szCs w:val="24"/>
        </w:rPr>
        <w:t>в следующей редакции: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w:t>
      </w:r>
      <w:r w:rsidRPr="005E0339">
        <w:rPr>
          <w:rFonts w:ascii="Arial" w:hAnsi="Arial" w:cs="Arial"/>
          <w:b/>
          <w:sz w:val="24"/>
          <w:szCs w:val="24"/>
        </w:rPr>
        <w:t xml:space="preserve">Статья </w:t>
      </w:r>
      <w:r>
        <w:rPr>
          <w:rFonts w:ascii="Arial" w:hAnsi="Arial" w:cs="Arial"/>
          <w:b/>
          <w:sz w:val="24"/>
          <w:szCs w:val="24"/>
        </w:rPr>
        <w:t>3</w:t>
      </w:r>
      <w:r w:rsidRPr="005E0339">
        <w:rPr>
          <w:rFonts w:ascii="Arial" w:hAnsi="Arial" w:cs="Arial"/>
          <w:b/>
          <w:sz w:val="24"/>
          <w:szCs w:val="24"/>
        </w:rPr>
        <w:t>. Основные понятия</w:t>
      </w: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Применительно к настоящим Правилам используются следующие основные понятия:</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w:t>
      </w:r>
      <w:r w:rsidRPr="00F25AC2">
        <w:rPr>
          <w:rFonts w:ascii="Arial" w:hAnsi="Arial" w:cs="Arial"/>
          <w:iCs/>
          <w:sz w:val="24"/>
          <w:szCs w:val="24"/>
        </w:rPr>
        <w:t>Ступино Московской области</w:t>
      </w:r>
      <w:r w:rsidRPr="005E0339">
        <w:rPr>
          <w:rFonts w:ascii="Arial" w:hAnsi="Arial" w:cs="Arial"/>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w:t>
      </w:r>
      <w:r w:rsidRPr="005E0339">
        <w:rPr>
          <w:rFonts w:ascii="Arial" w:hAnsi="Arial" w:cs="Arial"/>
          <w:sz w:val="24"/>
          <w:szCs w:val="24"/>
        </w:rPr>
        <w:b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Pr="005E0339">
        <w:rPr>
          <w:rFonts w:ascii="Arial" w:hAnsi="Arial" w:cs="Arial"/>
          <w:sz w:val="24"/>
          <w:szCs w:val="24"/>
        </w:rPr>
        <w:b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sidRPr="005E0339">
        <w:rPr>
          <w:rFonts w:ascii="Arial" w:hAnsi="Arial" w:cs="Arial"/>
          <w:sz w:val="24"/>
          <w:szCs w:val="24"/>
        </w:rPr>
        <w:br/>
        <w:t xml:space="preserve">и эстетического состояния территории городского округа </w:t>
      </w:r>
      <w:r w:rsidRPr="00F25AC2">
        <w:rPr>
          <w:rFonts w:ascii="Arial" w:hAnsi="Arial" w:cs="Arial"/>
          <w:iCs/>
          <w:sz w:val="24"/>
          <w:szCs w:val="24"/>
        </w:rPr>
        <w:t>Ступино Московской области</w:t>
      </w:r>
      <w:r w:rsidRPr="005E0339">
        <w:rPr>
          <w:rFonts w:ascii="Arial" w:hAnsi="Arial" w:cs="Arial"/>
          <w:sz w:val="24"/>
          <w:szCs w:val="24"/>
        </w:rPr>
        <w:t>;</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 xml:space="preserve">объекты благоустройства – территории городского округа </w:t>
      </w:r>
      <w:r w:rsidRPr="00F25AC2">
        <w:rPr>
          <w:rFonts w:ascii="Arial" w:hAnsi="Arial" w:cs="Arial"/>
          <w:iCs/>
          <w:sz w:val="24"/>
          <w:szCs w:val="24"/>
        </w:rPr>
        <w:t>Ступино Московской области</w:t>
      </w:r>
      <w:r w:rsidRPr="005E0339">
        <w:rPr>
          <w:rFonts w:ascii="Arial" w:hAnsi="Arial" w:cs="Arial"/>
          <w:i/>
          <w:iCs/>
          <w:sz w:val="24"/>
          <w:szCs w:val="24"/>
        </w:rPr>
        <w:t xml:space="preserve"> </w:t>
      </w:r>
      <w:r w:rsidRPr="005E0339">
        <w:rPr>
          <w:rFonts w:ascii="Arial" w:hAnsi="Arial" w:cs="Arial"/>
          <w:sz w:val="24"/>
          <w:szCs w:val="24"/>
        </w:rPr>
        <w:t>различного функционального назначения:</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1) в границах:</w:t>
      </w:r>
    </w:p>
    <w:p w:rsidR="003325E6" w:rsidRPr="005E0339" w:rsidRDefault="003325E6" w:rsidP="005E0339">
      <w:pPr>
        <w:widowControl w:val="0"/>
        <w:autoSpaceDE w:val="0"/>
        <w:autoSpaceDN w:val="0"/>
        <w:adjustRightInd w:val="0"/>
        <w:ind w:left="567"/>
        <w:jc w:val="both"/>
        <w:rPr>
          <w:rFonts w:ascii="Arial" w:hAnsi="Arial" w:cs="Arial"/>
          <w:sz w:val="24"/>
          <w:szCs w:val="24"/>
        </w:rPr>
      </w:pPr>
      <w:r w:rsidRPr="005E0339">
        <w:rPr>
          <w:rFonts w:ascii="Arial" w:hAnsi="Arial" w:cs="Arial"/>
          <w:sz w:val="24"/>
          <w:szCs w:val="24"/>
        </w:rPr>
        <w:t>земельных участков, находящихся в частной собственности;</w:t>
      </w:r>
    </w:p>
    <w:p w:rsidR="003325E6" w:rsidRPr="005E0339" w:rsidRDefault="003325E6" w:rsidP="005E0339">
      <w:pPr>
        <w:widowControl w:val="0"/>
        <w:autoSpaceDE w:val="0"/>
        <w:autoSpaceDN w:val="0"/>
        <w:adjustRightInd w:val="0"/>
        <w:ind w:left="567"/>
        <w:jc w:val="both"/>
        <w:rPr>
          <w:rFonts w:ascii="Arial" w:hAnsi="Arial" w:cs="Arial"/>
          <w:sz w:val="24"/>
          <w:szCs w:val="24"/>
        </w:rPr>
      </w:pPr>
      <w:r w:rsidRPr="005E0339">
        <w:rPr>
          <w:rFonts w:ascii="Arial" w:hAnsi="Arial" w:cs="Arial"/>
          <w:sz w:val="24"/>
          <w:szCs w:val="24"/>
        </w:rPr>
        <w:t>земельных участков, находящихся в федеральной собственности;</w:t>
      </w:r>
    </w:p>
    <w:p w:rsidR="003325E6" w:rsidRPr="005E0339" w:rsidRDefault="003325E6" w:rsidP="005E0339">
      <w:pPr>
        <w:widowControl w:val="0"/>
        <w:autoSpaceDE w:val="0"/>
        <w:autoSpaceDN w:val="0"/>
        <w:adjustRightInd w:val="0"/>
        <w:ind w:left="567"/>
        <w:jc w:val="both"/>
        <w:rPr>
          <w:rFonts w:ascii="Arial" w:hAnsi="Arial" w:cs="Arial"/>
          <w:sz w:val="24"/>
          <w:szCs w:val="24"/>
        </w:rPr>
      </w:pPr>
      <w:r w:rsidRPr="005E0339">
        <w:rPr>
          <w:rFonts w:ascii="Arial" w:hAnsi="Arial" w:cs="Arial"/>
          <w:sz w:val="24"/>
          <w:szCs w:val="24"/>
        </w:rPr>
        <w:t>земельных участков, находящихся в собственности Московской области;</w:t>
      </w:r>
    </w:p>
    <w:p w:rsidR="003325E6" w:rsidRPr="005E0339" w:rsidRDefault="003325E6" w:rsidP="005E0339">
      <w:pPr>
        <w:widowControl w:val="0"/>
        <w:autoSpaceDE w:val="0"/>
        <w:autoSpaceDN w:val="0"/>
        <w:adjustRightInd w:val="0"/>
        <w:ind w:left="567"/>
        <w:jc w:val="both"/>
        <w:rPr>
          <w:rFonts w:ascii="Arial" w:hAnsi="Arial" w:cs="Arial"/>
          <w:sz w:val="24"/>
          <w:szCs w:val="24"/>
        </w:rPr>
      </w:pPr>
      <w:r w:rsidRPr="005E0339">
        <w:rPr>
          <w:rFonts w:ascii="Arial" w:hAnsi="Arial" w:cs="Arial"/>
          <w:sz w:val="24"/>
          <w:szCs w:val="24"/>
        </w:rPr>
        <w:t>земельных участков, находящихся в муниципальной собственности;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земельных участков и земель, государственная собственность на которые</w:t>
      </w:r>
      <w:r w:rsidRPr="005E0339">
        <w:rPr>
          <w:rFonts w:ascii="Arial" w:hAnsi="Arial" w:cs="Arial"/>
          <w:sz w:val="24"/>
          <w:szCs w:val="24"/>
        </w:rPr>
        <w:br/>
        <w:t>не разграничена;</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 xml:space="preserve">2) на которых осуществляется комплекс мероприятий по благоустройству территорий: </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районы, кварталы, улицы и дороги, территории общего пользования, улично-дорожная сеть, иные элементы планировочной структуры;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охранные зоны, технические зоны транспортных, инженерных коммуникаций, зоны с особыми условиями водных объектов;</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озелененные территории, зеленые зоны;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прилегающие территории;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территории вдоль «вылетных» магистралей;</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придомовые территории многоквартирных домов;</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дворовые территории;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домовладения;</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общественные территории;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w:t>
      </w:r>
      <w:r>
        <w:rPr>
          <w:rFonts w:ascii="Arial" w:hAnsi="Arial" w:cs="Arial"/>
          <w:sz w:val="24"/>
          <w:szCs w:val="24"/>
        </w:rPr>
        <w:t xml:space="preserve">, спортивные площадки, площадки </w:t>
      </w:r>
      <w:r w:rsidRPr="005E0339">
        <w:rPr>
          <w:rFonts w:ascii="Arial" w:hAnsi="Arial" w:cs="Arial"/>
          <w:sz w:val="24"/>
          <w:szCs w:val="24"/>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велокоммуникации (велопешеходные, велосипедные дорожки, полосы для движения велосипедного транспорта);</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места размещения нестационарных торговых объектов;</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 xml:space="preserve">другие территории городского округа </w:t>
      </w:r>
      <w:r w:rsidRPr="00F25AC2">
        <w:rPr>
          <w:rFonts w:ascii="Arial" w:hAnsi="Arial" w:cs="Arial"/>
          <w:iCs/>
          <w:sz w:val="24"/>
          <w:szCs w:val="24"/>
        </w:rPr>
        <w:t>Ступино Московской области</w:t>
      </w:r>
      <w:r w:rsidRPr="002312CE">
        <w:rPr>
          <w:rFonts w:ascii="Arial" w:hAnsi="Arial" w:cs="Arial"/>
          <w:i/>
          <w:iCs/>
          <w:sz w:val="24"/>
          <w:szCs w:val="24"/>
          <w:highlight w:val="yellow"/>
          <w:u w:val="single"/>
        </w:rPr>
        <w:t>;</w:t>
      </w:r>
    </w:p>
    <w:p w:rsidR="003325E6" w:rsidRPr="005E0339" w:rsidRDefault="003325E6" w:rsidP="005E0339">
      <w:pPr>
        <w:spacing w:before="240"/>
        <w:ind w:firstLine="540"/>
        <w:jc w:val="both"/>
        <w:rPr>
          <w:rFonts w:ascii="Arial" w:hAnsi="Arial" w:cs="Arial"/>
          <w:color w:val="000000"/>
          <w:sz w:val="24"/>
          <w:szCs w:val="24"/>
          <w:lang w:eastAsia="en-US"/>
        </w:rPr>
      </w:pPr>
      <w:r w:rsidRPr="005E0339">
        <w:rPr>
          <w:rFonts w:ascii="Arial" w:hAnsi="Arial" w:cs="Arial"/>
          <w:sz w:val="24"/>
          <w:szCs w:val="24"/>
        </w:rPr>
        <w:t>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0" w:name="p46"/>
      <w:bookmarkEnd w:id="0"/>
      <w:r w:rsidRPr="005E0339">
        <w:rPr>
          <w:rFonts w:ascii="Arial" w:hAnsi="Arial" w:cs="Arial"/>
          <w:sz w:val="24"/>
          <w:szCs w:val="24"/>
        </w:rPr>
        <w:t xml:space="preserve">, улично-дорожная сеть); </w:t>
      </w:r>
      <w:hyperlink r:id="rId6" w:history="1">
        <w:r w:rsidRPr="005E0339">
          <w:rPr>
            <w:rStyle w:val="Hyperlink"/>
            <w:rFonts w:ascii="Arial" w:hAnsi="Arial" w:cs="Arial"/>
            <w:sz w:val="24"/>
            <w:szCs w:val="24"/>
          </w:rPr>
          <w:t>виды</w:t>
        </w:r>
      </w:hyperlink>
      <w:r w:rsidRPr="005E0339">
        <w:rPr>
          <w:rFonts w:ascii="Arial" w:hAnsi="Arial" w:cs="Arial"/>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жилой район – жилая территория (часть жилой территории) населенного пункта, ограниченная магистральными улицами, естественн</w:t>
      </w:r>
      <w:r>
        <w:rPr>
          <w:rFonts w:ascii="Arial" w:hAnsi="Arial" w:cs="Arial"/>
          <w:sz w:val="24"/>
          <w:szCs w:val="24"/>
        </w:rPr>
        <w:t xml:space="preserve">ыми и искусственными рубежами, </w:t>
      </w:r>
      <w:r w:rsidRPr="005E0339">
        <w:rPr>
          <w:rFonts w:ascii="Arial" w:hAnsi="Arial" w:cs="Arial"/>
          <w:sz w:val="24"/>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улично-дорожная сеть</w:t>
      </w:r>
      <w:r w:rsidRPr="005E0339">
        <w:rPr>
          <w:rFonts w:ascii="Arial" w:hAnsi="Arial" w:cs="Arial"/>
          <w:b/>
          <w:bCs/>
          <w:sz w:val="24"/>
          <w:szCs w:val="24"/>
        </w:rPr>
        <w:t xml:space="preserve"> (</w:t>
      </w:r>
      <w:r w:rsidRPr="005E0339">
        <w:rPr>
          <w:rFonts w:ascii="Arial" w:hAnsi="Arial" w:cs="Arial"/>
          <w:sz w:val="24"/>
          <w:szCs w:val="24"/>
        </w:rPr>
        <w:t>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3325E6" w:rsidRPr="005E0339" w:rsidRDefault="003325E6" w:rsidP="005E0339">
      <w:pPr>
        <w:spacing w:before="240"/>
        <w:ind w:firstLine="540"/>
        <w:jc w:val="both"/>
        <w:rPr>
          <w:rFonts w:ascii="Arial" w:hAnsi="Arial" w:cs="Arial"/>
          <w:sz w:val="24"/>
          <w:szCs w:val="24"/>
          <w:lang w:eastAsia="en-US"/>
        </w:rPr>
      </w:pPr>
      <w:r w:rsidRPr="005E0339">
        <w:rPr>
          <w:rFonts w:ascii="Arial" w:hAnsi="Arial" w:cs="Arial"/>
          <w:sz w:val="24"/>
          <w:szCs w:val="24"/>
        </w:rPr>
        <w:t>прилегающая территория – территория общего пользования, которая прилегает</w:t>
      </w:r>
      <w:r w:rsidRPr="005E0339">
        <w:rPr>
          <w:rFonts w:ascii="Arial" w:hAnsi="Arial" w:cs="Arial"/>
          <w:sz w:val="24"/>
          <w:szCs w:val="24"/>
        </w:rPr>
        <w:b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3325E6" w:rsidRPr="005E0339" w:rsidRDefault="003325E6" w:rsidP="005E0339">
      <w:pPr>
        <w:ind w:firstLine="540"/>
        <w:jc w:val="both"/>
        <w:rPr>
          <w:rFonts w:ascii="Arial" w:hAnsi="Arial" w:cs="Arial"/>
          <w:sz w:val="24"/>
          <w:szCs w:val="24"/>
        </w:rPr>
      </w:pPr>
      <w:r w:rsidRPr="005E0339">
        <w:rPr>
          <w:rFonts w:ascii="Arial" w:hAnsi="Arial" w:cs="Arial"/>
          <w:sz w:val="24"/>
          <w:szCs w:val="24"/>
        </w:rPr>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3325E6" w:rsidRPr="005E0339" w:rsidRDefault="003325E6" w:rsidP="005E0339">
      <w:pPr>
        <w:spacing w:before="240" w:line="288" w:lineRule="auto"/>
        <w:ind w:firstLine="567"/>
        <w:jc w:val="both"/>
        <w:rPr>
          <w:rFonts w:ascii="Arial" w:hAnsi="Arial" w:cs="Arial"/>
          <w:color w:val="000000"/>
          <w:spacing w:val="2"/>
          <w:sz w:val="24"/>
          <w:szCs w:val="24"/>
          <w:shd w:val="clear" w:color="auto" w:fill="FFFFFF"/>
        </w:rPr>
      </w:pPr>
      <w:r w:rsidRPr="005E0339">
        <w:rPr>
          <w:rFonts w:ascii="Arial" w:hAnsi="Arial" w:cs="Arial"/>
          <w:bCs/>
          <w:color w:val="000000"/>
          <w:spacing w:val="2"/>
          <w:sz w:val="24"/>
          <w:szCs w:val="24"/>
          <w:shd w:val="clear" w:color="auto" w:fill="FFFFFF"/>
        </w:rPr>
        <w:t>«вылетные» магистрали</w:t>
      </w:r>
      <w:r w:rsidRPr="005E0339">
        <w:rPr>
          <w:rFonts w:ascii="Arial" w:hAnsi="Arial" w:cs="Arial"/>
          <w:b/>
          <w:color w:val="000000"/>
          <w:spacing w:val="2"/>
          <w:sz w:val="24"/>
          <w:szCs w:val="24"/>
          <w:shd w:val="clear" w:color="auto" w:fill="FFFFFF"/>
        </w:rPr>
        <w:t xml:space="preserve"> </w:t>
      </w:r>
      <w:r w:rsidRPr="005E0339">
        <w:rPr>
          <w:rFonts w:ascii="Arial" w:hAnsi="Arial" w:cs="Arial"/>
          <w:color w:val="000000"/>
          <w:spacing w:val="2"/>
          <w:sz w:val="24"/>
          <w:szCs w:val="24"/>
          <w:shd w:val="clear" w:color="auto" w:fill="FFFFFF"/>
        </w:rPr>
        <w:t xml:space="preserve">-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w:t>
      </w:r>
      <w:r>
        <w:rPr>
          <w:rFonts w:ascii="Arial" w:hAnsi="Arial" w:cs="Arial"/>
          <w:color w:val="000000"/>
          <w:spacing w:val="2"/>
          <w:sz w:val="24"/>
          <w:szCs w:val="24"/>
          <w:shd w:val="clear" w:color="auto" w:fill="FFFFFF"/>
        </w:rPr>
        <w:t xml:space="preserve">за пределы Московской области - </w:t>
      </w:r>
      <w:r w:rsidRPr="005E0339">
        <w:rPr>
          <w:rFonts w:ascii="Arial" w:hAnsi="Arial" w:cs="Arial"/>
          <w:color w:val="000000"/>
          <w:spacing w:val="2"/>
          <w:sz w:val="24"/>
          <w:szCs w:val="24"/>
          <w:shd w:val="clear" w:color="auto" w:fill="FFFFFF"/>
        </w:rPr>
        <w:t>«на вылет»;</w:t>
      </w:r>
    </w:p>
    <w:p w:rsidR="003325E6" w:rsidRPr="005E0339" w:rsidRDefault="003325E6" w:rsidP="005E0339">
      <w:pPr>
        <w:spacing w:before="240" w:line="288" w:lineRule="auto"/>
        <w:ind w:firstLine="567"/>
        <w:jc w:val="both"/>
        <w:rPr>
          <w:rFonts w:ascii="Arial" w:hAnsi="Arial" w:cs="Arial"/>
          <w:color w:val="000000"/>
          <w:spacing w:val="2"/>
          <w:sz w:val="24"/>
          <w:szCs w:val="24"/>
          <w:shd w:val="clear" w:color="auto" w:fill="FFFFFF"/>
        </w:rPr>
      </w:pPr>
      <w:r w:rsidRPr="005E0339">
        <w:rPr>
          <w:rFonts w:ascii="Arial" w:hAnsi="Arial" w:cs="Arial"/>
          <w:bCs/>
          <w:color w:val="000000"/>
          <w:spacing w:val="2"/>
          <w:sz w:val="24"/>
          <w:szCs w:val="24"/>
          <w:shd w:val="clear" w:color="auto" w:fill="FFFFFF"/>
        </w:rPr>
        <w:t>территории вдоль «вылетных» магистралей</w:t>
      </w:r>
      <w:r w:rsidRPr="005E0339">
        <w:rPr>
          <w:rFonts w:ascii="Arial" w:hAnsi="Arial" w:cs="Arial"/>
          <w:color w:val="000000"/>
          <w:spacing w:val="2"/>
          <w:sz w:val="24"/>
          <w:szCs w:val="24"/>
          <w:shd w:val="clear" w:color="auto" w:fill="FFFFFF"/>
        </w:rPr>
        <w:t xml:space="preserve"> – территории от дорожного полотна, дорожного покрытия «вылетных» магистралей до фасада «вылетной» магистрали включительно;</w:t>
      </w:r>
    </w:p>
    <w:p w:rsidR="003325E6" w:rsidRPr="005E0339" w:rsidRDefault="003325E6" w:rsidP="005E0339">
      <w:pPr>
        <w:spacing w:before="240" w:line="288" w:lineRule="auto"/>
        <w:ind w:firstLine="567"/>
        <w:jc w:val="both"/>
        <w:rPr>
          <w:rFonts w:ascii="Arial" w:hAnsi="Arial" w:cs="Arial"/>
          <w:color w:val="000000"/>
          <w:spacing w:val="2"/>
          <w:sz w:val="24"/>
          <w:szCs w:val="24"/>
          <w:shd w:val="clear" w:color="auto" w:fill="FFFFFF"/>
        </w:rPr>
      </w:pPr>
      <w:r w:rsidRPr="005E0339">
        <w:rPr>
          <w:rFonts w:ascii="Arial" w:hAnsi="Arial" w:cs="Arial"/>
          <w:color w:val="000000"/>
          <w:spacing w:val="2"/>
          <w:sz w:val="24"/>
          <w:szCs w:val="24"/>
          <w:shd w:val="clear" w:color="auto" w:fill="FFFFFF"/>
        </w:rPr>
        <w:t xml:space="preserve">фасад «вылетной» магистрали – фасады элементов благоустройства, </w:t>
      </w:r>
      <w:r w:rsidRPr="005E0339">
        <w:rPr>
          <w:rFonts w:ascii="Arial" w:hAnsi="Arial" w:cs="Arial"/>
          <w:sz w:val="24"/>
          <w:szCs w:val="24"/>
        </w:rPr>
        <w:t>объектов капитального строительства</w:t>
      </w:r>
      <w:r w:rsidRPr="005E0339">
        <w:rPr>
          <w:rFonts w:ascii="Arial" w:hAnsi="Arial" w:cs="Arial"/>
          <w:color w:val="000000"/>
          <w:spacing w:val="2"/>
          <w:sz w:val="24"/>
          <w:szCs w:val="24"/>
          <w:shd w:val="clear" w:color="auto" w:fill="FFFFFF"/>
        </w:rPr>
        <w:t>, формирующие визуальную границу пространства «вылетной» магистрали по вертикали;</w:t>
      </w:r>
    </w:p>
    <w:p w:rsidR="003325E6" w:rsidRPr="005E0339" w:rsidRDefault="003325E6" w:rsidP="005E0339">
      <w:pPr>
        <w:ind w:firstLine="540"/>
        <w:jc w:val="both"/>
        <w:rPr>
          <w:rFonts w:ascii="Arial" w:hAnsi="Arial" w:cs="Arial"/>
          <w:sz w:val="24"/>
          <w:szCs w:val="24"/>
        </w:rPr>
      </w:pPr>
    </w:p>
    <w:p w:rsidR="003325E6" w:rsidRPr="005E0339" w:rsidRDefault="003325E6" w:rsidP="005E0339">
      <w:pPr>
        <w:ind w:firstLine="540"/>
        <w:jc w:val="both"/>
        <w:rPr>
          <w:rFonts w:ascii="Arial" w:hAnsi="Arial" w:cs="Arial"/>
          <w:sz w:val="24"/>
          <w:szCs w:val="24"/>
        </w:rPr>
      </w:pPr>
      <w:r w:rsidRPr="005E0339">
        <w:rPr>
          <w:rFonts w:ascii="Arial" w:hAnsi="Arial" w:cs="Arial"/>
          <w:sz w:val="24"/>
          <w:szCs w:val="24"/>
        </w:rPr>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sidRPr="005E0339">
        <w:rPr>
          <w:rFonts w:ascii="Arial" w:hAnsi="Arial" w:cs="Arial"/>
          <w:sz w:val="24"/>
          <w:szCs w:val="24"/>
        </w:rPr>
        <w:br/>
        <w:t>и расположенные на указанном земельном участке объекты;</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дворовая территория – сформированная территория, прилегающая к одному</w:t>
      </w:r>
      <w:r w:rsidRPr="005E0339">
        <w:rPr>
          <w:rFonts w:ascii="Arial" w:hAnsi="Arial" w:cs="Arial"/>
          <w:sz w:val="24"/>
          <w:szCs w:val="24"/>
        </w:rPr>
        <w:br/>
        <w:t>или нескольким многоквартирным домам и находящаяся в общем пользовании проживающих в нем лиц, или общественным зданиям и обеспечивающая</w:t>
      </w:r>
      <w:r w:rsidRPr="005E0339">
        <w:rPr>
          <w:rFonts w:ascii="Arial" w:hAnsi="Arial" w:cs="Arial"/>
          <w:sz w:val="24"/>
          <w:szCs w:val="24"/>
        </w:rPr>
        <w:b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w:t>
      </w:r>
      <w:r>
        <w:rPr>
          <w:rFonts w:ascii="Arial" w:hAnsi="Arial" w:cs="Arial"/>
          <w:sz w:val="24"/>
          <w:szCs w:val="24"/>
        </w:rPr>
        <w:t xml:space="preserve">теплица (зимний сад), помещения </w:t>
      </w:r>
      <w:r w:rsidRPr="005E0339">
        <w:rPr>
          <w:rFonts w:ascii="Arial" w:hAnsi="Arial" w:cs="Arial"/>
          <w:sz w:val="24"/>
          <w:szCs w:val="24"/>
        </w:rPr>
        <w:t>для содержания домашнего скота и птицы, иные объекты)</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 xml:space="preserve">внутриквартальный проезд – проезжая часть с твердым покрытием в пределах квартала, связанная с улично-дорожной сетью; </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 xml:space="preserve">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w:t>
      </w:r>
      <w:r>
        <w:rPr>
          <w:rFonts w:ascii="Arial" w:hAnsi="Arial" w:cs="Arial"/>
          <w:sz w:val="24"/>
          <w:szCs w:val="24"/>
        </w:rPr>
        <w:t xml:space="preserve">ли) тротуару, обочине, эстакаде </w:t>
      </w:r>
      <w:r w:rsidRPr="005E0339">
        <w:rPr>
          <w:rFonts w:ascii="Arial" w:hAnsi="Arial" w:cs="Arial"/>
          <w:sz w:val="24"/>
          <w:szCs w:val="24"/>
        </w:rPr>
        <w:t>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w:t>
      </w:r>
      <w:r>
        <w:rPr>
          <w:rFonts w:ascii="Arial" w:hAnsi="Arial" w:cs="Arial"/>
          <w:sz w:val="24"/>
          <w:szCs w:val="24"/>
        </w:rPr>
        <w:t xml:space="preserve">альных мототранспортных средств </w:t>
      </w:r>
      <w:r w:rsidRPr="005E0339">
        <w:rPr>
          <w:rFonts w:ascii="Arial" w:hAnsi="Arial" w:cs="Arial"/>
          <w:sz w:val="24"/>
          <w:szCs w:val="24"/>
        </w:rPr>
        <w:t>в одном уровне;</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велопарковка – место для длительной стоянки (более часа) или хранения велосипедов, оборудованное специальными конструкциями;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w:t>
      </w:r>
      <w:r w:rsidRPr="005E0339">
        <w:rPr>
          <w:rFonts w:ascii="Arial" w:hAnsi="Arial" w:cs="Arial"/>
          <w:sz w:val="24"/>
          <w:szCs w:val="24"/>
        </w:rPr>
        <w:br/>
        <w:t>для обеспечения сохранности велосипедов;</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325E6" w:rsidRPr="005E0339" w:rsidRDefault="003325E6" w:rsidP="005E0339">
      <w:pPr>
        <w:jc w:val="both"/>
        <w:rPr>
          <w:rFonts w:ascii="Arial" w:hAnsi="Arial" w:cs="Arial"/>
          <w:sz w:val="24"/>
          <w:szCs w:val="24"/>
        </w:rPr>
      </w:pPr>
    </w:p>
    <w:p w:rsidR="003325E6" w:rsidRPr="005E0339" w:rsidRDefault="003325E6" w:rsidP="005E0339">
      <w:pPr>
        <w:ind w:firstLine="540"/>
        <w:jc w:val="both"/>
        <w:rPr>
          <w:rFonts w:ascii="Arial" w:hAnsi="Arial" w:cs="Arial"/>
          <w:sz w:val="24"/>
          <w:szCs w:val="24"/>
        </w:rPr>
      </w:pPr>
      <w:r w:rsidRPr="005E0339">
        <w:rPr>
          <w:rFonts w:ascii="Arial" w:hAnsi="Arial" w:cs="Arial"/>
          <w:sz w:val="24"/>
          <w:szCs w:val="24"/>
        </w:rPr>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площадки для посетителей – свободные от транс</w:t>
      </w:r>
      <w:r>
        <w:rPr>
          <w:rFonts w:ascii="Arial" w:hAnsi="Arial" w:cs="Arial"/>
          <w:sz w:val="24"/>
          <w:szCs w:val="24"/>
        </w:rPr>
        <w:t xml:space="preserve">порта территории перед входами </w:t>
      </w:r>
      <w:r w:rsidRPr="005E0339">
        <w:rPr>
          <w:rFonts w:ascii="Arial" w:hAnsi="Arial" w:cs="Arial"/>
          <w:sz w:val="24"/>
          <w:szCs w:val="24"/>
        </w:rPr>
        <w:t>в здания общественного назначения, благоустра</w:t>
      </w:r>
      <w:r>
        <w:rPr>
          <w:rFonts w:ascii="Arial" w:hAnsi="Arial" w:cs="Arial"/>
          <w:sz w:val="24"/>
          <w:szCs w:val="24"/>
        </w:rPr>
        <w:t xml:space="preserve">иваемые при новом строительстве </w:t>
      </w:r>
      <w:r w:rsidRPr="005E0339">
        <w:rPr>
          <w:rFonts w:ascii="Arial" w:hAnsi="Arial" w:cs="Arial"/>
          <w:sz w:val="24"/>
          <w:szCs w:val="24"/>
        </w:rP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w:t>
      </w:r>
      <w:r w:rsidRPr="005E0339">
        <w:rPr>
          <w:rFonts w:ascii="Arial" w:hAnsi="Arial" w:cs="Arial"/>
          <w:sz w:val="24"/>
          <w:szCs w:val="24"/>
        </w:rPr>
        <w:br/>
        <w:t>и оформления, в том числе:</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элементы озеленения (зеленые насаждения, древесн</w:t>
      </w:r>
      <w:r>
        <w:rPr>
          <w:rFonts w:ascii="Arial" w:hAnsi="Arial" w:cs="Arial"/>
          <w:sz w:val="24"/>
          <w:szCs w:val="24"/>
        </w:rPr>
        <w:t xml:space="preserve">ые, кустарниковые, ковровые </w:t>
      </w:r>
      <w:r w:rsidRPr="005E0339">
        <w:rPr>
          <w:rFonts w:ascii="Arial" w:hAnsi="Arial" w:cs="Arial"/>
          <w:sz w:val="24"/>
          <w:szCs w:val="24"/>
        </w:rPr>
        <w:t>и травянистые растения, цветники, крышное, вертикальное, контейнерное озеленение);</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прикопы, приствольные лунки, приствольные ре</w:t>
      </w:r>
      <w:r>
        <w:rPr>
          <w:rFonts w:ascii="Arial" w:hAnsi="Arial" w:cs="Arial"/>
          <w:sz w:val="24"/>
          <w:szCs w:val="24"/>
        </w:rPr>
        <w:t xml:space="preserve">шетки, иные элементы сохранения </w:t>
      </w:r>
      <w:r w:rsidRPr="005E0339">
        <w:rPr>
          <w:rFonts w:ascii="Arial" w:hAnsi="Arial" w:cs="Arial"/>
          <w:sz w:val="24"/>
          <w:szCs w:val="24"/>
        </w:rPr>
        <w:t>и защиты корневой системы элементов озеленения;</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w:t>
      </w:r>
      <w:r>
        <w:rPr>
          <w:rFonts w:ascii="Arial" w:hAnsi="Arial" w:cs="Arial"/>
          <w:sz w:val="24"/>
          <w:szCs w:val="24"/>
        </w:rPr>
        <w:t xml:space="preserve"> рельеф </w:t>
      </w:r>
      <w:r w:rsidRPr="005E0339">
        <w:rPr>
          <w:rFonts w:ascii="Arial" w:hAnsi="Arial" w:cs="Arial"/>
          <w:sz w:val="24"/>
          <w:szCs w:val="24"/>
        </w:rPr>
        <w:t>и элементы организации рельефа, иные неотделимые улучшения объектов благоустройства;</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сборные искусственные неровности, сборные шумовые полосы;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конструкции велопарковок;</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ограждения, ограждающие устройства, ограждающие элементы, придорожные экраны;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водные устройства (в том числе питьевые фонтанчики, фонтаны, искусственные декоративные водопады);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плавучие домики для птиц, скворечники, кормушки, голубятни;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праздничное оформление;</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средства размещения информации;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рекламные конструкции;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въездные группы;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остановочные павильоны;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лодочные станции, объекты, предназначенные для обеспечения безопасности людей на водных объектах, сооружения водно-спасательн</w:t>
      </w:r>
      <w:r>
        <w:rPr>
          <w:rFonts w:ascii="Arial" w:hAnsi="Arial" w:cs="Arial"/>
          <w:sz w:val="24"/>
          <w:szCs w:val="24"/>
        </w:rPr>
        <w:t xml:space="preserve">ых станций и постов в береговой </w:t>
      </w:r>
      <w:r w:rsidRPr="005E0339">
        <w:rPr>
          <w:rFonts w:ascii="Arial" w:hAnsi="Arial" w:cs="Arial"/>
          <w:sz w:val="24"/>
          <w:szCs w:val="24"/>
        </w:rPr>
        <w:t>и прибрежной защитных полосах водных объектов пирсы, парковые павильоны,</w:t>
      </w:r>
      <w:r w:rsidRPr="005E0339">
        <w:rPr>
          <w:rFonts w:ascii="Arial" w:hAnsi="Arial" w:cs="Arial"/>
          <w:color w:val="000000"/>
          <w:spacing w:val="2"/>
          <w:sz w:val="24"/>
          <w:szCs w:val="24"/>
          <w:shd w:val="clear" w:color="auto" w:fill="FFFFFF"/>
        </w:rPr>
        <w:t xml:space="preserve"> общественные туалеты,</w:t>
      </w:r>
      <w:r w:rsidRPr="005E0339">
        <w:rPr>
          <w:rFonts w:ascii="Arial" w:hAnsi="Arial" w:cs="Arial"/>
          <w:sz w:val="24"/>
          <w:szCs w:val="24"/>
        </w:rPr>
        <w:t xml:space="preserve"> иные сооружения, благоустраиваемые на общественных территориях;</w:t>
      </w:r>
    </w:p>
    <w:p w:rsidR="003325E6" w:rsidRPr="005E0339" w:rsidRDefault="003325E6" w:rsidP="005E0339">
      <w:pPr>
        <w:ind w:firstLine="567"/>
        <w:jc w:val="both"/>
        <w:rPr>
          <w:rFonts w:ascii="Arial" w:hAnsi="Arial" w:cs="Arial"/>
          <w:color w:val="000000"/>
          <w:sz w:val="24"/>
          <w:szCs w:val="24"/>
          <w:shd w:val="clear" w:color="auto" w:fill="FFFFFF"/>
          <w:lang w:eastAsia="en-US"/>
        </w:rPr>
      </w:pPr>
      <w:r w:rsidRPr="005E0339">
        <w:rPr>
          <w:rFonts w:ascii="Arial" w:hAnsi="Arial" w:cs="Arial"/>
          <w:sz w:val="24"/>
          <w:szCs w:val="24"/>
        </w:rPr>
        <w:t>некапитальные строения, сооружения;</w:t>
      </w:r>
    </w:p>
    <w:p w:rsidR="003325E6" w:rsidRPr="005E0339" w:rsidRDefault="003325E6" w:rsidP="005E0339">
      <w:pPr>
        <w:widowControl w:val="0"/>
        <w:autoSpaceDE w:val="0"/>
        <w:autoSpaceDN w:val="0"/>
        <w:adjustRightInd w:val="0"/>
        <w:ind w:left="567"/>
        <w:jc w:val="both"/>
        <w:rPr>
          <w:rFonts w:ascii="Arial" w:hAnsi="Arial" w:cs="Arial"/>
          <w:sz w:val="24"/>
          <w:szCs w:val="24"/>
        </w:rPr>
      </w:pPr>
      <w:r w:rsidRPr="005E0339">
        <w:rPr>
          <w:rFonts w:ascii="Arial" w:hAnsi="Arial" w:cs="Arial"/>
          <w:sz w:val="24"/>
          <w:szCs w:val="24"/>
        </w:rPr>
        <w:t>сезонные (летние) кафе;</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3325E6" w:rsidRPr="005E0339" w:rsidRDefault="003325E6" w:rsidP="005E0339">
      <w:pPr>
        <w:widowControl w:val="0"/>
        <w:autoSpaceDE w:val="0"/>
        <w:autoSpaceDN w:val="0"/>
        <w:adjustRightInd w:val="0"/>
        <w:ind w:firstLine="567"/>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3325E6" w:rsidRPr="005E0339" w:rsidRDefault="003325E6" w:rsidP="005E0339">
      <w:pPr>
        <w:widowControl w:val="0"/>
        <w:autoSpaceDE w:val="0"/>
        <w:autoSpaceDN w:val="0"/>
        <w:adjustRightInd w:val="0"/>
        <w:jc w:val="both"/>
        <w:rPr>
          <w:rFonts w:ascii="Arial" w:hAnsi="Arial" w:cs="Arial"/>
          <w:sz w:val="24"/>
          <w:szCs w:val="24"/>
        </w:rPr>
      </w:pPr>
    </w:p>
    <w:p w:rsidR="003325E6"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искусственные неровности – специально устроенные возвышения на проезжей части для принудительного снижения скорости движения</w:t>
      </w:r>
      <w:r>
        <w:rPr>
          <w:rFonts w:ascii="Arial" w:hAnsi="Arial" w:cs="Arial"/>
          <w:sz w:val="24"/>
          <w:szCs w:val="24"/>
        </w:rPr>
        <w:t xml:space="preserve">, расположенные перпендикулярно </w:t>
      </w:r>
      <w:r w:rsidRPr="005E0339">
        <w:rPr>
          <w:rFonts w:ascii="Arial" w:hAnsi="Arial" w:cs="Arial"/>
          <w:sz w:val="24"/>
          <w:szCs w:val="24"/>
        </w:rPr>
        <w:t>к оси дороги, требования к которым установлены федеральными стандартами;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на придомовых, дворовых и общественных территориях, иных территориях общего пользования местного значения искусственн</w:t>
      </w:r>
      <w:r>
        <w:rPr>
          <w:rFonts w:ascii="Arial" w:hAnsi="Arial" w:cs="Arial"/>
          <w:sz w:val="24"/>
          <w:szCs w:val="24"/>
        </w:rPr>
        <w:t xml:space="preserve">ые неровности благоустраиваются </w:t>
      </w:r>
      <w:r w:rsidRPr="005E0339">
        <w:rPr>
          <w:rFonts w:ascii="Arial" w:hAnsi="Arial" w:cs="Arial"/>
          <w:sz w:val="24"/>
          <w:szCs w:val="24"/>
        </w:rPr>
        <w:t xml:space="preserve">на основании решения </w:t>
      </w:r>
      <w:r w:rsidRPr="005E0339">
        <w:rPr>
          <w:rFonts w:ascii="Arial" w:hAnsi="Arial" w:cs="Arial"/>
          <w:color w:val="2D2D2D"/>
          <w:spacing w:val="2"/>
          <w:sz w:val="24"/>
          <w:szCs w:val="24"/>
          <w:shd w:val="clear" w:color="auto" w:fill="FFFFFF"/>
        </w:rPr>
        <w:t xml:space="preserve">комиссии по обеспечению </w:t>
      </w:r>
      <w:r>
        <w:rPr>
          <w:rFonts w:ascii="Arial" w:hAnsi="Arial" w:cs="Arial"/>
          <w:color w:val="2D2D2D"/>
          <w:spacing w:val="2"/>
          <w:sz w:val="24"/>
          <w:szCs w:val="24"/>
          <w:shd w:val="clear" w:color="auto" w:fill="FFFFFF"/>
        </w:rPr>
        <w:t xml:space="preserve">безопасности дорожного движения </w:t>
      </w:r>
      <w:r w:rsidRPr="005E0339">
        <w:rPr>
          <w:rFonts w:ascii="Arial" w:hAnsi="Arial" w:cs="Arial"/>
          <w:color w:val="2D2D2D"/>
          <w:spacing w:val="2"/>
          <w:sz w:val="24"/>
          <w:szCs w:val="24"/>
          <w:shd w:val="clear" w:color="auto" w:fill="FFFFFF"/>
        </w:rPr>
        <w:t xml:space="preserve">на территории городского округа </w:t>
      </w:r>
      <w:r w:rsidRPr="005E0339">
        <w:rPr>
          <w:rFonts w:ascii="Arial" w:hAnsi="Arial" w:cs="Arial"/>
          <w:sz w:val="24"/>
          <w:szCs w:val="24"/>
        </w:rPr>
        <w:t xml:space="preserve"> </w:t>
      </w:r>
      <w:r w:rsidRPr="00F25AC2">
        <w:rPr>
          <w:rFonts w:ascii="Arial" w:hAnsi="Arial" w:cs="Arial"/>
          <w:iCs/>
          <w:sz w:val="24"/>
          <w:szCs w:val="24"/>
        </w:rPr>
        <w:t>Ступино Московской области</w:t>
      </w:r>
      <w:r>
        <w:rPr>
          <w:rFonts w:ascii="Arial" w:hAnsi="Arial" w:cs="Arial"/>
          <w:iCs/>
          <w:sz w:val="24"/>
          <w:szCs w:val="24"/>
        </w:rPr>
        <w:t>;</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зеленые насаждения – древесная, древесно-кустарниковая, кустарниковая</w:t>
      </w:r>
      <w:r w:rsidRPr="005E0339">
        <w:rPr>
          <w:rFonts w:ascii="Arial" w:hAnsi="Arial" w:cs="Arial"/>
          <w:sz w:val="24"/>
          <w:szCs w:val="24"/>
        </w:rPr>
        <w:br/>
        <w:t>и травянистая растительность как искусственного, так и естественного происхождения;</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уничтожение зеленых насаждений – повреждение зеленых насаждений, повлекшее прекращение их роста;</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компенсационное озеленение – воспроизводство зеленых насаждений взамен уничтоженных или поврежденных;</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325E6" w:rsidRPr="005E0339" w:rsidRDefault="003325E6" w:rsidP="005E0339">
      <w:pPr>
        <w:tabs>
          <w:tab w:val="left" w:pos="8789"/>
        </w:tabs>
        <w:spacing w:before="240"/>
        <w:ind w:right="-1" w:firstLine="567"/>
        <w:jc w:val="both"/>
        <w:rPr>
          <w:rFonts w:ascii="Arial" w:hAnsi="Arial" w:cs="Arial"/>
          <w:color w:val="000000"/>
          <w:spacing w:val="2"/>
          <w:sz w:val="24"/>
          <w:szCs w:val="24"/>
          <w:shd w:val="clear" w:color="auto" w:fill="FFFFFF"/>
          <w:lang w:eastAsia="en-US"/>
        </w:rPr>
      </w:pPr>
      <w:r w:rsidRPr="005E0339">
        <w:rPr>
          <w:rFonts w:ascii="Arial" w:hAnsi="Arial" w:cs="Arial"/>
          <w:color w:val="000000"/>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w:t>
      </w:r>
      <w:r>
        <w:rPr>
          <w:rFonts w:ascii="Arial" w:hAnsi="Arial" w:cs="Arial"/>
          <w:color w:val="000000"/>
          <w:sz w:val="24"/>
          <w:szCs w:val="24"/>
        </w:rPr>
        <w:t xml:space="preserve">ицированного транспорта, </w:t>
      </w:r>
      <w:r w:rsidRPr="005E0339">
        <w:rPr>
          <w:rFonts w:ascii="Arial" w:hAnsi="Arial" w:cs="Arial"/>
          <w:color w:val="000000"/>
          <w:sz w:val="24"/>
          <w:szCs w:val="24"/>
        </w:rPr>
        <w:t>на фасадах зданий, строений, сооружений, ограждениях и иных элементах благоустройства;</w:t>
      </w:r>
    </w:p>
    <w:p w:rsidR="003325E6" w:rsidRPr="005E0339" w:rsidRDefault="003325E6" w:rsidP="005E0339">
      <w:pPr>
        <w:tabs>
          <w:tab w:val="left" w:pos="8789"/>
        </w:tabs>
        <w:spacing w:before="240"/>
        <w:ind w:right="-1" w:firstLine="567"/>
        <w:jc w:val="both"/>
        <w:rPr>
          <w:rFonts w:ascii="Arial" w:hAnsi="Arial" w:cs="Arial"/>
          <w:color w:val="000000"/>
          <w:sz w:val="24"/>
          <w:szCs w:val="24"/>
        </w:rPr>
      </w:pPr>
      <w:r w:rsidRPr="005E0339">
        <w:rPr>
          <w:rFonts w:ascii="Arial" w:hAnsi="Arial" w:cs="Arial"/>
          <w:color w:val="000000"/>
          <w:sz w:val="24"/>
          <w:szCs w:val="24"/>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3325E6" w:rsidRPr="005E0339" w:rsidRDefault="003325E6" w:rsidP="005E0339">
      <w:pPr>
        <w:tabs>
          <w:tab w:val="left" w:pos="8789"/>
        </w:tabs>
        <w:spacing w:before="240"/>
        <w:ind w:right="-1" w:firstLine="567"/>
        <w:jc w:val="both"/>
        <w:rPr>
          <w:rFonts w:ascii="Arial" w:hAnsi="Arial" w:cs="Arial"/>
          <w:color w:val="000000"/>
          <w:sz w:val="24"/>
          <w:szCs w:val="24"/>
        </w:rPr>
      </w:pPr>
      <w:r w:rsidRPr="005E0339">
        <w:rPr>
          <w:rFonts w:ascii="Arial" w:hAnsi="Arial" w:cs="Arial"/>
          <w:color w:val="000000"/>
          <w:sz w:val="24"/>
          <w:szCs w:val="24"/>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3325E6" w:rsidRPr="005E0339" w:rsidRDefault="003325E6" w:rsidP="005E0339">
      <w:pPr>
        <w:tabs>
          <w:tab w:val="left" w:pos="8789"/>
        </w:tabs>
        <w:spacing w:before="240"/>
        <w:ind w:right="-1" w:firstLine="567"/>
        <w:jc w:val="both"/>
        <w:rPr>
          <w:rFonts w:ascii="Arial" w:hAnsi="Arial" w:cs="Arial"/>
          <w:color w:val="000000"/>
          <w:sz w:val="24"/>
          <w:szCs w:val="24"/>
        </w:rPr>
      </w:pPr>
      <w:r w:rsidRPr="005E0339">
        <w:rPr>
          <w:rFonts w:ascii="Arial" w:hAnsi="Arial" w:cs="Arial"/>
          <w:color w:val="000000"/>
          <w:sz w:val="24"/>
          <w:szCs w:val="24"/>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3325E6" w:rsidRPr="005E0339" w:rsidRDefault="003325E6" w:rsidP="005E0339">
      <w:pPr>
        <w:tabs>
          <w:tab w:val="left" w:pos="8789"/>
        </w:tabs>
        <w:spacing w:before="240"/>
        <w:ind w:right="-1" w:firstLine="567"/>
        <w:jc w:val="both"/>
        <w:rPr>
          <w:rFonts w:ascii="Arial" w:hAnsi="Arial" w:cs="Arial"/>
          <w:color w:val="000000"/>
          <w:sz w:val="24"/>
          <w:szCs w:val="24"/>
        </w:rPr>
      </w:pPr>
      <w:r w:rsidRPr="005E0339">
        <w:rPr>
          <w:rFonts w:ascii="Arial" w:hAnsi="Arial" w:cs="Arial"/>
          <w:color w:val="000000"/>
          <w:sz w:val="24"/>
          <w:szCs w:val="24"/>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3325E6" w:rsidRPr="005E0339" w:rsidRDefault="003325E6" w:rsidP="005E0339">
      <w:pPr>
        <w:tabs>
          <w:tab w:val="left" w:pos="8789"/>
        </w:tabs>
        <w:spacing w:before="240"/>
        <w:ind w:right="-1" w:firstLine="567"/>
        <w:jc w:val="both"/>
        <w:rPr>
          <w:rFonts w:ascii="Arial" w:hAnsi="Arial" w:cs="Arial"/>
          <w:color w:val="000000"/>
          <w:sz w:val="24"/>
          <w:szCs w:val="24"/>
        </w:rPr>
      </w:pPr>
      <w:r w:rsidRPr="005E0339">
        <w:rPr>
          <w:rFonts w:ascii="Arial" w:hAnsi="Arial" w:cs="Arial"/>
          <w:color w:val="000000"/>
          <w:sz w:val="24"/>
          <w:szCs w:val="24"/>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3325E6" w:rsidRPr="005E0339" w:rsidRDefault="003325E6" w:rsidP="005E0339">
      <w:pPr>
        <w:tabs>
          <w:tab w:val="left" w:pos="8789"/>
        </w:tabs>
        <w:spacing w:before="240"/>
        <w:ind w:right="-1" w:firstLine="567"/>
        <w:jc w:val="both"/>
        <w:rPr>
          <w:rFonts w:ascii="Arial" w:hAnsi="Arial" w:cs="Arial"/>
          <w:color w:val="000000"/>
          <w:sz w:val="24"/>
          <w:szCs w:val="24"/>
        </w:rPr>
      </w:pPr>
      <w:r w:rsidRPr="005E0339">
        <w:rPr>
          <w:rFonts w:ascii="Arial" w:hAnsi="Arial" w:cs="Arial"/>
          <w:color w:val="000000"/>
          <w:sz w:val="24"/>
          <w:szCs w:val="24"/>
        </w:rPr>
        <w:t>праздничное освещение (иллюминация) – декоративное освещение, предназначенное для украшения зданий, строений, сооружений</w:t>
      </w:r>
      <w:r>
        <w:rPr>
          <w:rFonts w:ascii="Arial" w:hAnsi="Arial" w:cs="Arial"/>
          <w:color w:val="000000"/>
          <w:sz w:val="24"/>
          <w:szCs w:val="24"/>
        </w:rPr>
        <w:t xml:space="preserve">, территорий общего пользования </w:t>
      </w:r>
      <w:r w:rsidRPr="005E0339">
        <w:rPr>
          <w:rFonts w:ascii="Arial" w:hAnsi="Arial" w:cs="Arial"/>
          <w:color w:val="000000"/>
          <w:sz w:val="24"/>
          <w:szCs w:val="24"/>
        </w:rPr>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понятия «бункер», «контейнер» и «контейнерная площадка», используемые</w:t>
      </w:r>
      <w:r w:rsidRPr="005E0339">
        <w:rPr>
          <w:rFonts w:ascii="Arial" w:hAnsi="Arial" w:cs="Arial"/>
          <w:sz w:val="24"/>
          <w:szCs w:val="24"/>
        </w:rPr>
        <w:b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урна – стандартная емкость для сбора мусора объемом до 0,5 кубического метра включительно;</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w:t>
      </w:r>
      <w:r w:rsidRPr="005E0339">
        <w:rPr>
          <w:rFonts w:ascii="Arial" w:hAnsi="Arial" w:cs="Arial"/>
          <w:sz w:val="24"/>
          <w:szCs w:val="24"/>
        </w:rPr>
        <w:br/>
        <w:t>для распространения информации, за исключением рекламных конструкций;</w:t>
      </w:r>
    </w:p>
    <w:p w:rsidR="003325E6" w:rsidRPr="005E0339" w:rsidRDefault="003325E6" w:rsidP="005E0339">
      <w:pPr>
        <w:widowControl w:val="0"/>
        <w:autoSpaceDE w:val="0"/>
        <w:autoSpaceDN w:val="0"/>
        <w:adjustRightInd w:val="0"/>
        <w:ind w:firstLine="567"/>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w:t>
      </w:r>
      <w:r w:rsidRPr="005E0339">
        <w:rPr>
          <w:rFonts w:ascii="Arial" w:hAnsi="Arial" w:cs="Arial"/>
          <w:sz w:val="24"/>
          <w:szCs w:val="24"/>
        </w:rPr>
        <w:br/>
        <w:t>ля распространения социально значимой информации;</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ночное время – период времени с 23:00 до 07:00 часов по Московскому времени;</w:t>
      </w: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5E0339">
      <w:pPr>
        <w:ind w:firstLine="540"/>
        <w:jc w:val="both"/>
        <w:rPr>
          <w:rFonts w:ascii="Arial" w:hAnsi="Arial" w:cs="Arial"/>
          <w:sz w:val="24"/>
          <w:szCs w:val="24"/>
        </w:rPr>
      </w:pPr>
      <w:r w:rsidRPr="005E0339">
        <w:rPr>
          <w:rFonts w:ascii="Arial" w:hAnsi="Arial" w:cs="Arial"/>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Pr="005E0339">
        <w:rPr>
          <w:rFonts w:ascii="Arial" w:hAnsi="Arial" w:cs="Arial"/>
          <w:sz w:val="24"/>
          <w:szCs w:val="24"/>
        </w:rPr>
        <w:br/>
        <w:t>без несоразмерного ущерба назначению и без изменения основных характеристик строений, сооружений, в том числе:</w:t>
      </w:r>
    </w:p>
    <w:p w:rsidR="003325E6" w:rsidRPr="005E0339" w:rsidRDefault="003325E6" w:rsidP="005E0339">
      <w:pPr>
        <w:ind w:left="567" w:right="-1"/>
        <w:jc w:val="both"/>
        <w:textAlignment w:val="baseline"/>
        <w:rPr>
          <w:rFonts w:ascii="Arial" w:hAnsi="Arial" w:cs="Arial"/>
          <w:color w:val="000000"/>
          <w:spacing w:val="2"/>
          <w:sz w:val="24"/>
          <w:szCs w:val="24"/>
          <w:shd w:val="clear" w:color="auto" w:fill="FFFFFF"/>
          <w:lang w:eastAsia="en-US"/>
        </w:rPr>
      </w:pPr>
      <w:r w:rsidRPr="005E0339">
        <w:rPr>
          <w:rFonts w:ascii="Arial" w:hAnsi="Arial" w:cs="Arial"/>
          <w:color w:val="000000"/>
          <w:spacing w:val="2"/>
          <w:sz w:val="24"/>
          <w:szCs w:val="24"/>
          <w:shd w:val="clear" w:color="auto" w:fill="FFFFFF"/>
        </w:rPr>
        <w:t>навесы;</w:t>
      </w:r>
      <w:r w:rsidRPr="005E0339">
        <w:rPr>
          <w:rFonts w:ascii="Arial" w:hAnsi="Arial" w:cs="Arial"/>
          <w:sz w:val="24"/>
          <w:szCs w:val="24"/>
        </w:rPr>
        <w:t xml:space="preserve"> </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строения, сооружения для организации обслуживания отдыха населения</w:t>
      </w:r>
      <w:r w:rsidRPr="005E0339">
        <w:rPr>
          <w:rFonts w:ascii="Arial" w:hAnsi="Arial" w:cs="Arial"/>
          <w:sz w:val="24"/>
          <w:szCs w:val="24"/>
        </w:rPr>
        <w:br/>
        <w:t>на общественных территориях, в том числе на территор</w:t>
      </w:r>
      <w:r>
        <w:rPr>
          <w:rFonts w:ascii="Arial" w:hAnsi="Arial" w:cs="Arial"/>
          <w:sz w:val="24"/>
          <w:szCs w:val="24"/>
        </w:rPr>
        <w:t xml:space="preserve">иях пляжей и зон отдыха у воды, </w:t>
      </w:r>
      <w:r w:rsidRPr="005E0339">
        <w:rPr>
          <w:rFonts w:ascii="Arial" w:hAnsi="Arial" w:cs="Arial"/>
          <w:sz w:val="24"/>
          <w:szCs w:val="24"/>
        </w:rPr>
        <w:t>в прибрежных защитных полосах водных объектов (кабинки для переодевания, душевые кабинки, медицинские пункты первой помощи);</w:t>
      </w:r>
    </w:p>
    <w:p w:rsidR="003325E6" w:rsidRPr="005E0339" w:rsidRDefault="003325E6" w:rsidP="005E0339">
      <w:pPr>
        <w:ind w:right="-1" w:firstLine="567"/>
        <w:jc w:val="both"/>
        <w:textAlignment w:val="baseline"/>
        <w:rPr>
          <w:rFonts w:ascii="Arial" w:hAnsi="Arial" w:cs="Arial"/>
          <w:color w:val="000000"/>
          <w:spacing w:val="2"/>
          <w:sz w:val="24"/>
          <w:szCs w:val="24"/>
          <w:shd w:val="clear" w:color="auto" w:fill="FFFFFF"/>
          <w:lang w:eastAsia="en-US"/>
        </w:rPr>
      </w:pPr>
      <w:r w:rsidRPr="005E0339">
        <w:rPr>
          <w:rFonts w:ascii="Arial" w:hAnsi="Arial" w:cs="Arial"/>
          <w:color w:val="000000"/>
          <w:spacing w:val="2"/>
          <w:sz w:val="24"/>
          <w:szCs w:val="24"/>
          <w:shd w:val="clear" w:color="auto" w:fill="FFFFFF"/>
        </w:rPr>
        <w:t xml:space="preserve">пункты проката инвентаря, в том числе велосипедов </w:t>
      </w:r>
      <w:r w:rsidRPr="005E0339">
        <w:rPr>
          <w:rFonts w:ascii="Arial" w:hAnsi="Arial" w:cs="Arial"/>
          <w:color w:val="000000"/>
          <w:sz w:val="24"/>
          <w:szCs w:val="24"/>
        </w:rPr>
        <w:t xml:space="preserve">(включая пункты </w:t>
      </w:r>
      <w:r w:rsidRPr="005E0339">
        <w:rPr>
          <w:rFonts w:ascii="Arial" w:hAnsi="Arial" w:cs="Arial"/>
          <w:color w:val="000000"/>
          <w:sz w:val="24"/>
          <w:szCs w:val="24"/>
          <w:shd w:val="clear" w:color="auto" w:fill="FFFFFF"/>
        </w:rPr>
        <w:t>автоматизированной системы выдачи и приёма велосипедов)</w:t>
      </w:r>
      <w:r w:rsidRPr="005E0339">
        <w:rPr>
          <w:rFonts w:ascii="Arial" w:hAnsi="Arial" w:cs="Arial"/>
          <w:color w:val="000000"/>
          <w:spacing w:val="2"/>
          <w:sz w:val="24"/>
          <w:szCs w:val="24"/>
          <w:shd w:val="clear" w:color="auto" w:fill="FFFFFF"/>
        </w:rPr>
        <w:t>, роликов, самокатов;</w:t>
      </w:r>
    </w:p>
    <w:p w:rsidR="003325E6" w:rsidRPr="005E0339" w:rsidRDefault="003325E6" w:rsidP="005E0339">
      <w:pPr>
        <w:pStyle w:val="pboth"/>
        <w:spacing w:before="0" w:beforeAutospacing="0" w:after="0" w:afterAutospacing="0" w:line="276" w:lineRule="auto"/>
        <w:ind w:right="283" w:firstLine="567"/>
        <w:jc w:val="both"/>
        <w:textAlignment w:val="baseline"/>
        <w:rPr>
          <w:rFonts w:ascii="Arial" w:hAnsi="Arial" w:cs="Arial"/>
          <w:color w:val="000000"/>
          <w:spacing w:val="2"/>
          <w:shd w:val="clear" w:color="auto" w:fill="FFFFFF"/>
        </w:rPr>
      </w:pPr>
      <w:r w:rsidRPr="005E0339">
        <w:rPr>
          <w:rFonts w:ascii="Arial" w:hAnsi="Arial" w:cs="Arial"/>
          <w:color w:val="000000"/>
          <w:spacing w:val="2"/>
          <w:shd w:val="clear" w:color="auto" w:fill="FFFFFF"/>
        </w:rPr>
        <w:t>платежные терминалы для оплаты услуг и штрафов;</w:t>
      </w:r>
    </w:p>
    <w:p w:rsidR="003325E6" w:rsidRPr="005E0339" w:rsidRDefault="003325E6" w:rsidP="005E0339">
      <w:pPr>
        <w:pStyle w:val="pboth"/>
        <w:spacing w:before="0" w:beforeAutospacing="0" w:after="0" w:afterAutospacing="0" w:line="276" w:lineRule="auto"/>
        <w:ind w:right="283" w:firstLine="567"/>
        <w:jc w:val="both"/>
        <w:textAlignment w:val="baseline"/>
        <w:rPr>
          <w:rFonts w:ascii="Arial" w:hAnsi="Arial" w:cs="Arial"/>
          <w:color w:val="000000"/>
          <w:spacing w:val="2"/>
          <w:shd w:val="clear" w:color="auto" w:fill="FFFFFF"/>
        </w:rPr>
      </w:pPr>
      <w:r w:rsidRPr="005E0339">
        <w:rPr>
          <w:rFonts w:ascii="Arial" w:hAnsi="Arial" w:cs="Arial"/>
          <w:color w:val="000000"/>
          <w:spacing w:val="2"/>
          <w:shd w:val="clear" w:color="auto" w:fill="FFFFFF"/>
        </w:rPr>
        <w:t>общественные туалеты нестационарного типа;</w:t>
      </w:r>
    </w:p>
    <w:p w:rsidR="003325E6" w:rsidRPr="005E0339" w:rsidRDefault="003325E6" w:rsidP="005E0339">
      <w:pPr>
        <w:pStyle w:val="pboth"/>
        <w:spacing w:before="0" w:beforeAutospacing="0" w:after="0" w:afterAutospacing="0" w:line="276" w:lineRule="auto"/>
        <w:ind w:right="283" w:firstLine="567"/>
        <w:jc w:val="both"/>
        <w:textAlignment w:val="baseline"/>
        <w:rPr>
          <w:rFonts w:ascii="Arial" w:hAnsi="Arial" w:cs="Arial"/>
          <w:color w:val="000000"/>
          <w:spacing w:val="2"/>
          <w:shd w:val="clear" w:color="auto" w:fill="FFFFFF"/>
        </w:rPr>
      </w:pPr>
      <w:r w:rsidRPr="005E0339">
        <w:rPr>
          <w:rFonts w:ascii="Arial" w:hAnsi="Arial" w:cs="Arial"/>
          <w:color w:val="000000"/>
          <w:spacing w:val="2"/>
          <w:shd w:val="clear" w:color="auto" w:fill="FFFFFF"/>
        </w:rPr>
        <w:t>сезонные аттракционы;</w:t>
      </w:r>
    </w:p>
    <w:p w:rsidR="003325E6" w:rsidRPr="005E0339" w:rsidRDefault="003325E6" w:rsidP="005E0339">
      <w:pPr>
        <w:ind w:right="283" w:firstLine="567"/>
        <w:jc w:val="both"/>
        <w:rPr>
          <w:rFonts w:ascii="Arial" w:hAnsi="Arial" w:cs="Arial"/>
          <w:color w:val="000000"/>
          <w:sz w:val="24"/>
          <w:szCs w:val="24"/>
        </w:rPr>
      </w:pPr>
      <w:r w:rsidRPr="005E0339">
        <w:rPr>
          <w:rFonts w:ascii="Arial" w:hAnsi="Arial" w:cs="Arial"/>
          <w:color w:val="000000"/>
          <w:sz w:val="24"/>
          <w:szCs w:val="24"/>
        </w:rPr>
        <w:t>киоски, иные нестационарные строения, сооружения;</w:t>
      </w:r>
    </w:p>
    <w:p w:rsidR="003325E6" w:rsidRPr="005E0339" w:rsidRDefault="003325E6" w:rsidP="005E0339">
      <w:pPr>
        <w:ind w:right="283" w:firstLine="567"/>
        <w:jc w:val="both"/>
        <w:rPr>
          <w:rFonts w:ascii="Arial" w:hAnsi="Arial" w:cs="Arial"/>
          <w:color w:val="000000"/>
          <w:sz w:val="24"/>
          <w:szCs w:val="24"/>
        </w:rPr>
      </w:pPr>
      <w:r w:rsidRPr="005E0339">
        <w:rPr>
          <w:rFonts w:ascii="Arial" w:hAnsi="Arial" w:cs="Arial"/>
          <w:color w:val="000000"/>
          <w:sz w:val="24"/>
          <w:szCs w:val="24"/>
        </w:rPr>
        <w:t>временные сооружения для отдыха (палатки, юрты и иные подобные временные строения, сооружения сезонного гостиничного комплекса (кемпинга);</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мобильные (инвентарные) здания и сооружения, перечень которых установлен «ГОСТ Р 58759-2019. Национальный стандарт Российской Федерации. Здания</w:t>
      </w:r>
      <w:r w:rsidRPr="005E0339">
        <w:rPr>
          <w:rFonts w:ascii="Arial" w:hAnsi="Arial" w:cs="Arial"/>
          <w:sz w:val="24"/>
          <w:szCs w:val="24"/>
        </w:rPr>
        <w:br/>
        <w:t>и сооружения мобильные (инвентарные). Классификация. Термины и определения»;</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w:t>
      </w:r>
      <w:r w:rsidRPr="005E0339">
        <w:rPr>
          <w:rFonts w:ascii="Arial" w:hAnsi="Arial" w:cs="Arial"/>
          <w:sz w:val="24"/>
          <w:szCs w:val="24"/>
        </w:rPr>
        <w:b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3325E6" w:rsidRPr="005E0339" w:rsidRDefault="003325E6" w:rsidP="005E0339">
      <w:pPr>
        <w:widowControl w:val="0"/>
        <w:autoSpaceDE w:val="0"/>
        <w:autoSpaceDN w:val="0"/>
        <w:adjustRightInd w:val="0"/>
        <w:ind w:firstLine="567"/>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3325E6" w:rsidRPr="005E0339" w:rsidRDefault="003325E6" w:rsidP="005E0339">
      <w:pPr>
        <w:widowControl w:val="0"/>
        <w:autoSpaceDE w:val="0"/>
        <w:autoSpaceDN w:val="0"/>
        <w:adjustRightInd w:val="0"/>
        <w:ind w:firstLine="567"/>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w:t>
      </w:r>
      <w:r w:rsidRPr="005E0339">
        <w:rPr>
          <w:rFonts w:ascii="Arial" w:hAnsi="Arial" w:cs="Arial"/>
          <w:sz w:val="24"/>
          <w:szCs w:val="24"/>
        </w:rPr>
        <w:br/>
        <w:t>и элементов благоустройства, необходимое к обеспечению при новом строительстве</w:t>
      </w:r>
      <w:r w:rsidRPr="005E0339">
        <w:rPr>
          <w:rFonts w:ascii="Arial" w:hAnsi="Arial" w:cs="Arial"/>
          <w:sz w:val="24"/>
          <w:szCs w:val="24"/>
        </w:rPr>
        <w:br/>
        <w:t>и реконструкции;</w:t>
      </w: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3325E6" w:rsidRPr="005E0339" w:rsidRDefault="003325E6" w:rsidP="005E0339">
      <w:pPr>
        <w:widowControl w:val="0"/>
        <w:autoSpaceDE w:val="0"/>
        <w:autoSpaceDN w:val="0"/>
        <w:adjustRightInd w:val="0"/>
        <w:ind w:firstLine="567"/>
        <w:jc w:val="both"/>
        <w:rPr>
          <w:rFonts w:ascii="Arial" w:hAnsi="Arial" w:cs="Arial"/>
          <w:sz w:val="24"/>
          <w:szCs w:val="24"/>
        </w:rPr>
      </w:pPr>
      <w:r w:rsidRPr="005E0339">
        <w:rPr>
          <w:rFonts w:ascii="Arial" w:hAnsi="Arial" w:cs="Arial"/>
          <w:sz w:val="24"/>
          <w:szCs w:val="24"/>
        </w:rPr>
        <w:t>паспорт колористического решения фасадов зданий, строений, сооружений, ограждений – документ установленной формы, содержащий информацию</w:t>
      </w:r>
      <w:r w:rsidRPr="005E0339">
        <w:rPr>
          <w:rFonts w:ascii="Arial" w:hAnsi="Arial" w:cs="Arial"/>
          <w:sz w:val="24"/>
          <w:szCs w:val="24"/>
        </w:rPr>
        <w:b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sidRPr="005E0339">
        <w:rPr>
          <w:rFonts w:ascii="Arial" w:hAnsi="Arial" w:cs="Arial"/>
          <w:sz w:val="24"/>
          <w:szCs w:val="24"/>
        </w:rPr>
        <w:b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3325E6" w:rsidRPr="005E0339" w:rsidRDefault="003325E6" w:rsidP="005E0339">
      <w:pPr>
        <w:widowControl w:val="0"/>
        <w:autoSpaceDE w:val="0"/>
        <w:autoSpaceDN w:val="0"/>
        <w:adjustRightInd w:val="0"/>
        <w:spacing w:before="240"/>
        <w:ind w:firstLine="567"/>
        <w:jc w:val="both"/>
        <w:rPr>
          <w:rFonts w:ascii="Arial" w:hAnsi="Arial" w:cs="Arial"/>
          <w:color w:val="000000"/>
          <w:spacing w:val="2"/>
          <w:sz w:val="24"/>
          <w:szCs w:val="24"/>
          <w:shd w:val="clear" w:color="auto" w:fill="FFFFFF"/>
          <w:lang w:eastAsia="en-US"/>
        </w:rPr>
      </w:pPr>
      <w:r w:rsidRPr="005E0339">
        <w:rPr>
          <w:rFonts w:ascii="Arial" w:hAnsi="Arial" w:cs="Arial"/>
          <w:color w:val="000000"/>
          <w:sz w:val="24"/>
          <w:szCs w:val="24"/>
        </w:rPr>
        <w:t xml:space="preserve">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w:t>
      </w:r>
      <w:r>
        <w:rPr>
          <w:rFonts w:ascii="Arial" w:hAnsi="Arial" w:cs="Arial"/>
          <w:color w:val="000000"/>
          <w:sz w:val="24"/>
          <w:szCs w:val="24"/>
        </w:rPr>
        <w:t xml:space="preserve">проектирования и содержащая </w:t>
      </w:r>
      <w:r w:rsidRPr="005E0339">
        <w:rPr>
          <w:rFonts w:ascii="Arial" w:hAnsi="Arial" w:cs="Arial"/>
          <w:color w:val="000000"/>
          <w:sz w:val="24"/>
          <w:szCs w:val="24"/>
        </w:rP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3325E6" w:rsidRPr="005E0339" w:rsidRDefault="003325E6" w:rsidP="005E0339">
      <w:pPr>
        <w:widowControl w:val="0"/>
        <w:autoSpaceDE w:val="0"/>
        <w:autoSpaceDN w:val="0"/>
        <w:adjustRightInd w:val="0"/>
        <w:spacing w:before="240"/>
        <w:ind w:firstLine="567"/>
        <w:jc w:val="both"/>
        <w:rPr>
          <w:rFonts w:ascii="Arial" w:hAnsi="Arial" w:cs="Arial"/>
          <w:color w:val="000000"/>
          <w:spacing w:val="2"/>
          <w:sz w:val="24"/>
          <w:szCs w:val="24"/>
          <w:shd w:val="clear" w:color="auto" w:fill="FFFFFF"/>
        </w:rPr>
      </w:pPr>
      <w:r w:rsidRPr="005E0339">
        <w:rPr>
          <w:rFonts w:ascii="Arial" w:hAnsi="Arial" w:cs="Arial"/>
          <w:color w:val="000000"/>
          <w:spacing w:val="2"/>
          <w:sz w:val="24"/>
          <w:szCs w:val="24"/>
          <w:shd w:val="clear" w:color="auto" w:fill="FFFFFF"/>
        </w:rPr>
        <w:t>проект благоустройства – документация, содержащая материалы в текстовой</w:t>
      </w:r>
      <w:r w:rsidRPr="005E0339">
        <w:rPr>
          <w:rFonts w:ascii="Arial" w:hAnsi="Arial" w:cs="Arial"/>
          <w:color w:val="000000"/>
          <w:spacing w:val="2"/>
          <w:sz w:val="24"/>
          <w:szCs w:val="24"/>
          <w:shd w:val="clear" w:color="auto" w:fill="FFFFFF"/>
        </w:rPr>
        <w:b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sidRPr="00F25AC2">
        <w:rPr>
          <w:rFonts w:ascii="Arial" w:hAnsi="Arial" w:cs="Arial"/>
          <w:iCs/>
          <w:sz w:val="24"/>
          <w:szCs w:val="24"/>
        </w:rPr>
        <w:t>Ступино Московской области</w:t>
      </w:r>
      <w:r w:rsidRPr="005E0339">
        <w:rPr>
          <w:rFonts w:ascii="Arial" w:hAnsi="Arial" w:cs="Arial"/>
          <w:i/>
          <w:iCs/>
          <w:sz w:val="24"/>
          <w:szCs w:val="24"/>
        </w:rPr>
        <w:t xml:space="preserve"> </w:t>
      </w:r>
      <w:r w:rsidRPr="005E0339">
        <w:rPr>
          <w:rFonts w:ascii="Arial" w:hAnsi="Arial" w:cs="Arial"/>
          <w:sz w:val="24"/>
          <w:szCs w:val="24"/>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Pr>
          <w:rFonts w:ascii="Arial" w:hAnsi="Arial" w:cs="Arial"/>
          <w:sz w:val="24"/>
          <w:szCs w:val="24"/>
        </w:rPr>
        <w:t xml:space="preserve"> </w:t>
      </w:r>
      <w:r w:rsidRPr="005E0339">
        <w:rPr>
          <w:rFonts w:ascii="Arial" w:hAnsi="Arial" w:cs="Arial"/>
          <w:sz w:val="24"/>
          <w:szCs w:val="24"/>
        </w:rPr>
        <w:t>и частной собственности, на земельных участках и землях, государственная собственность на которые не разграничена;</w:t>
      </w:r>
    </w:p>
    <w:p w:rsidR="003325E6" w:rsidRPr="005E0339" w:rsidRDefault="003325E6" w:rsidP="005E0339">
      <w:pPr>
        <w:pStyle w:val="ConsPlusNormal"/>
        <w:spacing w:before="220" w:line="276" w:lineRule="auto"/>
        <w:ind w:firstLine="567"/>
        <w:jc w:val="both"/>
        <w:rPr>
          <w:rFonts w:ascii="Arial" w:hAnsi="Arial" w:cs="Arial"/>
          <w:color w:val="000000"/>
          <w:sz w:val="24"/>
          <w:szCs w:val="24"/>
        </w:rPr>
      </w:pPr>
      <w:r w:rsidRPr="005E0339">
        <w:rPr>
          <w:rFonts w:ascii="Arial" w:hAnsi="Arial" w:cs="Arial"/>
          <w:color w:val="000000"/>
          <w:spacing w:val="2"/>
          <w:sz w:val="24"/>
          <w:szCs w:val="24"/>
          <w:shd w:val="clear" w:color="auto" w:fill="FFFFFF"/>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3325E6" w:rsidRPr="005E0339" w:rsidRDefault="003325E6" w:rsidP="005E0339">
      <w:pPr>
        <w:widowControl w:val="0"/>
        <w:autoSpaceDE w:val="0"/>
        <w:autoSpaceDN w:val="0"/>
        <w:adjustRightInd w:val="0"/>
        <w:spacing w:before="240"/>
        <w:ind w:firstLine="567"/>
        <w:jc w:val="both"/>
        <w:rPr>
          <w:rFonts w:ascii="Arial" w:hAnsi="Arial" w:cs="Arial"/>
          <w:sz w:val="24"/>
          <w:szCs w:val="24"/>
        </w:rPr>
      </w:pPr>
      <w:r w:rsidRPr="005E0339">
        <w:rPr>
          <w:rFonts w:ascii="Arial" w:hAnsi="Arial" w:cs="Arial"/>
          <w:sz w:val="24"/>
          <w:szCs w:val="24"/>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3325E6" w:rsidRPr="005E0339" w:rsidRDefault="003325E6" w:rsidP="005E0339">
      <w:pPr>
        <w:pStyle w:val="ConsPlusNormal"/>
        <w:spacing w:before="220" w:line="276" w:lineRule="auto"/>
        <w:ind w:firstLine="567"/>
        <w:jc w:val="both"/>
        <w:rPr>
          <w:rFonts w:ascii="Arial" w:hAnsi="Arial" w:cs="Arial"/>
          <w:color w:val="000000"/>
          <w:spacing w:val="2"/>
          <w:sz w:val="24"/>
          <w:szCs w:val="24"/>
          <w:shd w:val="clear" w:color="auto" w:fill="FFFFFF"/>
        </w:rPr>
      </w:pPr>
      <w:r w:rsidRPr="005E0339">
        <w:rPr>
          <w:rFonts w:ascii="Arial" w:hAnsi="Arial" w:cs="Arial"/>
          <w:color w:val="000000"/>
          <w:spacing w:val="2"/>
          <w:sz w:val="24"/>
          <w:szCs w:val="24"/>
          <w:shd w:val="clear" w:color="auto" w:fill="FFFFFF"/>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3325E6" w:rsidRPr="005E0339" w:rsidRDefault="003325E6" w:rsidP="005E0339">
      <w:pPr>
        <w:pStyle w:val="ConsPlusNormal"/>
        <w:spacing w:before="220" w:line="276" w:lineRule="auto"/>
        <w:ind w:firstLine="567"/>
        <w:jc w:val="both"/>
        <w:rPr>
          <w:rFonts w:ascii="Arial" w:hAnsi="Arial" w:cs="Arial"/>
          <w:color w:val="000000"/>
          <w:spacing w:val="2"/>
          <w:sz w:val="24"/>
          <w:szCs w:val="24"/>
          <w:shd w:val="clear" w:color="auto" w:fill="FFFFFF"/>
        </w:rPr>
      </w:pPr>
      <w:r w:rsidRPr="005E0339">
        <w:rPr>
          <w:rFonts w:ascii="Arial" w:hAnsi="Arial" w:cs="Arial"/>
          <w:color w:val="000000"/>
          <w:spacing w:val="2"/>
          <w:sz w:val="24"/>
          <w:szCs w:val="24"/>
          <w:shd w:val="clear" w:color="auto" w:fill="FFFFFF"/>
        </w:rPr>
        <w:t>содержание объекта благоустройства, элемента благоустройства - обеспечение чистоты, поддержание в надлежащем техниче</w:t>
      </w:r>
      <w:r>
        <w:rPr>
          <w:rFonts w:ascii="Arial" w:hAnsi="Arial" w:cs="Arial"/>
          <w:color w:val="000000"/>
          <w:spacing w:val="2"/>
          <w:sz w:val="24"/>
          <w:szCs w:val="24"/>
          <w:shd w:val="clear" w:color="auto" w:fill="FFFFFF"/>
        </w:rPr>
        <w:t xml:space="preserve">ском, физическом, санитарном </w:t>
      </w:r>
      <w:r w:rsidRPr="005E0339">
        <w:rPr>
          <w:rFonts w:ascii="Arial" w:hAnsi="Arial" w:cs="Arial"/>
          <w:color w:val="000000"/>
          <w:spacing w:val="2"/>
          <w:sz w:val="24"/>
          <w:szCs w:val="24"/>
          <w:shd w:val="clear" w:color="auto" w:fill="FFFFFF"/>
        </w:rPr>
        <w:t>и эстетическом состоянии объектов благоустройства, элементов благоустройства;</w:t>
      </w:r>
    </w:p>
    <w:p w:rsidR="003325E6" w:rsidRPr="005E0339" w:rsidRDefault="003325E6" w:rsidP="005E0339">
      <w:pPr>
        <w:pStyle w:val="ConsPlusNormal"/>
        <w:spacing w:before="220" w:line="276" w:lineRule="auto"/>
        <w:ind w:firstLine="567"/>
        <w:jc w:val="both"/>
        <w:rPr>
          <w:rFonts w:ascii="Arial" w:hAnsi="Arial" w:cs="Arial"/>
          <w:color w:val="000000"/>
          <w:spacing w:val="2"/>
          <w:sz w:val="24"/>
          <w:szCs w:val="24"/>
          <w:shd w:val="clear" w:color="auto" w:fill="FFFFFF"/>
        </w:rPr>
      </w:pPr>
      <w:r w:rsidRPr="005E0339">
        <w:rPr>
          <w:rFonts w:ascii="Arial" w:hAnsi="Arial" w:cs="Arial"/>
          <w:color w:val="000000"/>
          <w:spacing w:val="2"/>
          <w:sz w:val="24"/>
          <w:szCs w:val="24"/>
          <w:shd w:val="clear" w:color="auto" w:fill="FFFFFF"/>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3325E6" w:rsidRPr="005E0339" w:rsidRDefault="003325E6" w:rsidP="005E0339">
      <w:pPr>
        <w:pStyle w:val="ConsPlusNormal"/>
        <w:spacing w:before="220" w:line="276" w:lineRule="auto"/>
        <w:ind w:firstLine="567"/>
        <w:jc w:val="both"/>
        <w:rPr>
          <w:rFonts w:ascii="Arial" w:hAnsi="Arial" w:cs="Arial"/>
          <w:sz w:val="24"/>
          <w:szCs w:val="24"/>
        </w:rPr>
      </w:pPr>
      <w:bookmarkStart w:id="1" w:name="_Hlk13357363"/>
      <w:bookmarkStart w:id="2" w:name="_Hlk13357376"/>
      <w:r w:rsidRPr="005E0339">
        <w:rPr>
          <w:rFonts w:ascii="Arial" w:hAnsi="Arial" w:cs="Arial"/>
          <w:color w:val="000000"/>
          <w:spacing w:val="2"/>
          <w:sz w:val="24"/>
          <w:szCs w:val="24"/>
          <w:shd w:val="clear" w:color="auto" w:fill="FFFFFF"/>
        </w:rPr>
        <w:t>текущий ремонт объекта благоустройства, эл</w:t>
      </w:r>
      <w:r>
        <w:rPr>
          <w:rFonts w:ascii="Arial" w:hAnsi="Arial" w:cs="Arial"/>
          <w:color w:val="000000"/>
          <w:spacing w:val="2"/>
          <w:sz w:val="24"/>
          <w:szCs w:val="24"/>
          <w:shd w:val="clear" w:color="auto" w:fill="FFFFFF"/>
        </w:rPr>
        <w:t xml:space="preserve">емента благоустройства – работы </w:t>
      </w:r>
      <w:r w:rsidRPr="005E0339">
        <w:rPr>
          <w:rFonts w:ascii="Arial" w:hAnsi="Arial" w:cs="Arial"/>
          <w:color w:val="000000"/>
          <w:spacing w:val="2"/>
          <w:sz w:val="24"/>
          <w:szCs w:val="24"/>
          <w:shd w:val="clear" w:color="auto" w:fill="FFFFFF"/>
        </w:rPr>
        <w:t xml:space="preserve">по предупреждению преждевременного износа объекта благоустройства, элемента благоустройства </w:t>
      </w:r>
      <w:r w:rsidRPr="005E0339">
        <w:rPr>
          <w:rFonts w:ascii="Arial" w:hAnsi="Arial" w:cs="Arial"/>
          <w:sz w:val="24"/>
          <w:szCs w:val="24"/>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ремонт объекта благоустройства, элемента благоустройст</w:t>
      </w:r>
      <w:r>
        <w:rPr>
          <w:rFonts w:ascii="Arial" w:hAnsi="Arial" w:cs="Arial"/>
          <w:sz w:val="24"/>
          <w:szCs w:val="24"/>
        </w:rPr>
        <w:t xml:space="preserve">ва – работы по замене </w:t>
      </w:r>
      <w:r w:rsidRPr="005E0339">
        <w:rPr>
          <w:rFonts w:ascii="Arial" w:hAnsi="Arial" w:cs="Arial"/>
          <w:sz w:val="24"/>
          <w:szCs w:val="24"/>
        </w:rPr>
        <w:t>и (или) восстановлению, и (или) развитию объектов благоустройства, элементов благоустройства, их частей;</w:t>
      </w:r>
    </w:p>
    <w:p w:rsidR="003325E6" w:rsidRPr="005E0339" w:rsidRDefault="003325E6" w:rsidP="005E0339">
      <w:pPr>
        <w:pStyle w:val="ConsPlusNormal"/>
        <w:spacing w:before="220" w:line="276" w:lineRule="auto"/>
        <w:ind w:firstLine="567"/>
        <w:jc w:val="both"/>
        <w:rPr>
          <w:rFonts w:ascii="Arial" w:hAnsi="Arial" w:cs="Arial"/>
          <w:color w:val="000000"/>
          <w:spacing w:val="2"/>
          <w:sz w:val="24"/>
          <w:szCs w:val="24"/>
          <w:shd w:val="clear" w:color="auto" w:fill="FFFFFF"/>
        </w:rPr>
      </w:pPr>
      <w:r w:rsidRPr="005E0339">
        <w:rPr>
          <w:rFonts w:ascii="Arial" w:hAnsi="Arial" w:cs="Arial"/>
          <w:sz w:val="24"/>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w:t>
      </w:r>
      <w:r>
        <w:rPr>
          <w:rFonts w:ascii="Arial" w:hAnsi="Arial" w:cs="Arial"/>
          <w:sz w:val="24"/>
          <w:szCs w:val="24"/>
        </w:rPr>
        <w:t xml:space="preserve">есоразмерного ущерба назначению </w:t>
      </w:r>
      <w:r w:rsidRPr="005E0339">
        <w:rPr>
          <w:rFonts w:ascii="Arial" w:hAnsi="Arial" w:cs="Arial"/>
          <w:sz w:val="24"/>
          <w:szCs w:val="24"/>
        </w:rPr>
        <w:t>и без изменения основных характеристик объекта благоустройства, элемента благоустройства;</w:t>
      </w:r>
    </w:p>
    <w:p w:rsidR="003325E6" w:rsidRPr="005E0339" w:rsidRDefault="003325E6" w:rsidP="005E0339">
      <w:pPr>
        <w:pStyle w:val="ConsPlusNormal"/>
        <w:spacing w:before="240" w:line="276" w:lineRule="auto"/>
        <w:ind w:firstLine="567"/>
        <w:jc w:val="both"/>
        <w:rPr>
          <w:rStyle w:val="Hyperlink"/>
          <w:rFonts w:ascii="Arial" w:hAnsi="Arial" w:cs="Arial"/>
          <w:color w:val="000000"/>
          <w:sz w:val="24"/>
          <w:szCs w:val="24"/>
          <w:u w:val="none"/>
        </w:rPr>
      </w:pPr>
      <w:r w:rsidRPr="005E0339">
        <w:rPr>
          <w:rFonts w:ascii="Arial" w:hAnsi="Arial" w:cs="Arial"/>
          <w:color w:val="000000"/>
          <w:sz w:val="24"/>
          <w:szCs w:val="24"/>
        </w:rPr>
        <w:t>реконструктивные работы</w:t>
      </w:r>
      <w:bookmarkEnd w:id="1"/>
      <w:r w:rsidRPr="005E0339">
        <w:rPr>
          <w:rFonts w:ascii="Arial" w:hAnsi="Arial" w:cs="Arial"/>
          <w:color w:val="000000"/>
          <w:sz w:val="24"/>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r w:rsidRPr="002312CE">
        <w:rPr>
          <w:rFonts w:ascii="Arial" w:hAnsi="Arial" w:cs="Arial"/>
          <w:sz w:val="24"/>
          <w:szCs w:val="24"/>
        </w:rPr>
        <w:t>Градостроительного кодекса Российской Федерации</w:t>
      </w:r>
      <w:bookmarkEnd w:id="2"/>
      <w:r w:rsidRPr="005E0339">
        <w:rPr>
          <w:rStyle w:val="Hyperlink"/>
          <w:rFonts w:ascii="Arial" w:hAnsi="Arial" w:cs="Arial"/>
          <w:sz w:val="24"/>
          <w:szCs w:val="24"/>
        </w:rPr>
        <w:t>;</w:t>
      </w:r>
    </w:p>
    <w:p w:rsidR="003325E6" w:rsidRPr="005E0339" w:rsidRDefault="003325E6" w:rsidP="005E0339">
      <w:pPr>
        <w:spacing w:before="240"/>
        <w:ind w:firstLine="540"/>
        <w:jc w:val="both"/>
        <w:rPr>
          <w:rFonts w:ascii="Arial" w:hAnsi="Arial" w:cs="Arial"/>
          <w:sz w:val="24"/>
          <w:szCs w:val="24"/>
        </w:rPr>
      </w:pPr>
      <w:r w:rsidRPr="005E0339">
        <w:rPr>
          <w:rFonts w:ascii="Arial" w:hAnsi="Arial" w:cs="Arial"/>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325E6" w:rsidRPr="005E0339" w:rsidRDefault="003325E6" w:rsidP="005E0339">
      <w:pPr>
        <w:pStyle w:val="ConsPlusNormal"/>
        <w:spacing w:before="220" w:line="276" w:lineRule="auto"/>
        <w:ind w:firstLine="567"/>
        <w:jc w:val="both"/>
        <w:rPr>
          <w:rFonts w:ascii="Arial" w:hAnsi="Arial" w:cs="Arial"/>
          <w:color w:val="000000"/>
          <w:sz w:val="24"/>
          <w:szCs w:val="24"/>
        </w:rPr>
      </w:pPr>
      <w:r w:rsidRPr="005E0339">
        <w:rPr>
          <w:rFonts w:ascii="Arial" w:hAnsi="Arial" w:cs="Arial"/>
          <w:color w:val="000000"/>
          <w:sz w:val="24"/>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3325E6" w:rsidRPr="005E0339" w:rsidRDefault="003325E6" w:rsidP="005E0339">
      <w:pPr>
        <w:widowControl w:val="0"/>
        <w:autoSpaceDE w:val="0"/>
        <w:autoSpaceDN w:val="0"/>
        <w:adjustRightInd w:val="0"/>
        <w:jc w:val="both"/>
        <w:rPr>
          <w:rFonts w:ascii="Arial" w:hAnsi="Arial" w:cs="Arial"/>
          <w:sz w:val="24"/>
          <w:szCs w:val="24"/>
        </w:rPr>
      </w:pPr>
    </w:p>
    <w:p w:rsidR="003325E6" w:rsidRPr="005E0339" w:rsidRDefault="003325E6" w:rsidP="00923490">
      <w:pPr>
        <w:widowControl w:val="0"/>
        <w:autoSpaceDE w:val="0"/>
        <w:autoSpaceDN w:val="0"/>
        <w:adjustRightInd w:val="0"/>
        <w:ind w:firstLine="567"/>
        <w:jc w:val="both"/>
        <w:rPr>
          <w:rFonts w:ascii="Arial" w:hAnsi="Arial" w:cs="Arial"/>
          <w:sz w:val="24"/>
          <w:szCs w:val="24"/>
        </w:rPr>
      </w:pPr>
      <w:r w:rsidRPr="00DC7578">
        <w:rPr>
          <w:rFonts w:ascii="Arial" w:hAnsi="Arial" w:cs="Arial"/>
          <w:sz w:val="24"/>
          <w:szCs w:val="24"/>
          <w:highlight w:val="green"/>
        </w:rPr>
        <w:t xml:space="preserve">2. </w:t>
      </w:r>
      <w:r>
        <w:rPr>
          <w:rFonts w:ascii="Arial" w:hAnsi="Arial" w:cs="Arial"/>
          <w:sz w:val="24"/>
          <w:szCs w:val="24"/>
        </w:rPr>
        <w:t>Статью 5 изложить в следующей редакции:</w:t>
      </w:r>
    </w:p>
    <w:p w:rsidR="003325E6" w:rsidRPr="005E0339" w:rsidRDefault="003325E6" w:rsidP="005E0339">
      <w:pPr>
        <w:widowControl w:val="0"/>
        <w:autoSpaceDE w:val="0"/>
        <w:autoSpaceDN w:val="0"/>
        <w:adjustRightInd w:val="0"/>
        <w:contextualSpacing/>
        <w:jc w:val="both"/>
        <w:rPr>
          <w:rFonts w:ascii="Arial" w:hAnsi="Arial" w:cs="Arial"/>
          <w:sz w:val="24"/>
          <w:szCs w:val="24"/>
        </w:rPr>
      </w:pPr>
    </w:p>
    <w:p w:rsidR="003325E6" w:rsidRPr="005E0339" w:rsidRDefault="003325E6" w:rsidP="005E0339">
      <w:pPr>
        <w:widowControl w:val="0"/>
        <w:autoSpaceDE w:val="0"/>
        <w:autoSpaceDN w:val="0"/>
        <w:adjustRightInd w:val="0"/>
        <w:contextualSpacing/>
        <w:jc w:val="center"/>
        <w:rPr>
          <w:rFonts w:ascii="Arial" w:hAnsi="Arial" w:cs="Arial"/>
          <w:b/>
          <w:bCs/>
          <w:sz w:val="24"/>
          <w:szCs w:val="24"/>
        </w:rPr>
      </w:pPr>
      <w:bookmarkStart w:id="3" w:name="_Hlk47272760"/>
      <w:r w:rsidRPr="005E0339">
        <w:rPr>
          <w:rFonts w:ascii="Arial" w:hAnsi="Arial" w:cs="Arial"/>
          <w:sz w:val="24"/>
          <w:szCs w:val="24"/>
        </w:rPr>
        <w:t>«</w:t>
      </w:r>
      <w:r w:rsidRPr="005E0339">
        <w:rPr>
          <w:rFonts w:ascii="Arial" w:hAnsi="Arial" w:cs="Arial"/>
          <w:b/>
          <w:bCs/>
          <w:sz w:val="24"/>
          <w:szCs w:val="24"/>
        </w:rPr>
        <w:t xml:space="preserve">Статья </w:t>
      </w:r>
      <w:r>
        <w:rPr>
          <w:rFonts w:ascii="Arial" w:hAnsi="Arial" w:cs="Arial"/>
          <w:b/>
          <w:bCs/>
          <w:sz w:val="24"/>
          <w:szCs w:val="24"/>
        </w:rPr>
        <w:t>5.</w:t>
      </w:r>
      <w:r w:rsidRPr="005E0339">
        <w:rPr>
          <w:rFonts w:ascii="Arial" w:hAnsi="Arial" w:cs="Arial"/>
          <w:b/>
          <w:bCs/>
          <w:sz w:val="24"/>
          <w:szCs w:val="24"/>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3325E6" w:rsidRPr="005E0339" w:rsidRDefault="003325E6" w:rsidP="005E0339">
      <w:pPr>
        <w:widowControl w:val="0"/>
        <w:autoSpaceDE w:val="0"/>
        <w:autoSpaceDN w:val="0"/>
        <w:adjustRightInd w:val="0"/>
        <w:ind w:firstLine="284"/>
        <w:contextualSpacing/>
        <w:jc w:val="center"/>
        <w:rPr>
          <w:rFonts w:ascii="Arial" w:hAnsi="Arial" w:cs="Arial"/>
          <w:b/>
          <w:bCs/>
          <w:sz w:val="24"/>
          <w:szCs w:val="24"/>
        </w:rPr>
      </w:pPr>
    </w:p>
    <w:p w:rsidR="003325E6" w:rsidRPr="005E0339" w:rsidRDefault="003325E6" w:rsidP="00CE5665">
      <w:pPr>
        <w:numPr>
          <w:ilvl w:val="0"/>
          <w:numId w:val="2"/>
        </w:numPr>
        <w:tabs>
          <w:tab w:val="left" w:pos="0"/>
          <w:tab w:val="left" w:pos="851"/>
        </w:tabs>
        <w:spacing w:line="276" w:lineRule="auto"/>
        <w:ind w:left="0" w:firstLine="567"/>
        <w:contextualSpacing/>
        <w:jc w:val="both"/>
        <w:rPr>
          <w:rFonts w:ascii="Arial" w:hAnsi="Arial" w:cs="Arial"/>
          <w:sz w:val="24"/>
          <w:szCs w:val="24"/>
        </w:rPr>
      </w:pPr>
      <w:r w:rsidRPr="005E0339">
        <w:rPr>
          <w:rFonts w:ascii="Arial" w:hAnsi="Arial" w:cs="Arial"/>
          <w:bCs/>
          <w:noProof/>
          <w:sz w:val="24"/>
          <w:szCs w:val="24"/>
        </w:rPr>
        <w:t xml:space="preserve">Требования к архитектурно-художественному облику </w:t>
      </w:r>
      <w:r w:rsidRPr="005E0339">
        <w:rPr>
          <w:rFonts w:ascii="Arial" w:hAnsi="Arial" w:cs="Arial"/>
          <w:sz w:val="24"/>
          <w:szCs w:val="24"/>
        </w:rPr>
        <w:t>территорий городского округа в части требований к внешнему виду зданий, строений, сооружений</w:t>
      </w:r>
      <w:r w:rsidRPr="005E0339">
        <w:rPr>
          <w:rFonts w:ascii="Arial" w:hAnsi="Arial" w:cs="Arial"/>
          <w:bCs/>
          <w:noProof/>
          <w:sz w:val="24"/>
          <w:szCs w:val="24"/>
        </w:rPr>
        <w:t xml:space="preserve"> (далее – </w:t>
      </w:r>
      <w:r w:rsidRPr="005E0339">
        <w:rPr>
          <w:rFonts w:ascii="Arial" w:hAnsi="Arial" w:cs="Arial"/>
          <w:sz w:val="24"/>
          <w:szCs w:val="24"/>
        </w:rPr>
        <w:t>требования к внешнему виду зданий, строений, сооружений)</w:t>
      </w:r>
      <w:r w:rsidRPr="005E0339">
        <w:rPr>
          <w:rFonts w:ascii="Arial" w:hAnsi="Arial" w:cs="Arial"/>
          <w:bCs/>
          <w:noProof/>
          <w:sz w:val="24"/>
          <w:szCs w:val="24"/>
        </w:rPr>
        <w:t xml:space="preserve"> - </w:t>
      </w:r>
      <w:r>
        <w:rPr>
          <w:rFonts w:ascii="Arial" w:hAnsi="Arial" w:cs="Arial"/>
          <w:sz w:val="24"/>
          <w:szCs w:val="24"/>
        </w:rPr>
        <w:t xml:space="preserve">совокупность требований </w:t>
      </w:r>
      <w:r w:rsidRPr="005E0339">
        <w:rPr>
          <w:rFonts w:ascii="Arial" w:hAnsi="Arial" w:cs="Arial"/>
          <w:sz w:val="24"/>
          <w:szCs w:val="24"/>
        </w:rPr>
        <w:t>к объемным, пространственным, колористическим и иным решениям внешних поверхностей:</w:t>
      </w:r>
    </w:p>
    <w:p w:rsidR="003325E6" w:rsidRPr="005E0339" w:rsidRDefault="003325E6" w:rsidP="00CE5665">
      <w:pPr>
        <w:numPr>
          <w:ilvl w:val="0"/>
          <w:numId w:val="3"/>
        </w:numPr>
        <w:tabs>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объектов капитального строительства, элементов объектов капитального строительства;</w:t>
      </w:r>
    </w:p>
    <w:p w:rsidR="003325E6" w:rsidRPr="005E0339" w:rsidRDefault="003325E6" w:rsidP="00CE5665">
      <w:pPr>
        <w:numPr>
          <w:ilvl w:val="0"/>
          <w:numId w:val="3"/>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некапитальных строений, сооружений, в том числе:</w:t>
      </w:r>
    </w:p>
    <w:p w:rsidR="003325E6" w:rsidRPr="005E0339" w:rsidRDefault="003325E6" w:rsidP="005E0339">
      <w:pPr>
        <w:ind w:firstLine="567"/>
        <w:contextualSpacing/>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навесов и иных подобных конструкций;</w:t>
      </w:r>
    </w:p>
    <w:p w:rsidR="003325E6" w:rsidRPr="005E0339" w:rsidRDefault="003325E6" w:rsidP="005E0339">
      <w:pPr>
        <w:ind w:firstLine="567"/>
        <w:contextualSpacing/>
        <w:jc w:val="both"/>
        <w:rPr>
          <w:rFonts w:ascii="Arial" w:hAnsi="Arial" w:cs="Arial"/>
          <w:spacing w:val="2"/>
          <w:sz w:val="24"/>
          <w:szCs w:val="24"/>
          <w:shd w:val="clear" w:color="auto" w:fill="FFFFFF"/>
        </w:rPr>
      </w:pPr>
      <w:r w:rsidRPr="005E0339">
        <w:rPr>
          <w:rFonts w:ascii="Arial" w:hAnsi="Arial" w:cs="Arial"/>
          <w:sz w:val="24"/>
          <w:szCs w:val="24"/>
        </w:rPr>
        <w:t>некапитальных</w:t>
      </w:r>
      <w:r w:rsidRPr="005E0339">
        <w:rPr>
          <w:rFonts w:ascii="Arial" w:hAnsi="Arial" w:cs="Arial"/>
          <w:spacing w:val="2"/>
          <w:sz w:val="24"/>
          <w:szCs w:val="24"/>
          <w:shd w:val="clear" w:color="auto" w:fill="FFFFFF"/>
        </w:rPr>
        <w:t xml:space="preserve"> пунктов проката;</w:t>
      </w:r>
    </w:p>
    <w:p w:rsidR="003325E6" w:rsidRPr="005E0339" w:rsidRDefault="003325E6" w:rsidP="005E0339">
      <w:pPr>
        <w:ind w:right="283" w:firstLine="567"/>
        <w:jc w:val="both"/>
        <w:textAlignment w:val="baseline"/>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общественных туалетов нестационарного типа;</w:t>
      </w:r>
    </w:p>
    <w:p w:rsidR="003325E6" w:rsidRPr="005E0339" w:rsidRDefault="003325E6" w:rsidP="005E0339">
      <w:pPr>
        <w:ind w:right="283" w:firstLine="567"/>
        <w:jc w:val="both"/>
        <w:textAlignment w:val="baseline"/>
        <w:rPr>
          <w:rFonts w:ascii="Arial" w:hAnsi="Arial" w:cs="Arial"/>
          <w:sz w:val="24"/>
          <w:szCs w:val="24"/>
        </w:rPr>
      </w:pPr>
      <w:r w:rsidRPr="005E0339">
        <w:rPr>
          <w:rFonts w:ascii="Arial" w:hAnsi="Arial" w:cs="Arial"/>
          <w:sz w:val="24"/>
          <w:szCs w:val="24"/>
        </w:rPr>
        <w:t>нестационарных строений, сооружений;</w:t>
      </w:r>
    </w:p>
    <w:p w:rsidR="003325E6" w:rsidRPr="005E0339" w:rsidRDefault="003325E6" w:rsidP="005E0339">
      <w:pPr>
        <w:ind w:right="283" w:firstLine="567"/>
        <w:jc w:val="both"/>
        <w:textAlignment w:val="baseline"/>
        <w:rPr>
          <w:rFonts w:ascii="Arial" w:hAnsi="Arial" w:cs="Arial"/>
          <w:sz w:val="24"/>
          <w:szCs w:val="24"/>
          <w:shd w:val="clear" w:color="auto" w:fill="FFFFFF"/>
        </w:rPr>
      </w:pPr>
      <w:r w:rsidRPr="005E0339">
        <w:rPr>
          <w:rFonts w:ascii="Arial" w:hAnsi="Arial" w:cs="Arial"/>
          <w:sz w:val="24"/>
          <w:szCs w:val="24"/>
        </w:rPr>
        <w:t xml:space="preserve">некапитальных </w:t>
      </w:r>
      <w:r w:rsidRPr="005E0339">
        <w:rPr>
          <w:rFonts w:ascii="Arial" w:hAnsi="Arial" w:cs="Arial"/>
          <w:spacing w:val="2"/>
          <w:sz w:val="24"/>
          <w:szCs w:val="24"/>
          <w:shd w:val="clear" w:color="auto" w:fill="FFFFFF"/>
        </w:rPr>
        <w:t>контрольно-пропускных пунктов.</w:t>
      </w:r>
    </w:p>
    <w:p w:rsidR="003325E6" w:rsidRPr="005E0339" w:rsidRDefault="003325E6" w:rsidP="00CE5665">
      <w:pPr>
        <w:numPr>
          <w:ilvl w:val="0"/>
          <w:numId w:val="2"/>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bCs/>
          <w:noProof/>
          <w:sz w:val="24"/>
          <w:szCs w:val="24"/>
        </w:rPr>
        <w:t>Требования к внешнему виду зданий, строений, сооружений не распространяются на:</w:t>
      </w:r>
    </w:p>
    <w:p w:rsidR="003325E6" w:rsidRPr="005E0339" w:rsidRDefault="003325E6" w:rsidP="00CE5665">
      <w:pPr>
        <w:numPr>
          <w:ilvl w:val="0"/>
          <w:numId w:val="4"/>
        </w:numPr>
        <w:tabs>
          <w:tab w:val="left" w:pos="284"/>
          <w:tab w:val="left" w:pos="851"/>
        </w:tabs>
        <w:spacing w:line="276" w:lineRule="auto"/>
        <w:ind w:left="0" w:firstLine="567"/>
        <w:contextualSpacing/>
        <w:jc w:val="both"/>
        <w:rPr>
          <w:rFonts w:ascii="Arial" w:hAnsi="Arial" w:cs="Arial"/>
          <w:sz w:val="24"/>
          <w:szCs w:val="24"/>
          <w:lang w:eastAsia="en-US"/>
        </w:rPr>
      </w:pPr>
      <w:r w:rsidRPr="005E0339">
        <w:rPr>
          <w:rFonts w:ascii="Arial" w:hAnsi="Arial" w:cs="Arial"/>
          <w:sz w:val="24"/>
          <w:szCs w:val="24"/>
        </w:rPr>
        <w:t>требования к содержанию, сохранению и использованию которых установлены Федеральным законом от 25.06.2002 № 73-ФЗ «Об объектах культурного наследия (памятниках истории и культуры) народов Российской Федерации»;</w:t>
      </w:r>
    </w:p>
    <w:p w:rsidR="003325E6" w:rsidRPr="005E0339" w:rsidRDefault="003325E6" w:rsidP="00CE5665">
      <w:pPr>
        <w:numPr>
          <w:ilvl w:val="0"/>
          <w:numId w:val="4"/>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3325E6" w:rsidRPr="005E0339" w:rsidRDefault="003325E6" w:rsidP="00CE5665">
      <w:pPr>
        <w:numPr>
          <w:ilvl w:val="0"/>
          <w:numId w:val="4"/>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3325E6" w:rsidRPr="005E0339" w:rsidRDefault="003325E6" w:rsidP="00CE5665">
      <w:pPr>
        <w:numPr>
          <w:ilvl w:val="0"/>
          <w:numId w:val="2"/>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bCs/>
          <w:noProof/>
          <w:sz w:val="24"/>
          <w:szCs w:val="24"/>
        </w:rPr>
        <w:t xml:space="preserve">Требования к внешнему виду зданий, строений, сооружений </w:t>
      </w:r>
      <w:r w:rsidRPr="005E0339">
        <w:rPr>
          <w:rFonts w:ascii="Arial" w:hAnsi="Arial" w:cs="Arial"/>
          <w:sz w:val="24"/>
          <w:szCs w:val="24"/>
        </w:rPr>
        <w:t>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3325E6" w:rsidRPr="005E0339" w:rsidRDefault="003325E6" w:rsidP="00CE5665">
      <w:pPr>
        <w:numPr>
          <w:ilvl w:val="0"/>
          <w:numId w:val="2"/>
        </w:numPr>
        <w:tabs>
          <w:tab w:val="left" w:pos="284"/>
          <w:tab w:val="left" w:pos="851"/>
        </w:tabs>
        <w:spacing w:line="276" w:lineRule="auto"/>
        <w:ind w:left="0" w:right="-1" w:firstLine="567"/>
        <w:contextualSpacing/>
        <w:jc w:val="both"/>
        <w:rPr>
          <w:rFonts w:ascii="Arial" w:hAnsi="Arial" w:cs="Arial"/>
          <w:bCs/>
          <w:noProof/>
          <w:sz w:val="24"/>
          <w:szCs w:val="24"/>
        </w:rPr>
      </w:pPr>
      <w:r w:rsidRPr="005E0339">
        <w:rPr>
          <w:rFonts w:ascii="Arial" w:hAnsi="Arial" w:cs="Arial"/>
          <w:bCs/>
          <w:noProof/>
          <w:sz w:val="24"/>
          <w:szCs w:val="24"/>
        </w:rPr>
        <w:t>Требования к внешнему виду зданий, строений, сооружений не являются обязательными для существующих зданий, строений, сооружений</w:t>
      </w:r>
      <w:r w:rsidRPr="005E0339">
        <w:rPr>
          <w:rFonts w:ascii="Arial" w:hAnsi="Arial" w:cs="Arial"/>
          <w:sz w:val="24"/>
          <w:szCs w:val="24"/>
        </w:rPr>
        <w:t xml:space="preserve">, в отношении которых не планируются изменения внешнего вида, не </w:t>
      </w:r>
      <w:r w:rsidRPr="005E0339">
        <w:rPr>
          <w:rFonts w:ascii="Arial" w:hAnsi="Arial" w:cs="Arial"/>
          <w:bCs/>
          <w:noProof/>
          <w:sz w:val="24"/>
          <w:szCs w:val="24"/>
        </w:rPr>
        <w:t>н</w:t>
      </w:r>
      <w:r>
        <w:rPr>
          <w:rFonts w:ascii="Arial" w:hAnsi="Arial" w:cs="Arial"/>
          <w:bCs/>
          <w:noProof/>
          <w:sz w:val="24"/>
          <w:szCs w:val="24"/>
        </w:rPr>
        <w:t xml:space="preserve">арушены требования к содержанию </w:t>
      </w:r>
      <w:r w:rsidRPr="005E0339">
        <w:rPr>
          <w:rFonts w:ascii="Arial" w:hAnsi="Arial" w:cs="Arial"/>
          <w:bCs/>
          <w:noProof/>
          <w:sz w:val="24"/>
          <w:szCs w:val="24"/>
        </w:rPr>
        <w:t xml:space="preserve">и соблюдению чистоты внешних поверхностей, </w:t>
      </w:r>
      <w:r w:rsidRPr="005E0339">
        <w:rPr>
          <w:rFonts w:ascii="Arial" w:hAnsi="Arial" w:cs="Arial"/>
          <w:sz w:val="24"/>
          <w:szCs w:val="24"/>
        </w:rPr>
        <w:t xml:space="preserve">указанные в </w:t>
      </w:r>
      <w:r w:rsidRPr="005E0339">
        <w:rPr>
          <w:rFonts w:ascii="Arial" w:hAnsi="Arial" w:cs="Arial"/>
          <w:bCs/>
          <w:noProof/>
          <w:sz w:val="24"/>
          <w:szCs w:val="24"/>
        </w:rPr>
        <w:t>пункте 13 настоящей статьи.</w:t>
      </w:r>
    </w:p>
    <w:p w:rsidR="003325E6" w:rsidRPr="005E0339" w:rsidRDefault="003325E6" w:rsidP="00CE5665">
      <w:pPr>
        <w:numPr>
          <w:ilvl w:val="0"/>
          <w:numId w:val="2"/>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Изменения внешнего вида - объемные, пространственные, колористические</w:t>
      </w:r>
      <w:r w:rsidRPr="005E0339">
        <w:rPr>
          <w:rFonts w:ascii="Arial" w:hAnsi="Arial" w:cs="Arial"/>
          <w:sz w:val="24"/>
          <w:szCs w:val="24"/>
        </w:rPr>
        <w:br/>
        <w:t xml:space="preserve">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внешних поверхностей). </w:t>
      </w:r>
    </w:p>
    <w:p w:rsidR="003325E6" w:rsidRPr="005E0339" w:rsidRDefault="003325E6" w:rsidP="00CE5665">
      <w:pPr>
        <w:numPr>
          <w:ilvl w:val="0"/>
          <w:numId w:val="2"/>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Подлежат согласованию с администрацией городского округа посредством оформления паспорта колористического решения фасадов зданий, строений, сооружений:</w:t>
      </w:r>
    </w:p>
    <w:p w:rsidR="003325E6" w:rsidRPr="005E0339" w:rsidRDefault="003325E6" w:rsidP="00CE5665">
      <w:pPr>
        <w:numPr>
          <w:ilvl w:val="0"/>
          <w:numId w:val="5"/>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изменения внешнего вида при реконструктивных работах и капитальном ремонте вне зависимости от местоположения на территории городского округа:</w:t>
      </w:r>
    </w:p>
    <w:p w:rsidR="003325E6" w:rsidRPr="005E0339" w:rsidRDefault="003325E6" w:rsidP="005E0339">
      <w:pPr>
        <w:ind w:firstLine="567"/>
        <w:jc w:val="both"/>
        <w:rPr>
          <w:rFonts w:ascii="Arial" w:hAnsi="Arial" w:cs="Arial"/>
          <w:sz w:val="24"/>
          <w:szCs w:val="24"/>
          <w:lang w:eastAsia="en-US"/>
        </w:rPr>
      </w:pPr>
      <w:r w:rsidRPr="005E0339">
        <w:rPr>
          <w:rFonts w:ascii="Arial" w:hAnsi="Arial" w:cs="Arial"/>
          <w:sz w:val="24"/>
          <w:szCs w:val="24"/>
        </w:rPr>
        <w:t>многоквартирных жилых домов, общежитий;</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объектов социальной инфраструктуры;</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объектов нежилого назначения общей площадью более 1500 кв. м;</w:t>
      </w:r>
    </w:p>
    <w:p w:rsidR="003325E6" w:rsidRPr="005E0339" w:rsidRDefault="003325E6" w:rsidP="00CE5665">
      <w:pPr>
        <w:numPr>
          <w:ilvl w:val="0"/>
          <w:numId w:val="5"/>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изменения внешнего вида при реконструктивных работах и капитальном ремонте на территориях, указанных в пункте 7 настоящей статьи:</w:t>
      </w:r>
    </w:p>
    <w:p w:rsidR="003325E6" w:rsidRPr="005E0339" w:rsidRDefault="003325E6" w:rsidP="005E0339">
      <w:pPr>
        <w:ind w:right="60" w:firstLine="567"/>
        <w:jc w:val="both"/>
        <w:rPr>
          <w:rFonts w:ascii="Arial" w:hAnsi="Arial" w:cs="Arial"/>
          <w:sz w:val="24"/>
          <w:szCs w:val="24"/>
        </w:rPr>
      </w:pPr>
      <w:r w:rsidRPr="005E0339">
        <w:rPr>
          <w:rFonts w:ascii="Arial" w:hAnsi="Arial" w:cs="Arial"/>
          <w:sz w:val="24"/>
          <w:szCs w:val="24"/>
        </w:rPr>
        <w:t>индивидуальных жилых домов;</w:t>
      </w:r>
    </w:p>
    <w:p w:rsidR="003325E6" w:rsidRPr="005E0339" w:rsidRDefault="003325E6" w:rsidP="005E0339">
      <w:pPr>
        <w:ind w:right="60" w:firstLine="567"/>
        <w:jc w:val="both"/>
        <w:rPr>
          <w:rFonts w:ascii="Arial" w:hAnsi="Arial" w:cs="Arial"/>
          <w:sz w:val="24"/>
          <w:szCs w:val="24"/>
        </w:rPr>
      </w:pPr>
      <w:r w:rsidRPr="005E0339">
        <w:rPr>
          <w:rFonts w:ascii="Arial" w:hAnsi="Arial" w:cs="Arial"/>
          <w:sz w:val="24"/>
          <w:szCs w:val="24"/>
        </w:rPr>
        <w:t>блокированных жилых домов;</w:t>
      </w:r>
    </w:p>
    <w:p w:rsidR="003325E6" w:rsidRPr="005E0339" w:rsidRDefault="003325E6" w:rsidP="005E0339">
      <w:pPr>
        <w:ind w:right="60" w:firstLine="567"/>
        <w:jc w:val="both"/>
        <w:rPr>
          <w:rFonts w:ascii="Arial" w:hAnsi="Arial" w:cs="Arial"/>
          <w:sz w:val="24"/>
          <w:szCs w:val="24"/>
          <w:lang w:eastAsia="en-US"/>
        </w:rPr>
      </w:pPr>
      <w:r w:rsidRPr="005E0339">
        <w:rPr>
          <w:rFonts w:ascii="Arial" w:hAnsi="Arial" w:cs="Arial"/>
          <w:sz w:val="24"/>
          <w:szCs w:val="24"/>
        </w:rPr>
        <w:t>объектов нежилого назначения общей площадью менее 1500 кв. м;</w:t>
      </w:r>
    </w:p>
    <w:p w:rsidR="003325E6" w:rsidRPr="005E0339" w:rsidRDefault="003325E6" w:rsidP="00CE5665">
      <w:pPr>
        <w:numPr>
          <w:ilvl w:val="0"/>
          <w:numId w:val="5"/>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изменения внешнего вида (внешний вид при новом размещении) некапитальных строений, сооружений на территориях, указанн</w:t>
      </w:r>
      <w:r>
        <w:rPr>
          <w:rFonts w:ascii="Arial" w:hAnsi="Arial" w:cs="Arial"/>
          <w:sz w:val="24"/>
          <w:szCs w:val="24"/>
        </w:rPr>
        <w:t xml:space="preserve">ых в пункте 7 настоящей статьи, </w:t>
      </w:r>
      <w:r w:rsidRPr="005E0339">
        <w:rPr>
          <w:rFonts w:ascii="Arial" w:hAnsi="Arial" w:cs="Arial"/>
          <w:sz w:val="24"/>
          <w:szCs w:val="24"/>
        </w:rPr>
        <w:t>за исключением нестационарных строений, сооружений, размещаемых по результатам проведения аукциона на право размещения н</w:t>
      </w:r>
      <w:r>
        <w:rPr>
          <w:rFonts w:ascii="Arial" w:hAnsi="Arial" w:cs="Arial"/>
          <w:sz w:val="24"/>
          <w:szCs w:val="24"/>
        </w:rPr>
        <w:t xml:space="preserve">естационарных торговых объектов </w:t>
      </w:r>
      <w:r w:rsidRPr="005E0339">
        <w:rPr>
          <w:rFonts w:ascii="Arial" w:hAnsi="Arial" w:cs="Arial"/>
          <w:sz w:val="24"/>
          <w:szCs w:val="24"/>
        </w:rPr>
        <w:t>на территории городского округа в соответствии с утвержденными типовыми решениями;</w:t>
      </w:r>
    </w:p>
    <w:p w:rsidR="003325E6" w:rsidRPr="005E0339" w:rsidRDefault="003325E6" w:rsidP="00CE5665">
      <w:pPr>
        <w:numPr>
          <w:ilvl w:val="0"/>
          <w:numId w:val="5"/>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нанесение изображений</w:t>
      </w:r>
      <w:r w:rsidRPr="005E0339">
        <w:rPr>
          <w:rFonts w:ascii="Arial" w:hAnsi="Arial" w:cs="Arial"/>
          <w:noProof/>
          <w:spacing w:val="2"/>
          <w:sz w:val="24"/>
          <w:szCs w:val="24"/>
          <w:shd w:val="clear" w:color="auto" w:fill="FFFFFF"/>
        </w:rPr>
        <w:t>, указанных в пункте 10 настоящей статьи, на здания, строения, сооружения.</w:t>
      </w:r>
    </w:p>
    <w:p w:rsidR="003325E6" w:rsidRPr="005E0339" w:rsidRDefault="003325E6" w:rsidP="005E0339">
      <w:pPr>
        <w:tabs>
          <w:tab w:val="left" w:pos="426"/>
        </w:tabs>
        <w:spacing w:before="100" w:after="100"/>
        <w:ind w:right="60" w:firstLine="567"/>
        <w:contextualSpacing/>
        <w:jc w:val="both"/>
        <w:rPr>
          <w:rFonts w:ascii="Arial" w:hAnsi="Arial" w:cs="Arial"/>
          <w:sz w:val="24"/>
          <w:szCs w:val="24"/>
        </w:rPr>
      </w:pPr>
      <w:r w:rsidRPr="005E0339">
        <w:rPr>
          <w:rFonts w:ascii="Arial" w:hAnsi="Arial" w:cs="Arial"/>
          <w:sz w:val="24"/>
          <w:szCs w:val="24"/>
        </w:rPr>
        <w:t>Самовольные изменения внешнего вида не допускаются.</w:t>
      </w:r>
    </w:p>
    <w:p w:rsidR="003325E6" w:rsidRPr="005E0339" w:rsidRDefault="003325E6" w:rsidP="00CE5665">
      <w:pPr>
        <w:numPr>
          <w:ilvl w:val="0"/>
          <w:numId w:val="2"/>
        </w:numPr>
        <w:tabs>
          <w:tab w:val="left" w:pos="284"/>
          <w:tab w:val="left" w:pos="851"/>
        </w:tabs>
        <w:spacing w:line="276" w:lineRule="auto"/>
        <w:ind w:left="0" w:firstLine="567"/>
        <w:contextualSpacing/>
        <w:jc w:val="both"/>
        <w:rPr>
          <w:rFonts w:ascii="Arial" w:hAnsi="Arial" w:cs="Arial"/>
          <w:bCs/>
          <w:noProof/>
          <w:sz w:val="24"/>
          <w:szCs w:val="24"/>
        </w:rPr>
      </w:pPr>
      <w:r w:rsidRPr="005E0339">
        <w:rPr>
          <w:rFonts w:ascii="Arial" w:hAnsi="Arial" w:cs="Arial"/>
          <w:sz w:val="24"/>
          <w:szCs w:val="24"/>
        </w:rPr>
        <w:t xml:space="preserve">Приоритетные территории </w:t>
      </w:r>
      <w:r w:rsidRPr="005E0339">
        <w:rPr>
          <w:rFonts w:ascii="Arial" w:hAnsi="Arial" w:cs="Arial"/>
          <w:bCs/>
          <w:noProof/>
          <w:sz w:val="24"/>
          <w:szCs w:val="24"/>
        </w:rPr>
        <w:t xml:space="preserve">архитектурно-художественного облика </w:t>
      </w:r>
      <w:r w:rsidRPr="005E0339">
        <w:rPr>
          <w:rFonts w:ascii="Arial" w:hAnsi="Arial" w:cs="Arial"/>
          <w:sz w:val="24"/>
          <w:szCs w:val="24"/>
        </w:rPr>
        <w:t>городского округа расположены вдоль:</w:t>
      </w:r>
    </w:p>
    <w:p w:rsidR="003325E6" w:rsidRPr="005E0339" w:rsidRDefault="003325E6" w:rsidP="00CE5665">
      <w:pPr>
        <w:numPr>
          <w:ilvl w:val="0"/>
          <w:numId w:val="6"/>
        </w:numPr>
        <w:tabs>
          <w:tab w:val="left" w:pos="284"/>
          <w:tab w:val="left" w:pos="851"/>
        </w:tabs>
        <w:spacing w:line="276" w:lineRule="auto"/>
        <w:ind w:left="0" w:right="-1" w:firstLine="567"/>
        <w:contextualSpacing/>
        <w:jc w:val="both"/>
        <w:rPr>
          <w:rFonts w:ascii="Arial" w:hAnsi="Arial" w:cs="Arial"/>
          <w:bCs/>
          <w:noProof/>
          <w:sz w:val="24"/>
          <w:szCs w:val="24"/>
        </w:rPr>
      </w:pPr>
      <w:r w:rsidRPr="005E0339">
        <w:rPr>
          <w:rFonts w:ascii="Arial" w:hAnsi="Arial" w:cs="Arial"/>
          <w:bCs/>
          <w:noProof/>
          <w:sz w:val="24"/>
          <w:szCs w:val="24"/>
        </w:rPr>
        <w:t>общественных территорий, «вылетных» магистралей, иных улиц и дорог общего пользования, иных территорий общего пользования;</w:t>
      </w:r>
    </w:p>
    <w:p w:rsidR="003325E6" w:rsidRPr="005E0339" w:rsidRDefault="003325E6" w:rsidP="00CE5665">
      <w:pPr>
        <w:numPr>
          <w:ilvl w:val="0"/>
          <w:numId w:val="6"/>
        </w:numPr>
        <w:tabs>
          <w:tab w:val="left" w:pos="284"/>
          <w:tab w:val="left" w:pos="851"/>
        </w:tabs>
        <w:spacing w:line="276" w:lineRule="auto"/>
        <w:ind w:left="0" w:right="-1" w:firstLine="567"/>
        <w:contextualSpacing/>
        <w:jc w:val="both"/>
        <w:rPr>
          <w:rFonts w:ascii="Arial" w:hAnsi="Arial" w:cs="Arial"/>
          <w:bCs/>
          <w:noProof/>
          <w:sz w:val="24"/>
          <w:szCs w:val="24"/>
        </w:rPr>
      </w:pPr>
      <w:r w:rsidRPr="005E0339">
        <w:rPr>
          <w:rFonts w:ascii="Arial" w:hAnsi="Arial" w:cs="Arial"/>
          <w:bCs/>
          <w:noProof/>
          <w:sz w:val="24"/>
          <w:szCs w:val="24"/>
        </w:rPr>
        <w:t>водных объектов общего пользования;</w:t>
      </w:r>
    </w:p>
    <w:p w:rsidR="003325E6" w:rsidRPr="005E0339" w:rsidRDefault="003325E6" w:rsidP="00CE5665">
      <w:pPr>
        <w:numPr>
          <w:ilvl w:val="0"/>
          <w:numId w:val="6"/>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территорий объектов культурного наследия с исторически связанными с ними территориями;</w:t>
      </w:r>
    </w:p>
    <w:p w:rsidR="003325E6" w:rsidRPr="005E0339" w:rsidRDefault="003325E6" w:rsidP="00CE5665">
      <w:pPr>
        <w:numPr>
          <w:ilvl w:val="0"/>
          <w:numId w:val="6"/>
        </w:numPr>
        <w:tabs>
          <w:tab w:val="left" w:pos="284"/>
          <w:tab w:val="left" w:pos="851"/>
        </w:tabs>
        <w:spacing w:line="276" w:lineRule="auto"/>
        <w:ind w:left="0" w:right="-1" w:firstLine="567"/>
        <w:contextualSpacing/>
        <w:jc w:val="both"/>
        <w:rPr>
          <w:rFonts w:ascii="Arial" w:hAnsi="Arial" w:cs="Arial"/>
          <w:bCs/>
          <w:noProof/>
          <w:sz w:val="24"/>
          <w:szCs w:val="24"/>
        </w:rPr>
      </w:pPr>
      <w:r w:rsidRPr="005E0339">
        <w:rPr>
          <w:rFonts w:ascii="Arial" w:hAnsi="Arial" w:cs="Arial"/>
          <w:bCs/>
          <w:noProof/>
          <w:sz w:val="24"/>
          <w:szCs w:val="24"/>
        </w:rPr>
        <w:t xml:space="preserve">территорий объектов социальной инфраструктуры; </w:t>
      </w:r>
    </w:p>
    <w:p w:rsidR="003325E6" w:rsidRPr="005E0339" w:rsidRDefault="003325E6" w:rsidP="00CE5665">
      <w:pPr>
        <w:numPr>
          <w:ilvl w:val="0"/>
          <w:numId w:val="6"/>
        </w:numPr>
        <w:tabs>
          <w:tab w:val="left" w:pos="284"/>
          <w:tab w:val="left" w:pos="851"/>
        </w:tabs>
        <w:spacing w:line="276" w:lineRule="auto"/>
        <w:ind w:left="0" w:right="-1" w:firstLine="567"/>
        <w:contextualSpacing/>
        <w:jc w:val="both"/>
        <w:rPr>
          <w:rFonts w:ascii="Arial" w:hAnsi="Arial" w:cs="Arial"/>
          <w:sz w:val="24"/>
          <w:szCs w:val="24"/>
        </w:rPr>
      </w:pPr>
      <w:r w:rsidRPr="005E0339">
        <w:rPr>
          <w:rFonts w:ascii="Arial" w:hAnsi="Arial" w:cs="Arial"/>
          <w:sz w:val="24"/>
          <w:szCs w:val="24"/>
        </w:rPr>
        <w:t>территорий объектов религиозного использования;</w:t>
      </w:r>
    </w:p>
    <w:p w:rsidR="003325E6" w:rsidRPr="005E0339" w:rsidRDefault="003325E6" w:rsidP="00CE5665">
      <w:pPr>
        <w:numPr>
          <w:ilvl w:val="0"/>
          <w:numId w:val="6"/>
        </w:numPr>
        <w:tabs>
          <w:tab w:val="left" w:pos="284"/>
          <w:tab w:val="left" w:pos="851"/>
        </w:tabs>
        <w:spacing w:line="276" w:lineRule="auto"/>
        <w:ind w:left="0" w:right="-1" w:firstLine="567"/>
        <w:contextualSpacing/>
        <w:jc w:val="both"/>
        <w:rPr>
          <w:rFonts w:ascii="Arial" w:hAnsi="Arial" w:cs="Arial"/>
          <w:sz w:val="24"/>
          <w:szCs w:val="24"/>
        </w:rPr>
      </w:pPr>
      <w:r w:rsidRPr="005E0339">
        <w:rPr>
          <w:rFonts w:ascii="Arial" w:hAnsi="Arial" w:cs="Arial"/>
          <w:sz w:val="24"/>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3325E6" w:rsidRPr="005E0339" w:rsidRDefault="003325E6" w:rsidP="00CE5665">
      <w:pPr>
        <w:numPr>
          <w:ilvl w:val="0"/>
          <w:numId w:val="6"/>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территорий</w:t>
      </w:r>
      <w:r w:rsidRPr="005E0339">
        <w:rPr>
          <w:rFonts w:ascii="Arial" w:hAnsi="Arial" w:cs="Arial"/>
          <w:bCs/>
          <w:noProof/>
          <w:sz w:val="24"/>
          <w:szCs w:val="24"/>
        </w:rPr>
        <w:t xml:space="preserve"> въездных групп, мемориальных комплексов, </w:t>
      </w:r>
      <w:r w:rsidRPr="005E0339">
        <w:rPr>
          <w:rFonts w:ascii="Arial" w:hAnsi="Arial" w:cs="Arial"/>
          <w:sz w:val="24"/>
          <w:szCs w:val="24"/>
        </w:rPr>
        <w:t>скульптурно-архитектурных композиций, монументально-декоративный композиций.</w:t>
      </w:r>
    </w:p>
    <w:p w:rsidR="003325E6" w:rsidRPr="005E0339" w:rsidRDefault="003325E6" w:rsidP="00CE5665">
      <w:pPr>
        <w:numPr>
          <w:ilvl w:val="0"/>
          <w:numId w:val="2"/>
        </w:numPr>
        <w:tabs>
          <w:tab w:val="left" w:pos="284"/>
          <w:tab w:val="left" w:pos="851"/>
        </w:tabs>
        <w:spacing w:line="276" w:lineRule="auto"/>
        <w:ind w:left="0" w:firstLine="567"/>
        <w:contextualSpacing/>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Анализ</w:t>
      </w:r>
      <w:r w:rsidRPr="005E0339">
        <w:rPr>
          <w:rFonts w:ascii="Arial" w:hAnsi="Arial" w:cs="Arial"/>
          <w:bCs/>
          <w:noProof/>
          <w:sz w:val="24"/>
          <w:szCs w:val="24"/>
        </w:rPr>
        <w:t xml:space="preserve"> соответствия </w:t>
      </w:r>
      <w:r w:rsidRPr="005E0339">
        <w:rPr>
          <w:rFonts w:ascii="Arial" w:hAnsi="Arial" w:cs="Arial"/>
          <w:sz w:val="24"/>
          <w:szCs w:val="24"/>
        </w:rPr>
        <w:t xml:space="preserve">требованиям к внешнему виду зданий, строений, сооружений при оформлении паспорта колористического решения </w:t>
      </w:r>
      <w:r w:rsidRPr="005E0339">
        <w:rPr>
          <w:rFonts w:ascii="Arial" w:hAnsi="Arial" w:cs="Arial"/>
          <w:bCs/>
          <w:noProof/>
          <w:sz w:val="24"/>
          <w:szCs w:val="24"/>
        </w:rPr>
        <w:t>проводится</w:t>
      </w:r>
      <w:r w:rsidRPr="005E0339">
        <w:rPr>
          <w:rFonts w:ascii="Arial" w:hAnsi="Arial" w:cs="Arial"/>
          <w:bCs/>
          <w:noProof/>
          <w:sz w:val="24"/>
          <w:szCs w:val="24"/>
        </w:rPr>
        <w:br/>
        <w:t>в соответствии с таблицей «</w:t>
      </w:r>
      <w:r w:rsidRPr="005E0339">
        <w:rPr>
          <w:rFonts w:ascii="Arial" w:hAnsi="Arial" w:cs="Arial"/>
          <w:bCs/>
          <w:sz w:val="24"/>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5E0339">
        <w:rPr>
          <w:rFonts w:ascii="Arial" w:hAnsi="Arial" w:cs="Arial"/>
          <w:bCs/>
          <w:noProof/>
          <w:sz w:val="24"/>
          <w:szCs w:val="24"/>
        </w:rPr>
        <w:t>», пунктами 10 - 13 настоящей статьи по критериям:</w:t>
      </w:r>
    </w:p>
    <w:p w:rsidR="003325E6" w:rsidRPr="005E0339" w:rsidRDefault="003325E6" w:rsidP="00CE5665">
      <w:pPr>
        <w:numPr>
          <w:ilvl w:val="0"/>
          <w:numId w:val="7"/>
        </w:numPr>
        <w:shd w:val="clear" w:color="auto" w:fill="FFFFFF"/>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цвет;</w:t>
      </w:r>
    </w:p>
    <w:p w:rsidR="003325E6" w:rsidRPr="005E0339" w:rsidRDefault="003325E6" w:rsidP="00CE5665">
      <w:pPr>
        <w:numPr>
          <w:ilvl w:val="0"/>
          <w:numId w:val="7"/>
        </w:numPr>
        <w:shd w:val="clear" w:color="auto" w:fill="FFFFFF"/>
        <w:tabs>
          <w:tab w:val="left" w:pos="851"/>
        </w:tabs>
        <w:spacing w:line="276" w:lineRule="auto"/>
        <w:ind w:left="0" w:firstLine="567"/>
        <w:jc w:val="both"/>
        <w:rPr>
          <w:rFonts w:ascii="Arial" w:hAnsi="Arial" w:cs="Arial"/>
          <w:sz w:val="24"/>
          <w:szCs w:val="24"/>
        </w:rPr>
      </w:pPr>
      <w:r w:rsidRPr="005E0339">
        <w:rPr>
          <w:rFonts w:ascii="Arial" w:hAnsi="Arial" w:cs="Arial"/>
          <w:noProof/>
          <w:spacing w:val="2"/>
          <w:sz w:val="24"/>
          <w:szCs w:val="24"/>
          <w:shd w:val="clear" w:color="auto" w:fill="FFFFFF"/>
        </w:rPr>
        <w:t>изображения;</w:t>
      </w:r>
    </w:p>
    <w:p w:rsidR="003325E6" w:rsidRPr="005E0339" w:rsidRDefault="003325E6" w:rsidP="00CE5665">
      <w:pPr>
        <w:numPr>
          <w:ilvl w:val="0"/>
          <w:numId w:val="7"/>
        </w:numPr>
        <w:shd w:val="clear" w:color="auto" w:fill="FFFFFF"/>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привлекательность архитектурно-художественного облика городского округа;</w:t>
      </w:r>
    </w:p>
    <w:p w:rsidR="003325E6" w:rsidRPr="005E0339" w:rsidRDefault="003325E6" w:rsidP="00CE5665">
      <w:pPr>
        <w:numPr>
          <w:ilvl w:val="0"/>
          <w:numId w:val="7"/>
        </w:numPr>
        <w:shd w:val="clear" w:color="auto" w:fill="FFFFFF"/>
        <w:tabs>
          <w:tab w:val="left" w:pos="851"/>
        </w:tabs>
        <w:spacing w:line="276" w:lineRule="auto"/>
        <w:ind w:left="0" w:firstLine="567"/>
        <w:jc w:val="both"/>
        <w:rPr>
          <w:rFonts w:ascii="Arial" w:hAnsi="Arial" w:cs="Arial"/>
          <w:sz w:val="24"/>
          <w:szCs w:val="24"/>
        </w:rPr>
      </w:pPr>
      <w:r w:rsidRPr="005E0339">
        <w:rPr>
          <w:rFonts w:ascii="Arial" w:hAnsi="Arial" w:cs="Arial"/>
          <w:spacing w:val="2"/>
          <w:sz w:val="24"/>
          <w:szCs w:val="24"/>
          <w:shd w:val="clear" w:color="auto" w:fill="FFFFFF"/>
        </w:rPr>
        <w:t xml:space="preserve">соблюдение требований к содержанию, реконструктивным и иным работам на </w:t>
      </w:r>
      <w:r w:rsidRPr="005E0339">
        <w:rPr>
          <w:rFonts w:ascii="Arial" w:hAnsi="Arial" w:cs="Arial"/>
          <w:sz w:val="24"/>
          <w:szCs w:val="24"/>
        </w:rPr>
        <w:t>внешних поверхностях зданий, строений, сооружений.</w:t>
      </w:r>
    </w:p>
    <w:p w:rsidR="003325E6" w:rsidRPr="005E0339" w:rsidRDefault="003325E6" w:rsidP="00CE5665">
      <w:pPr>
        <w:numPr>
          <w:ilvl w:val="0"/>
          <w:numId w:val="2"/>
        </w:numPr>
        <w:tabs>
          <w:tab w:val="left" w:pos="284"/>
          <w:tab w:val="left" w:pos="851"/>
        </w:tabs>
        <w:spacing w:line="276" w:lineRule="auto"/>
        <w:ind w:left="0" w:right="-1" w:firstLine="567"/>
        <w:contextualSpacing/>
        <w:jc w:val="both"/>
        <w:rPr>
          <w:rFonts w:ascii="Arial" w:hAnsi="Arial" w:cs="Arial"/>
          <w:bCs/>
          <w:noProof/>
          <w:sz w:val="24"/>
          <w:szCs w:val="24"/>
        </w:rPr>
      </w:pPr>
      <w:r w:rsidRPr="005E0339">
        <w:rPr>
          <w:rFonts w:ascii="Arial" w:hAnsi="Arial" w:cs="Arial"/>
          <w:spacing w:val="2"/>
          <w:sz w:val="24"/>
          <w:szCs w:val="24"/>
          <w:shd w:val="clear" w:color="auto" w:fill="FFFFFF"/>
        </w:rPr>
        <w:t>Анализ состояния внешнего благоустройства</w:t>
      </w:r>
      <w:r w:rsidRPr="005E0339">
        <w:rPr>
          <w:rFonts w:ascii="Arial" w:hAnsi="Arial" w:cs="Arial"/>
          <w:sz w:val="24"/>
          <w:szCs w:val="24"/>
        </w:rPr>
        <w:t xml:space="preserve">, надзор за соблюдением требований, указанных в </w:t>
      </w:r>
      <w:r w:rsidRPr="005E0339">
        <w:rPr>
          <w:rFonts w:ascii="Arial" w:hAnsi="Arial" w:cs="Arial"/>
          <w:bCs/>
          <w:noProof/>
          <w:sz w:val="24"/>
          <w:szCs w:val="24"/>
        </w:rPr>
        <w:t>пункте 13 настоящей статьи, проводятся при осуществлении надзора за:</w:t>
      </w:r>
    </w:p>
    <w:p w:rsidR="003325E6" w:rsidRPr="005E0339" w:rsidRDefault="003325E6" w:rsidP="00CE5665">
      <w:pPr>
        <w:numPr>
          <w:ilvl w:val="0"/>
          <w:numId w:val="8"/>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состоянием и содержанием территорий городского округа;</w:t>
      </w:r>
    </w:p>
    <w:p w:rsidR="003325E6" w:rsidRPr="005E0339" w:rsidRDefault="003325E6" w:rsidP="00CE5665">
      <w:pPr>
        <w:numPr>
          <w:ilvl w:val="0"/>
          <w:numId w:val="8"/>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соблюдением чистоты и порядка в местах массового посещения и отдыха;</w:t>
      </w:r>
    </w:p>
    <w:p w:rsidR="003325E6" w:rsidRPr="005E0339" w:rsidRDefault="003325E6" w:rsidP="00CE5665">
      <w:pPr>
        <w:numPr>
          <w:ilvl w:val="0"/>
          <w:numId w:val="8"/>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содержанием торговых палаток, павильонов, киосков, предназначенных</w:t>
      </w:r>
      <w:r w:rsidRPr="005E0339">
        <w:rPr>
          <w:rFonts w:ascii="Arial" w:hAnsi="Arial" w:cs="Arial"/>
          <w:sz w:val="24"/>
          <w:szCs w:val="24"/>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3325E6" w:rsidRPr="005E0339" w:rsidRDefault="003325E6" w:rsidP="00CE5665">
      <w:pPr>
        <w:numPr>
          <w:ilvl w:val="0"/>
          <w:numId w:val="8"/>
        </w:numPr>
        <w:tabs>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размещением изображений на внешних поверхностях зданий, строений, сооружений;</w:t>
      </w:r>
    </w:p>
    <w:p w:rsidR="003325E6" w:rsidRPr="005E0339" w:rsidRDefault="003325E6" w:rsidP="00CE5665">
      <w:pPr>
        <w:numPr>
          <w:ilvl w:val="0"/>
          <w:numId w:val="8"/>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проведением ремонтных, реконструктивных работ и иных видов работ;</w:t>
      </w:r>
    </w:p>
    <w:p w:rsidR="003325E6" w:rsidRPr="005E0339" w:rsidRDefault="003325E6" w:rsidP="00CE5665">
      <w:pPr>
        <w:numPr>
          <w:ilvl w:val="0"/>
          <w:numId w:val="8"/>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оснащением зданий, строений, сооружений приспособлениями для беспрепятственного доступа маломобильных групп населения.</w:t>
      </w:r>
    </w:p>
    <w:p w:rsidR="003325E6" w:rsidRDefault="003325E6" w:rsidP="005E0339">
      <w:pPr>
        <w:tabs>
          <w:tab w:val="left" w:pos="284"/>
        </w:tabs>
        <w:contextualSpacing/>
        <w:jc w:val="both"/>
        <w:rPr>
          <w:sz w:val="24"/>
          <w:szCs w:val="24"/>
        </w:rPr>
      </w:pPr>
    </w:p>
    <w:p w:rsidR="003325E6" w:rsidRDefault="003325E6" w:rsidP="005E0339">
      <w:pPr>
        <w:spacing w:before="240"/>
        <w:ind w:left="-567"/>
        <w:contextualSpacing/>
        <w:jc w:val="both"/>
        <w:rPr>
          <w:bCs/>
          <w:noProof/>
        </w:rPr>
      </w:pPr>
      <w:r>
        <w:rPr>
          <w:bCs/>
          <w:noProof/>
        </w:rPr>
        <w:t>Таблица «</w:t>
      </w:r>
      <w:r>
        <w:rPr>
          <w:bCs/>
        </w:rPr>
        <w:t>Цвета, цветовые сочетания</w:t>
      </w:r>
      <w:bookmarkStart w:id="4" w:name="_Hlk46084677"/>
      <w:r>
        <w:rPr>
          <w:bCs/>
        </w:rPr>
        <w:t>, подлежащие учету при подборе цвета, цветовых сочетаний внешней отделки фасадов зданий, строений, сооружений</w:t>
      </w:r>
      <w:r>
        <w:rPr>
          <w:bCs/>
          <w:noProof/>
        </w:rPr>
        <w:t>»</w:t>
      </w:r>
      <w:bookmarkEnd w:id="4"/>
    </w:p>
    <w:tbl>
      <w:tblPr>
        <w:tblW w:w="102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84"/>
        <w:gridCol w:w="1854"/>
        <w:gridCol w:w="1133"/>
        <w:gridCol w:w="1133"/>
        <w:gridCol w:w="1133"/>
        <w:gridCol w:w="1133"/>
        <w:gridCol w:w="1133"/>
        <w:gridCol w:w="1404"/>
      </w:tblGrid>
      <w:tr w:rsidR="003325E6" w:rsidTr="005E0339">
        <w:trPr>
          <w:trHeight w:val="250"/>
        </w:trPr>
        <w:tc>
          <w:tcPr>
            <w:tcW w:w="993" w:type="dxa"/>
            <w:vMerge w:val="restart"/>
          </w:tcPr>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contextualSpacing/>
              <w:rPr>
                <w:b/>
                <w:noProof/>
                <w:sz w:val="18"/>
                <w:szCs w:val="18"/>
              </w:rPr>
            </w:pPr>
          </w:p>
          <w:p w:rsidR="003325E6" w:rsidRDefault="003325E6">
            <w:pPr>
              <w:ind w:left="-105" w:right="-109"/>
              <w:contextualSpacing/>
              <w:jc w:val="center"/>
              <w:rPr>
                <w:b/>
                <w:noProof/>
              </w:rPr>
            </w:pPr>
            <w:r>
              <w:rPr>
                <w:b/>
                <w:noProof/>
                <w:sz w:val="18"/>
                <w:szCs w:val="18"/>
              </w:rPr>
              <w:t xml:space="preserve"> </w:t>
            </w:r>
            <w:r>
              <w:rPr>
                <w:b/>
                <w:noProof/>
              </w:rPr>
              <w:t xml:space="preserve">Местоположение здания, строения, </w:t>
            </w:r>
            <w:r>
              <w:rPr>
                <w:b/>
                <w:noProof/>
                <w:sz w:val="18"/>
                <w:szCs w:val="18"/>
              </w:rPr>
              <w:t>сооружения</w:t>
            </w:r>
            <w:r>
              <w:rPr>
                <w:b/>
                <w:noProof/>
              </w:rPr>
              <w:t xml:space="preserve"> в городском округе</w:t>
            </w:r>
          </w:p>
          <w:p w:rsidR="003325E6" w:rsidRDefault="003325E6">
            <w:pPr>
              <w:ind w:left="-105" w:right="-109"/>
              <w:contextualSpacing/>
              <w:jc w:val="center"/>
              <w:rPr>
                <w:b/>
                <w:noProof/>
              </w:rPr>
            </w:pPr>
          </w:p>
          <w:p w:rsidR="003325E6" w:rsidRDefault="003325E6">
            <w:pPr>
              <w:ind w:left="-105" w:right="-109"/>
              <w:contextualSpacing/>
              <w:jc w:val="center"/>
              <w:rPr>
                <w:bCs/>
                <w:noProof/>
                <w:sz w:val="16"/>
                <w:szCs w:val="16"/>
              </w:rPr>
            </w:pPr>
            <w:r>
              <w:rPr>
                <w:bCs/>
                <w:noProof/>
                <w:sz w:val="16"/>
                <w:szCs w:val="16"/>
              </w:rPr>
              <w:t xml:space="preserve">(по основным типам архитектурно-художественной среды </w:t>
            </w:r>
          </w:p>
          <w:p w:rsidR="003325E6" w:rsidRDefault="003325E6">
            <w:pPr>
              <w:ind w:left="-105" w:right="-109"/>
              <w:contextualSpacing/>
              <w:jc w:val="center"/>
              <w:rPr>
                <w:bCs/>
                <w:sz w:val="16"/>
                <w:szCs w:val="16"/>
              </w:rPr>
            </w:pPr>
            <w:r>
              <w:rPr>
                <w:bCs/>
                <w:noProof/>
                <w:sz w:val="16"/>
                <w:szCs w:val="16"/>
              </w:rPr>
              <w:t xml:space="preserve">элементов планировочной структуры) </w:t>
            </w:r>
          </w:p>
        </w:tc>
        <w:tc>
          <w:tcPr>
            <w:tcW w:w="2138" w:type="dxa"/>
            <w:gridSpan w:val="2"/>
            <w:vMerge w:val="restart"/>
          </w:tcPr>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p>
          <w:p w:rsidR="003325E6" w:rsidRDefault="003325E6">
            <w:pPr>
              <w:contextualSpacing/>
              <w:rPr>
                <w:b/>
                <w:noProof/>
                <w:sz w:val="18"/>
                <w:szCs w:val="18"/>
              </w:rPr>
            </w:pPr>
          </w:p>
          <w:p w:rsidR="003325E6" w:rsidRDefault="003325E6">
            <w:pPr>
              <w:contextualSpacing/>
              <w:jc w:val="center"/>
              <w:rPr>
                <w:b/>
                <w:noProof/>
                <w:sz w:val="18"/>
                <w:szCs w:val="18"/>
              </w:rPr>
            </w:pPr>
          </w:p>
          <w:p w:rsidR="003325E6" w:rsidRDefault="003325E6">
            <w:pPr>
              <w:contextualSpacing/>
              <w:jc w:val="center"/>
              <w:rPr>
                <w:b/>
                <w:noProof/>
                <w:sz w:val="18"/>
                <w:szCs w:val="18"/>
              </w:rPr>
            </w:pPr>
            <w:r>
              <w:rPr>
                <w:b/>
                <w:noProof/>
                <w:sz w:val="18"/>
                <w:szCs w:val="18"/>
              </w:rPr>
              <w:t xml:space="preserve">Цвет, цветовое сочетание </w:t>
            </w:r>
          </w:p>
          <w:p w:rsidR="003325E6" w:rsidRDefault="003325E6">
            <w:pPr>
              <w:contextualSpacing/>
              <w:jc w:val="center"/>
              <w:rPr>
                <w:b/>
                <w:noProof/>
                <w:sz w:val="18"/>
                <w:szCs w:val="18"/>
              </w:rPr>
            </w:pPr>
          </w:p>
          <w:p w:rsidR="003325E6" w:rsidRDefault="003325E6">
            <w:pPr>
              <w:textAlignment w:val="baseline"/>
              <w:rPr>
                <w:sz w:val="14"/>
                <w:szCs w:val="14"/>
              </w:rPr>
            </w:pPr>
            <w:r>
              <w:rPr>
                <w:noProof/>
                <w:sz w:val="12"/>
                <w:szCs w:val="12"/>
              </w:rPr>
              <w:t xml:space="preserve">«ц» </w:t>
            </w:r>
            <w:r>
              <w:rPr>
                <w:noProof/>
                <w:sz w:val="14"/>
                <w:szCs w:val="14"/>
              </w:rPr>
              <w:t xml:space="preserve">- </w:t>
            </w:r>
            <w:r>
              <w:rPr>
                <w:sz w:val="14"/>
                <w:szCs w:val="14"/>
              </w:rPr>
              <w:t>цвет</w:t>
            </w:r>
          </w:p>
          <w:p w:rsidR="003325E6" w:rsidRDefault="003325E6">
            <w:pPr>
              <w:contextualSpacing/>
              <w:rPr>
                <w:sz w:val="14"/>
                <w:szCs w:val="14"/>
                <w:lang w:eastAsia="en-US"/>
              </w:rPr>
            </w:pPr>
            <w:r>
              <w:rPr>
                <w:noProof/>
                <w:sz w:val="12"/>
                <w:szCs w:val="12"/>
              </w:rPr>
              <w:t>«цс»</w:t>
            </w:r>
            <w:r>
              <w:rPr>
                <w:sz w:val="14"/>
                <w:szCs w:val="14"/>
              </w:rPr>
              <w:t xml:space="preserve"> - сочетание</w:t>
            </w:r>
          </w:p>
          <w:p w:rsidR="003325E6" w:rsidRDefault="003325E6">
            <w:pPr>
              <w:ind w:right="-110"/>
              <w:contextualSpacing/>
              <w:rPr>
                <w:sz w:val="14"/>
                <w:szCs w:val="14"/>
              </w:rPr>
            </w:pPr>
            <w:r>
              <w:rPr>
                <w:noProof/>
                <w:sz w:val="12"/>
                <w:szCs w:val="12"/>
              </w:rPr>
              <w:t>«ц/цс»</w:t>
            </w:r>
            <w:r>
              <w:rPr>
                <w:sz w:val="14"/>
                <w:szCs w:val="14"/>
              </w:rPr>
              <w:t xml:space="preserve"> - цвет и все сочетания с цветом</w:t>
            </w:r>
          </w:p>
          <w:p w:rsidR="003325E6" w:rsidRDefault="003325E6">
            <w:pPr>
              <w:contextualSpacing/>
              <w:rPr>
                <w:i/>
                <w:iCs/>
                <w:sz w:val="14"/>
                <w:szCs w:val="14"/>
              </w:rPr>
            </w:pPr>
          </w:p>
          <w:p w:rsidR="003325E6" w:rsidRDefault="003325E6">
            <w:pPr>
              <w:spacing w:after="200" w:line="276" w:lineRule="auto"/>
              <w:jc w:val="center"/>
              <w:rPr>
                <w:b/>
                <w:noProof/>
                <w:sz w:val="18"/>
                <w:szCs w:val="18"/>
              </w:rPr>
            </w:pPr>
          </w:p>
        </w:tc>
        <w:tc>
          <w:tcPr>
            <w:tcW w:w="7075" w:type="dxa"/>
            <w:gridSpan w:val="6"/>
            <w:vAlign w:val="center"/>
          </w:tcPr>
          <w:p w:rsidR="003325E6" w:rsidRDefault="003325E6">
            <w:pPr>
              <w:ind w:left="-106" w:right="-110"/>
              <w:contextualSpacing/>
              <w:jc w:val="center"/>
              <w:rPr>
                <w:b/>
                <w:bCs/>
                <w:sz w:val="18"/>
                <w:szCs w:val="18"/>
                <w:lang w:eastAsia="en-US"/>
              </w:rPr>
            </w:pPr>
            <w:r>
              <w:rPr>
                <w:b/>
                <w:bCs/>
                <w:sz w:val="18"/>
                <w:szCs w:val="18"/>
              </w:rP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3325E6" w:rsidRDefault="003325E6">
            <w:pPr>
              <w:ind w:left="-106" w:right="-110"/>
              <w:contextualSpacing/>
              <w:jc w:val="center"/>
              <w:rPr>
                <w:b/>
                <w:bCs/>
              </w:rPr>
            </w:pPr>
          </w:p>
          <w:p w:rsidR="003325E6" w:rsidRDefault="003325E6">
            <w:pPr>
              <w:textAlignment w:val="baseline"/>
              <w:rPr>
                <w:noProof/>
                <w:sz w:val="4"/>
                <w:szCs w:val="4"/>
              </w:rPr>
            </w:pPr>
          </w:p>
          <w:p w:rsidR="003325E6" w:rsidRDefault="003325E6">
            <w:pPr>
              <w:textAlignment w:val="baseline"/>
              <w:rPr>
                <w:sz w:val="14"/>
                <w:szCs w:val="14"/>
              </w:rPr>
            </w:pPr>
            <w:r>
              <w:rPr>
                <w:noProof/>
                <w:sz w:val="12"/>
                <w:szCs w:val="12"/>
              </w:rPr>
              <w:t>«НЕТ»</w:t>
            </w:r>
            <w:r>
              <w:rPr>
                <w:noProof/>
                <w:sz w:val="14"/>
                <w:szCs w:val="14"/>
              </w:rPr>
              <w:t xml:space="preserve"> - </w:t>
            </w:r>
            <w:r>
              <w:rPr>
                <w:sz w:val="14"/>
                <w:szCs w:val="14"/>
              </w:rPr>
              <w:t xml:space="preserve">не допускается для всех поверхностей, всех элементов зданий, строений, сооружений; </w:t>
            </w:r>
          </w:p>
          <w:p w:rsidR="003325E6" w:rsidRDefault="003325E6">
            <w:pPr>
              <w:textAlignment w:val="baseline"/>
              <w:rPr>
                <w:sz w:val="4"/>
                <w:szCs w:val="4"/>
              </w:rPr>
            </w:pPr>
          </w:p>
          <w:p w:rsidR="003325E6" w:rsidRDefault="003325E6">
            <w:pPr>
              <w:ind w:left="460" w:hanging="460"/>
              <w:contextualSpacing/>
              <w:jc w:val="both"/>
              <w:rPr>
                <w:sz w:val="14"/>
                <w:szCs w:val="14"/>
                <w:lang w:eastAsia="en-US"/>
              </w:rPr>
            </w:pPr>
            <w:r>
              <w:rPr>
                <w:noProof/>
                <w:sz w:val="12"/>
                <w:szCs w:val="12"/>
              </w:rPr>
              <w:t>«ДА»</w:t>
            </w:r>
            <w:r>
              <w:rPr>
                <w:sz w:val="14"/>
                <w:szCs w:val="14"/>
              </w:rPr>
              <w:t xml:space="preserve"> - допускается для всех поверхностей, всех элементов зданий, строений, сооружений:</w:t>
            </w:r>
          </w:p>
          <w:p w:rsidR="003325E6" w:rsidRDefault="003325E6">
            <w:pPr>
              <w:jc w:val="both"/>
            </w:pPr>
          </w:p>
          <w:p w:rsidR="003325E6" w:rsidRDefault="003325E6">
            <w:pPr>
              <w:ind w:left="460" w:hanging="460"/>
              <w:contextualSpacing/>
              <w:jc w:val="both"/>
              <w:rPr>
                <w:sz w:val="14"/>
                <w:szCs w:val="14"/>
                <w:u w:val="single"/>
              </w:rPr>
            </w:pPr>
            <w:r>
              <w:rPr>
                <w:sz w:val="14"/>
                <w:szCs w:val="14"/>
                <w:u w:val="single"/>
              </w:rPr>
              <w:t>Частичное ограничение цвета, цветового сочетания:</w:t>
            </w:r>
          </w:p>
          <w:p w:rsidR="003325E6" w:rsidRDefault="003325E6">
            <w:pPr>
              <w:ind w:left="460" w:hanging="460"/>
              <w:contextualSpacing/>
              <w:jc w:val="both"/>
              <w:rPr>
                <w:sz w:val="4"/>
                <w:szCs w:val="4"/>
                <w:u w:val="single"/>
              </w:rPr>
            </w:pPr>
          </w:p>
          <w:p w:rsidR="003325E6" w:rsidRDefault="003325E6">
            <w:pPr>
              <w:textAlignment w:val="baseline"/>
              <w:rPr>
                <w:sz w:val="14"/>
                <w:szCs w:val="14"/>
              </w:rPr>
            </w:pPr>
            <w:r>
              <w:rPr>
                <w:noProof/>
                <w:sz w:val="12"/>
                <w:szCs w:val="12"/>
              </w:rPr>
              <w:t>«НЕТ</w:t>
            </w:r>
            <w:r>
              <w:rPr>
                <w:noProof/>
                <w:sz w:val="10"/>
                <w:szCs w:val="10"/>
              </w:rPr>
              <w:t xml:space="preserve"> Н</w:t>
            </w:r>
            <w:r>
              <w:rPr>
                <w:noProof/>
                <w:sz w:val="12"/>
                <w:szCs w:val="12"/>
              </w:rPr>
              <w:t>»</w:t>
            </w:r>
            <w:r>
              <w:rPr>
                <w:noProof/>
                <w:sz w:val="14"/>
                <w:szCs w:val="14"/>
              </w:rPr>
              <w:t xml:space="preserve"> - </w:t>
            </w:r>
            <w:r>
              <w:rPr>
                <w:sz w:val="14"/>
                <w:szCs w:val="14"/>
              </w:rPr>
              <w:t xml:space="preserve">не допускается для некапитальных нестационарных строений, сооружений; </w:t>
            </w:r>
          </w:p>
          <w:p w:rsidR="003325E6" w:rsidRDefault="003325E6">
            <w:pPr>
              <w:textAlignment w:val="baseline"/>
              <w:rPr>
                <w:sz w:val="4"/>
                <w:szCs w:val="4"/>
              </w:rPr>
            </w:pPr>
          </w:p>
          <w:p w:rsidR="003325E6" w:rsidRDefault="003325E6">
            <w:pPr>
              <w:ind w:left="1169" w:hanging="1169"/>
              <w:contextualSpacing/>
              <w:jc w:val="both"/>
              <w:rPr>
                <w:sz w:val="14"/>
                <w:szCs w:val="14"/>
                <w:lang w:eastAsia="en-US"/>
              </w:rPr>
            </w:pPr>
            <w:r>
              <w:rPr>
                <w:bCs/>
                <w:sz w:val="12"/>
                <w:szCs w:val="12"/>
              </w:rPr>
              <w:t>«НЕТ</w:t>
            </w:r>
            <w:r>
              <w:rPr>
                <w:bCs/>
                <w:sz w:val="10"/>
                <w:szCs w:val="10"/>
              </w:rPr>
              <w:t xml:space="preserve"> окна О</w:t>
            </w:r>
            <w:r>
              <w:rPr>
                <w:bCs/>
                <w:sz w:val="12"/>
                <w:szCs w:val="12"/>
              </w:rPr>
              <w:t>»</w:t>
            </w:r>
            <w:r>
              <w:rPr>
                <w:bCs/>
                <w:sz w:val="14"/>
                <w:szCs w:val="14"/>
              </w:rPr>
              <w:t xml:space="preserve"> </w:t>
            </w:r>
            <w:r>
              <w:rPr>
                <w:sz w:val="14"/>
                <w:szCs w:val="14"/>
              </w:rPr>
              <w:t>- не допускается для неостекленных частей окон, витражей, дверей общественных зданий;</w:t>
            </w:r>
          </w:p>
          <w:p w:rsidR="003325E6" w:rsidRDefault="003325E6">
            <w:pPr>
              <w:ind w:left="1169" w:hanging="1169"/>
              <w:contextualSpacing/>
              <w:jc w:val="both"/>
              <w:rPr>
                <w:sz w:val="4"/>
                <w:szCs w:val="4"/>
              </w:rPr>
            </w:pPr>
          </w:p>
          <w:p w:rsidR="003325E6" w:rsidRDefault="003325E6">
            <w:pPr>
              <w:ind w:left="1169" w:hanging="1169"/>
              <w:contextualSpacing/>
              <w:jc w:val="both"/>
              <w:rPr>
                <w:sz w:val="14"/>
                <w:szCs w:val="14"/>
              </w:rPr>
            </w:pPr>
            <w:r>
              <w:rPr>
                <w:sz w:val="12"/>
                <w:szCs w:val="12"/>
              </w:rPr>
              <w:t>«НЕТ</w:t>
            </w:r>
            <w:r>
              <w:rPr>
                <w:sz w:val="10"/>
                <w:szCs w:val="10"/>
              </w:rPr>
              <w:t xml:space="preserve"> кровля О</w:t>
            </w:r>
            <w:r>
              <w:rPr>
                <w:sz w:val="12"/>
                <w:szCs w:val="12"/>
              </w:rPr>
              <w:t>»</w:t>
            </w:r>
            <w:r>
              <w:rPr>
                <w:bCs/>
                <w:sz w:val="14"/>
                <w:szCs w:val="14"/>
              </w:rPr>
              <w:t xml:space="preserve"> </w:t>
            </w:r>
            <w:r>
              <w:rPr>
                <w:sz w:val="14"/>
                <w:szCs w:val="14"/>
              </w:rPr>
              <w:t>- не допускается для скатной кровли, козырьков, навесов общественных зданий;</w:t>
            </w:r>
          </w:p>
          <w:p w:rsidR="003325E6" w:rsidRDefault="003325E6">
            <w:pPr>
              <w:ind w:left="1169" w:hanging="1169"/>
              <w:contextualSpacing/>
              <w:jc w:val="both"/>
              <w:rPr>
                <w:sz w:val="4"/>
                <w:szCs w:val="4"/>
              </w:rPr>
            </w:pPr>
          </w:p>
          <w:p w:rsidR="003325E6" w:rsidRDefault="003325E6">
            <w:pPr>
              <w:textAlignment w:val="baseline"/>
              <w:rPr>
                <w:sz w:val="14"/>
                <w:szCs w:val="14"/>
              </w:rPr>
            </w:pPr>
            <w:r>
              <w:rPr>
                <w:sz w:val="12"/>
                <w:szCs w:val="12"/>
              </w:rPr>
              <w:t xml:space="preserve">«НЕТ </w:t>
            </w:r>
            <w:r>
              <w:rPr>
                <w:sz w:val="10"/>
                <w:szCs w:val="10"/>
              </w:rPr>
              <w:t>кровля</w:t>
            </w:r>
            <w:r>
              <w:rPr>
                <w:sz w:val="12"/>
                <w:szCs w:val="12"/>
              </w:rPr>
              <w:t>»</w:t>
            </w:r>
            <w:r>
              <w:rPr>
                <w:bCs/>
                <w:sz w:val="14"/>
                <w:szCs w:val="14"/>
              </w:rPr>
              <w:t xml:space="preserve"> </w:t>
            </w:r>
            <w:r>
              <w:rPr>
                <w:sz w:val="14"/>
                <w:szCs w:val="14"/>
              </w:rPr>
              <w:t xml:space="preserve">- не допускается для скатной кровли, козырьков, навесов зданий, строений, сооружений. </w:t>
            </w:r>
          </w:p>
          <w:p w:rsidR="003325E6" w:rsidRDefault="003325E6">
            <w:pPr>
              <w:textAlignment w:val="baseline"/>
            </w:pPr>
          </w:p>
          <w:p w:rsidR="003325E6" w:rsidRDefault="003325E6">
            <w:pPr>
              <w:ind w:left="460" w:hanging="460"/>
              <w:contextualSpacing/>
              <w:jc w:val="both"/>
              <w:rPr>
                <w:sz w:val="14"/>
                <w:szCs w:val="14"/>
                <w:u w:val="single"/>
                <w:lang w:eastAsia="en-US"/>
              </w:rPr>
            </w:pPr>
            <w:r>
              <w:rPr>
                <w:sz w:val="14"/>
                <w:szCs w:val="14"/>
                <w:u w:val="single"/>
              </w:rPr>
              <w:t>Частичное разрешение цвета, цветового сочетания:</w:t>
            </w:r>
          </w:p>
          <w:p w:rsidR="003325E6" w:rsidRDefault="003325E6">
            <w:pPr>
              <w:ind w:left="460" w:hanging="460"/>
              <w:contextualSpacing/>
              <w:jc w:val="both"/>
              <w:rPr>
                <w:sz w:val="4"/>
                <w:szCs w:val="4"/>
              </w:rPr>
            </w:pPr>
          </w:p>
          <w:p w:rsidR="003325E6" w:rsidRDefault="003325E6">
            <w:pPr>
              <w:jc w:val="both"/>
              <w:textAlignment w:val="baseline"/>
              <w:rPr>
                <w:sz w:val="14"/>
                <w:szCs w:val="14"/>
              </w:rPr>
            </w:pPr>
            <w:r>
              <w:rPr>
                <w:sz w:val="12"/>
                <w:szCs w:val="12"/>
              </w:rPr>
              <w:t xml:space="preserve">«ДА </w:t>
            </w:r>
            <w:r>
              <w:rPr>
                <w:bCs/>
                <w:sz w:val="10"/>
                <w:szCs w:val="10"/>
              </w:rPr>
              <w:t>проем</w:t>
            </w:r>
            <w:r>
              <w:rPr>
                <w:sz w:val="12"/>
                <w:szCs w:val="12"/>
              </w:rPr>
              <w:t>»</w:t>
            </w:r>
            <w:r>
              <w:rPr>
                <w:bCs/>
                <w:sz w:val="14"/>
                <w:szCs w:val="14"/>
              </w:rPr>
              <w:t xml:space="preserve"> </w:t>
            </w:r>
            <w:r>
              <w:rPr>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3325E6" w:rsidRDefault="003325E6">
            <w:pPr>
              <w:textAlignment w:val="baseline"/>
              <w:rPr>
                <w:sz w:val="4"/>
                <w:szCs w:val="4"/>
              </w:rPr>
            </w:pPr>
          </w:p>
          <w:p w:rsidR="003325E6" w:rsidRDefault="003325E6">
            <w:pPr>
              <w:jc w:val="both"/>
              <w:textAlignment w:val="baseline"/>
              <w:rPr>
                <w:sz w:val="14"/>
                <w:szCs w:val="14"/>
              </w:rPr>
            </w:pPr>
            <w:r>
              <w:rPr>
                <w:sz w:val="12"/>
                <w:szCs w:val="12"/>
              </w:rPr>
              <w:t xml:space="preserve">«ДА </w:t>
            </w:r>
            <w:r>
              <w:rPr>
                <w:sz w:val="10"/>
                <w:szCs w:val="10"/>
              </w:rPr>
              <w:t>кровля</w:t>
            </w:r>
            <w:r>
              <w:rPr>
                <w:sz w:val="12"/>
                <w:szCs w:val="12"/>
              </w:rPr>
              <w:t>»</w:t>
            </w:r>
            <w:r>
              <w:rPr>
                <w:bCs/>
                <w:sz w:val="14"/>
                <w:szCs w:val="14"/>
              </w:rPr>
              <w:t xml:space="preserve"> </w:t>
            </w:r>
            <w:r>
              <w:rPr>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3325E6" w:rsidRDefault="003325E6">
            <w:pPr>
              <w:textAlignment w:val="baseline"/>
              <w:rPr>
                <w:sz w:val="4"/>
                <w:szCs w:val="4"/>
              </w:rPr>
            </w:pPr>
          </w:p>
          <w:p w:rsidR="003325E6" w:rsidRDefault="003325E6">
            <w:pPr>
              <w:contextualSpacing/>
              <w:jc w:val="both"/>
              <w:rPr>
                <w:sz w:val="14"/>
                <w:szCs w:val="14"/>
                <w:lang w:eastAsia="en-US"/>
              </w:rPr>
            </w:pPr>
            <w:r>
              <w:rPr>
                <w:bCs/>
                <w:sz w:val="12"/>
                <w:szCs w:val="12"/>
              </w:rPr>
              <w:t>«</w:t>
            </w:r>
            <w:r>
              <w:rPr>
                <w:sz w:val="12"/>
                <w:szCs w:val="12"/>
              </w:rPr>
              <w:t>ДА</w:t>
            </w:r>
            <w:r>
              <w:rPr>
                <w:sz w:val="10"/>
                <w:szCs w:val="10"/>
              </w:rPr>
              <w:t xml:space="preserve"> </w:t>
            </w:r>
            <w:r>
              <w:rPr>
                <w:bCs/>
                <w:sz w:val="10"/>
                <w:szCs w:val="10"/>
              </w:rPr>
              <w:t>кровля ИЖС</w:t>
            </w:r>
            <w:r>
              <w:rPr>
                <w:bCs/>
                <w:sz w:val="12"/>
                <w:szCs w:val="12"/>
              </w:rPr>
              <w:t>»</w:t>
            </w:r>
            <w:r>
              <w:rPr>
                <w:bCs/>
                <w:sz w:val="14"/>
                <w:szCs w:val="14"/>
              </w:rPr>
              <w:t xml:space="preserve"> </w:t>
            </w:r>
            <w:r>
              <w:rPr>
                <w:sz w:val="14"/>
                <w:szCs w:val="14"/>
              </w:rPr>
              <w:t>- допускается для кровли индивидуальных жилых домов, деревянных зданий со скатной кровлей;</w:t>
            </w:r>
          </w:p>
          <w:p w:rsidR="003325E6" w:rsidRDefault="003325E6">
            <w:pPr>
              <w:contextualSpacing/>
              <w:rPr>
                <w:sz w:val="4"/>
                <w:szCs w:val="4"/>
              </w:rPr>
            </w:pPr>
          </w:p>
          <w:p w:rsidR="003325E6" w:rsidRDefault="003325E6">
            <w:pPr>
              <w:contextualSpacing/>
              <w:jc w:val="both"/>
              <w:rPr>
                <w:sz w:val="14"/>
                <w:szCs w:val="14"/>
              </w:rPr>
            </w:pPr>
            <w:r>
              <w:rPr>
                <w:bCs/>
                <w:sz w:val="12"/>
                <w:szCs w:val="12"/>
              </w:rPr>
              <w:t>«</w:t>
            </w:r>
            <w:r>
              <w:rPr>
                <w:sz w:val="12"/>
                <w:szCs w:val="12"/>
              </w:rPr>
              <w:t>ДА</w:t>
            </w:r>
            <w:r>
              <w:rPr>
                <w:bCs/>
                <w:sz w:val="10"/>
                <w:szCs w:val="10"/>
              </w:rPr>
              <w:t xml:space="preserve"> декор ИЖС</w:t>
            </w:r>
            <w:r>
              <w:rPr>
                <w:bCs/>
                <w:sz w:val="12"/>
                <w:szCs w:val="12"/>
              </w:rPr>
              <w:t xml:space="preserve">» </w:t>
            </w:r>
            <w:r>
              <w:rPr>
                <w:sz w:val="14"/>
                <w:szCs w:val="14"/>
              </w:rPr>
              <w:t>-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3325E6" w:rsidRDefault="003325E6">
            <w:pPr>
              <w:ind w:left="1025" w:hanging="1025"/>
              <w:contextualSpacing/>
              <w:jc w:val="both"/>
              <w:rPr>
                <w:sz w:val="4"/>
                <w:szCs w:val="4"/>
              </w:rPr>
            </w:pPr>
          </w:p>
          <w:p w:rsidR="003325E6" w:rsidRDefault="003325E6">
            <w:pPr>
              <w:contextualSpacing/>
              <w:jc w:val="both"/>
              <w:rPr>
                <w:sz w:val="14"/>
                <w:szCs w:val="14"/>
              </w:rPr>
            </w:pPr>
            <w:r>
              <w:rPr>
                <w:sz w:val="12"/>
                <w:szCs w:val="12"/>
              </w:rPr>
              <w:t>«ДА</w:t>
            </w:r>
            <w:r>
              <w:rPr>
                <w:sz w:val="10"/>
                <w:szCs w:val="10"/>
              </w:rPr>
              <w:t xml:space="preserve"> ИЖС</w:t>
            </w:r>
            <w:r>
              <w:rPr>
                <w:sz w:val="12"/>
                <w:szCs w:val="12"/>
              </w:rPr>
              <w:t>»</w:t>
            </w:r>
            <w:r>
              <w:rPr>
                <w:sz w:val="14"/>
                <w:szCs w:val="14"/>
              </w:rPr>
              <w:t xml:space="preserve"> - допускается для фасадов индивидуальных жилых домов, деревянных зданий со скатной кровлей;</w:t>
            </w:r>
          </w:p>
          <w:p w:rsidR="003325E6" w:rsidRDefault="003325E6">
            <w:pPr>
              <w:contextualSpacing/>
              <w:jc w:val="both"/>
              <w:rPr>
                <w:sz w:val="4"/>
                <w:szCs w:val="4"/>
              </w:rPr>
            </w:pPr>
          </w:p>
          <w:p w:rsidR="003325E6" w:rsidRDefault="003325E6">
            <w:pPr>
              <w:contextualSpacing/>
              <w:jc w:val="both"/>
              <w:rPr>
                <w:sz w:val="14"/>
                <w:szCs w:val="14"/>
              </w:rPr>
            </w:pPr>
            <w:r>
              <w:rPr>
                <w:sz w:val="12"/>
                <w:szCs w:val="12"/>
              </w:rPr>
              <w:t>«ДА</w:t>
            </w:r>
            <w:r>
              <w:rPr>
                <w:sz w:val="10"/>
                <w:szCs w:val="10"/>
              </w:rPr>
              <w:t xml:space="preserve"> АЗС</w:t>
            </w:r>
            <w:r>
              <w:rPr>
                <w:sz w:val="12"/>
                <w:szCs w:val="12"/>
              </w:rPr>
              <w:t>»</w:t>
            </w:r>
            <w:r>
              <w:rPr>
                <w:sz w:val="14"/>
                <w:szCs w:val="14"/>
              </w:rPr>
              <w:t xml:space="preserve"> - допускается для автозаправочных станций (комплексов);</w:t>
            </w:r>
          </w:p>
          <w:p w:rsidR="003325E6" w:rsidRDefault="003325E6">
            <w:pPr>
              <w:jc w:val="both"/>
              <w:rPr>
                <w:sz w:val="4"/>
                <w:szCs w:val="4"/>
              </w:rPr>
            </w:pPr>
          </w:p>
          <w:p w:rsidR="003325E6" w:rsidRDefault="003325E6">
            <w:pPr>
              <w:contextualSpacing/>
              <w:jc w:val="both"/>
              <w:rPr>
                <w:sz w:val="14"/>
                <w:szCs w:val="14"/>
              </w:rPr>
            </w:pPr>
            <w:r>
              <w:rPr>
                <w:sz w:val="12"/>
                <w:szCs w:val="12"/>
              </w:rPr>
              <w:t>«ДА</w:t>
            </w:r>
            <w:r>
              <w:rPr>
                <w:sz w:val="10"/>
                <w:szCs w:val="10"/>
              </w:rPr>
              <w:t xml:space="preserve"> И</w:t>
            </w:r>
            <w:r>
              <w:rPr>
                <w:bCs/>
                <w:sz w:val="10"/>
                <w:szCs w:val="10"/>
              </w:rPr>
              <w:t>-декор</w:t>
            </w:r>
            <w:r>
              <w:rPr>
                <w:sz w:val="12"/>
                <w:szCs w:val="12"/>
              </w:rPr>
              <w:t>»</w:t>
            </w:r>
            <w:r>
              <w:rPr>
                <w:bCs/>
                <w:sz w:val="14"/>
                <w:szCs w:val="14"/>
              </w:rPr>
              <w:t xml:space="preserve"> </w:t>
            </w:r>
            <w:r>
              <w:rPr>
                <w:sz w:val="14"/>
                <w:szCs w:val="14"/>
              </w:rPr>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3325E6" w:rsidRDefault="003325E6">
            <w:pPr>
              <w:ind w:left="1027" w:hanging="1027"/>
              <w:contextualSpacing/>
              <w:jc w:val="both"/>
              <w:rPr>
                <w:sz w:val="4"/>
                <w:szCs w:val="4"/>
              </w:rPr>
            </w:pPr>
          </w:p>
          <w:p w:rsidR="003325E6" w:rsidRDefault="003325E6">
            <w:pPr>
              <w:contextualSpacing/>
              <w:jc w:val="both"/>
              <w:rPr>
                <w:bCs/>
                <w:sz w:val="14"/>
                <w:szCs w:val="14"/>
              </w:rPr>
            </w:pPr>
            <w:r>
              <w:rPr>
                <w:bCs/>
                <w:sz w:val="12"/>
                <w:szCs w:val="12"/>
              </w:rPr>
              <w:t>«</w:t>
            </w:r>
            <w:r>
              <w:rPr>
                <w:sz w:val="12"/>
                <w:szCs w:val="12"/>
              </w:rPr>
              <w:t>ДА</w:t>
            </w:r>
            <w:r>
              <w:rPr>
                <w:bCs/>
                <w:sz w:val="10"/>
                <w:szCs w:val="10"/>
              </w:rPr>
              <w:t xml:space="preserve"> акценты СОЦ</w:t>
            </w:r>
            <w:r>
              <w:rPr>
                <w:bCs/>
                <w:sz w:val="12"/>
                <w:szCs w:val="12"/>
              </w:rPr>
              <w:t>»</w:t>
            </w:r>
            <w:r>
              <w:rPr>
                <w:bCs/>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3325E6" w:rsidRDefault="003325E6">
            <w:pPr>
              <w:contextualSpacing/>
              <w:jc w:val="both"/>
              <w:rPr>
                <w:bCs/>
                <w:sz w:val="4"/>
                <w:szCs w:val="4"/>
              </w:rPr>
            </w:pPr>
          </w:p>
          <w:p w:rsidR="003325E6" w:rsidRDefault="003325E6">
            <w:pPr>
              <w:contextualSpacing/>
              <w:jc w:val="both"/>
              <w:rPr>
                <w:bCs/>
                <w:sz w:val="14"/>
                <w:szCs w:val="14"/>
              </w:rPr>
            </w:pPr>
            <w:r>
              <w:rPr>
                <w:bCs/>
                <w:sz w:val="12"/>
                <w:szCs w:val="12"/>
              </w:rPr>
              <w:t>«</w:t>
            </w:r>
            <w:r>
              <w:rPr>
                <w:sz w:val="12"/>
                <w:szCs w:val="12"/>
              </w:rPr>
              <w:t>ДА</w:t>
            </w:r>
            <w:r>
              <w:rPr>
                <w:bCs/>
                <w:sz w:val="10"/>
                <w:szCs w:val="10"/>
              </w:rPr>
              <w:t xml:space="preserve"> акценты МКД</w:t>
            </w:r>
            <w:r>
              <w:rPr>
                <w:bCs/>
                <w:sz w:val="12"/>
                <w:szCs w:val="12"/>
              </w:rPr>
              <w:t>»</w:t>
            </w:r>
            <w:r>
              <w:rPr>
                <w:bCs/>
                <w:sz w:val="14"/>
                <w:szCs w:val="14"/>
              </w:rPr>
              <w:t xml:space="preserve"> - допускается для цветовых акцентов в отделке (облицовке) фасадов многоквартирных среднеэтажных и многоэтажных домов;</w:t>
            </w:r>
          </w:p>
          <w:p w:rsidR="003325E6" w:rsidRDefault="003325E6">
            <w:pPr>
              <w:contextualSpacing/>
              <w:jc w:val="both"/>
              <w:rPr>
                <w:bCs/>
                <w:sz w:val="4"/>
                <w:szCs w:val="4"/>
              </w:rPr>
            </w:pPr>
          </w:p>
          <w:p w:rsidR="003325E6" w:rsidRDefault="003325E6">
            <w:pPr>
              <w:contextualSpacing/>
              <w:jc w:val="both"/>
              <w:rPr>
                <w:bCs/>
                <w:sz w:val="14"/>
                <w:szCs w:val="14"/>
              </w:rPr>
            </w:pPr>
            <w:r>
              <w:rPr>
                <w:bCs/>
                <w:sz w:val="12"/>
                <w:szCs w:val="12"/>
              </w:rPr>
              <w:t>«</w:t>
            </w:r>
            <w:r>
              <w:rPr>
                <w:sz w:val="12"/>
                <w:szCs w:val="12"/>
              </w:rPr>
              <w:t>ДА</w:t>
            </w:r>
            <w:r>
              <w:rPr>
                <w:bCs/>
                <w:sz w:val="10"/>
                <w:szCs w:val="10"/>
              </w:rPr>
              <w:t xml:space="preserve"> акценты</w:t>
            </w:r>
            <w:r>
              <w:rPr>
                <w:bCs/>
                <w:sz w:val="12"/>
                <w:szCs w:val="12"/>
              </w:rPr>
              <w:t>»</w:t>
            </w:r>
            <w:r>
              <w:rPr>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Pr>
                <w:sz w:val="14"/>
                <w:szCs w:val="14"/>
              </w:rPr>
              <w:t xml:space="preserve"> зданий</w:t>
            </w:r>
            <w:r>
              <w:rPr>
                <w:bCs/>
                <w:sz w:val="14"/>
                <w:szCs w:val="14"/>
              </w:rPr>
              <w:t xml:space="preserve"> (цветовые соотношения 50/50 (или близкие к этой пропорции) не допускаются).</w:t>
            </w:r>
          </w:p>
          <w:p w:rsidR="003325E6" w:rsidRDefault="003325E6">
            <w:pPr>
              <w:contextualSpacing/>
              <w:jc w:val="both"/>
              <w:rPr>
                <w:bCs/>
                <w:sz w:val="4"/>
                <w:szCs w:val="4"/>
              </w:rPr>
            </w:pPr>
          </w:p>
          <w:p w:rsidR="003325E6" w:rsidRDefault="003325E6">
            <w:pPr>
              <w:contextualSpacing/>
              <w:jc w:val="both"/>
              <w:rPr>
                <w:bCs/>
                <w:iCs/>
                <w:sz w:val="14"/>
                <w:szCs w:val="14"/>
              </w:rPr>
            </w:pPr>
            <w:r>
              <w:rPr>
                <w:bCs/>
                <w:iCs/>
                <w:sz w:val="14"/>
                <w:szCs w:val="14"/>
                <w:u w:val="single"/>
              </w:rPr>
              <w:t>Примечание:</w:t>
            </w:r>
            <w:r>
              <w:rPr>
                <w:bCs/>
                <w:iCs/>
                <w:sz w:val="14"/>
                <w:szCs w:val="14"/>
              </w:rPr>
              <w:t xml:space="preserve"> ограничения не распространяются на: </w:t>
            </w:r>
          </w:p>
          <w:p w:rsidR="003325E6" w:rsidRDefault="003325E6">
            <w:pPr>
              <w:contextualSpacing/>
              <w:jc w:val="both"/>
              <w:rPr>
                <w:bCs/>
                <w:iCs/>
                <w:sz w:val="14"/>
                <w:szCs w:val="14"/>
              </w:rPr>
            </w:pPr>
            <w:r>
              <w:rPr>
                <w:bCs/>
                <w:iCs/>
                <w:sz w:val="14"/>
                <w:szCs w:val="14"/>
              </w:rPr>
              <w:t>а) рекламные конструкции и средства размещения информации, внутренние пространства витрин, интерьеры;</w:t>
            </w:r>
          </w:p>
          <w:p w:rsidR="003325E6" w:rsidRDefault="003325E6">
            <w:pPr>
              <w:contextualSpacing/>
              <w:jc w:val="both"/>
              <w:rPr>
                <w:bCs/>
                <w:iCs/>
                <w:sz w:val="14"/>
                <w:szCs w:val="14"/>
              </w:rPr>
            </w:pPr>
            <w:r>
              <w:rPr>
                <w:bCs/>
                <w:iCs/>
                <w:sz w:val="14"/>
                <w:szCs w:val="14"/>
              </w:rPr>
              <w:t>б) изображения, указанные в пункте 11 настоящей статьи;</w:t>
            </w:r>
          </w:p>
          <w:p w:rsidR="003325E6" w:rsidRDefault="003325E6">
            <w:pPr>
              <w:ind w:left="138" w:hanging="138"/>
              <w:contextualSpacing/>
              <w:jc w:val="both"/>
              <w:rPr>
                <w:bCs/>
                <w:iCs/>
                <w:sz w:val="14"/>
                <w:szCs w:val="14"/>
              </w:rPr>
            </w:pPr>
            <w:r>
              <w:rPr>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Pr>
                <w:sz w:val="14"/>
                <w:szCs w:val="14"/>
              </w:rPr>
              <w:t xml:space="preserve"> </w:t>
            </w:r>
            <w:r>
              <w:rPr>
                <w:bCs/>
                <w:iCs/>
                <w:sz w:val="14"/>
                <w:szCs w:val="14"/>
              </w:rPr>
              <w:t>Рабочей группой при архитектурной комиссии Градостроительного совета Московской области и (или)</w:t>
            </w:r>
            <w:r>
              <w:rPr>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bCs/>
                <w:iCs/>
                <w:sz w:val="14"/>
                <w:szCs w:val="14"/>
              </w:rPr>
              <w:t xml:space="preserve"> и (или) Экспертным советом Министерства благоустройства Московской области и (или)</w:t>
            </w:r>
            <w:r>
              <w:rPr>
                <w:sz w:val="14"/>
                <w:szCs w:val="14"/>
              </w:rPr>
              <w:t xml:space="preserve"> </w:t>
            </w:r>
            <w:r>
              <w:rPr>
                <w:iCs/>
                <w:sz w:val="14"/>
                <w:szCs w:val="14"/>
              </w:rPr>
              <w:t>муниципальной общественной комиссией по формированию современной городской среды;</w:t>
            </w:r>
          </w:p>
          <w:p w:rsidR="003325E6" w:rsidRDefault="003325E6">
            <w:pPr>
              <w:ind w:left="138" w:hanging="138"/>
              <w:contextualSpacing/>
              <w:jc w:val="both"/>
              <w:rPr>
                <w:bCs/>
                <w:i/>
                <w:iCs/>
                <w:sz w:val="14"/>
                <w:szCs w:val="14"/>
              </w:rPr>
            </w:pPr>
            <w:r>
              <w:rPr>
                <w:bCs/>
                <w:noProof/>
                <w:sz w:val="14"/>
                <w:szCs w:val="14"/>
              </w:rPr>
              <w:t xml:space="preserve">г) </w:t>
            </w:r>
            <w:r>
              <w:rPr>
                <w:bCs/>
                <w:iCs/>
                <w:sz w:val="14"/>
                <w:szCs w:val="14"/>
              </w:rPr>
              <w:t xml:space="preserve">цвета и цветовые сочетания </w:t>
            </w:r>
            <w:r>
              <w:rPr>
                <w:bCs/>
                <w:iCs/>
                <w:noProof/>
                <w:sz w:val="14"/>
                <w:szCs w:val="14"/>
              </w:rPr>
              <w:t xml:space="preserve">концепций </w:t>
            </w:r>
            <w:r>
              <w:rPr>
                <w:iCs/>
                <w:sz w:val="14"/>
                <w:szCs w:val="14"/>
              </w:rPr>
              <w:t>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3325E6" w:rsidTr="005E0339">
        <w:trPr>
          <w:trHeight w:val="48"/>
        </w:trPr>
        <w:tc>
          <w:tcPr>
            <w:tcW w:w="10206" w:type="dxa"/>
            <w:vMerge/>
            <w:vAlign w:val="center"/>
          </w:tcPr>
          <w:p w:rsidR="003325E6" w:rsidRDefault="003325E6">
            <w:pPr>
              <w:rPr>
                <w:bCs/>
                <w:sz w:val="16"/>
                <w:szCs w:val="16"/>
              </w:rPr>
            </w:pPr>
          </w:p>
        </w:tc>
        <w:tc>
          <w:tcPr>
            <w:tcW w:w="3993" w:type="dxa"/>
            <w:gridSpan w:val="2"/>
            <w:vMerge/>
            <w:vAlign w:val="center"/>
          </w:tcPr>
          <w:p w:rsidR="003325E6" w:rsidRDefault="003325E6">
            <w:pPr>
              <w:rPr>
                <w:b/>
                <w:noProof/>
                <w:sz w:val="18"/>
                <w:szCs w:val="18"/>
              </w:rPr>
            </w:pPr>
          </w:p>
        </w:tc>
        <w:tc>
          <w:tcPr>
            <w:tcW w:w="1134" w:type="dxa"/>
            <w:vAlign w:val="center"/>
          </w:tcPr>
          <w:p w:rsidR="003325E6" w:rsidRDefault="003325E6">
            <w:pPr>
              <w:ind w:left="-106" w:right="-108" w:hanging="5"/>
              <w:contextualSpacing/>
              <w:jc w:val="center"/>
              <w:rPr>
                <w:sz w:val="14"/>
                <w:szCs w:val="14"/>
              </w:rPr>
            </w:pPr>
            <w:r>
              <w:rPr>
                <w:bCs/>
                <w:noProof/>
                <w:sz w:val="14"/>
                <w:szCs w:val="14"/>
              </w:rPr>
              <w:t>Вдоль общественных территорий улиц и дорог общего пользования, иных территорий общего пользования</w:t>
            </w:r>
          </w:p>
        </w:tc>
        <w:tc>
          <w:tcPr>
            <w:tcW w:w="1134" w:type="dxa"/>
            <w:vAlign w:val="center"/>
          </w:tcPr>
          <w:p w:rsidR="003325E6" w:rsidRDefault="003325E6">
            <w:pPr>
              <w:ind w:left="-109" w:right="-109"/>
              <w:jc w:val="center"/>
              <w:rPr>
                <w:bCs/>
                <w:noProof/>
                <w:sz w:val="14"/>
                <w:szCs w:val="14"/>
              </w:rPr>
            </w:pPr>
            <w:r>
              <w:rPr>
                <w:bCs/>
                <w:noProof/>
                <w:sz w:val="14"/>
                <w:szCs w:val="14"/>
              </w:rPr>
              <w:t>Вдоль</w:t>
            </w:r>
          </w:p>
          <w:p w:rsidR="003325E6" w:rsidRDefault="003325E6">
            <w:pPr>
              <w:ind w:left="-109" w:right="-109"/>
              <w:jc w:val="center"/>
              <w:rPr>
                <w:sz w:val="14"/>
                <w:szCs w:val="14"/>
              </w:rPr>
            </w:pPr>
            <w:r>
              <w:rPr>
                <w:bCs/>
                <w:noProof/>
                <w:sz w:val="14"/>
                <w:szCs w:val="14"/>
              </w:rPr>
              <w:t>водных объектов общего пользования</w:t>
            </w:r>
          </w:p>
        </w:tc>
        <w:tc>
          <w:tcPr>
            <w:tcW w:w="1134" w:type="dxa"/>
          </w:tcPr>
          <w:p w:rsidR="003325E6" w:rsidRDefault="003325E6">
            <w:pPr>
              <w:ind w:right="-112"/>
              <w:rPr>
                <w:sz w:val="14"/>
                <w:szCs w:val="14"/>
              </w:rPr>
            </w:pPr>
          </w:p>
          <w:p w:rsidR="003325E6" w:rsidRDefault="003325E6">
            <w:pPr>
              <w:spacing w:after="200"/>
              <w:ind w:left="-106" w:right="-112"/>
              <w:contextualSpacing/>
              <w:jc w:val="center"/>
              <w:rPr>
                <w:sz w:val="14"/>
                <w:szCs w:val="14"/>
              </w:rPr>
            </w:pPr>
            <w:r>
              <w:rPr>
                <w:sz w:val="14"/>
                <w:szCs w:val="14"/>
              </w:rPr>
              <w:t>Вдоль территорий, объектов культурного наследия с исторически связанными с ними территориями</w:t>
            </w:r>
          </w:p>
        </w:tc>
        <w:tc>
          <w:tcPr>
            <w:tcW w:w="1134" w:type="dxa"/>
          </w:tcPr>
          <w:p w:rsidR="003325E6" w:rsidRDefault="003325E6">
            <w:pPr>
              <w:ind w:left="-116" w:right="-104"/>
              <w:jc w:val="center"/>
              <w:rPr>
                <w:sz w:val="14"/>
                <w:szCs w:val="14"/>
              </w:rPr>
            </w:pPr>
            <w:r>
              <w:rPr>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Pr>
          <w:p w:rsidR="003325E6" w:rsidRDefault="003325E6">
            <w:pPr>
              <w:ind w:right="-105"/>
              <w:rPr>
                <w:sz w:val="14"/>
                <w:szCs w:val="14"/>
              </w:rPr>
            </w:pPr>
          </w:p>
          <w:p w:rsidR="003325E6" w:rsidRDefault="003325E6">
            <w:pPr>
              <w:ind w:right="-105"/>
              <w:rPr>
                <w:sz w:val="14"/>
                <w:szCs w:val="14"/>
              </w:rPr>
            </w:pPr>
          </w:p>
          <w:p w:rsidR="003325E6" w:rsidRDefault="003325E6">
            <w:pPr>
              <w:ind w:left="-114" w:right="-105"/>
              <w:contextualSpacing/>
              <w:jc w:val="center"/>
              <w:rPr>
                <w:sz w:val="14"/>
                <w:szCs w:val="14"/>
              </w:rPr>
            </w:pPr>
            <w:r>
              <w:rPr>
                <w:sz w:val="14"/>
                <w:szCs w:val="14"/>
              </w:rPr>
              <w:t>Вдоль территорий</w:t>
            </w:r>
            <w:r>
              <w:rPr>
                <w:bCs/>
                <w:noProof/>
                <w:sz w:val="14"/>
                <w:szCs w:val="14"/>
              </w:rPr>
              <w:t xml:space="preserve"> въездных групп, мемориальных комплексов, </w:t>
            </w:r>
            <w:r>
              <w:rPr>
                <w:sz w:val="14"/>
                <w:szCs w:val="14"/>
              </w:rPr>
              <w:t>скульптурно-архитектурных композиций, монументально-декоративный композиций</w:t>
            </w:r>
          </w:p>
        </w:tc>
        <w:tc>
          <w:tcPr>
            <w:tcW w:w="1405" w:type="dxa"/>
          </w:tcPr>
          <w:p w:rsidR="003325E6" w:rsidRDefault="003325E6">
            <w:pPr>
              <w:ind w:left="-114" w:right="-105"/>
              <w:contextualSpacing/>
              <w:jc w:val="center"/>
              <w:rPr>
                <w:sz w:val="14"/>
                <w:szCs w:val="14"/>
              </w:rPr>
            </w:pPr>
          </w:p>
          <w:p w:rsidR="003325E6" w:rsidRDefault="003325E6">
            <w:pPr>
              <w:ind w:left="-114" w:right="-105"/>
              <w:contextualSpacing/>
              <w:jc w:val="center"/>
              <w:rPr>
                <w:sz w:val="14"/>
                <w:szCs w:val="14"/>
              </w:rPr>
            </w:pPr>
          </w:p>
          <w:p w:rsidR="003325E6" w:rsidRDefault="003325E6">
            <w:pPr>
              <w:ind w:right="-105"/>
              <w:rPr>
                <w:sz w:val="14"/>
                <w:szCs w:val="14"/>
              </w:rPr>
            </w:pPr>
          </w:p>
          <w:p w:rsidR="003325E6" w:rsidRDefault="003325E6">
            <w:pPr>
              <w:ind w:left="-114" w:right="-105"/>
              <w:contextualSpacing/>
              <w:jc w:val="center"/>
              <w:rPr>
                <w:sz w:val="14"/>
                <w:szCs w:val="14"/>
              </w:rPr>
            </w:pPr>
            <w:r>
              <w:rPr>
                <w:sz w:val="14"/>
                <w:szCs w:val="14"/>
              </w:rPr>
              <w:t xml:space="preserve">Вдоль иных </w:t>
            </w:r>
          </w:p>
          <w:p w:rsidR="003325E6" w:rsidRDefault="003325E6">
            <w:pPr>
              <w:spacing w:after="200"/>
              <w:ind w:left="-114" w:right="-105"/>
              <w:contextualSpacing/>
              <w:jc w:val="center"/>
              <w:rPr>
                <w:sz w:val="14"/>
                <w:szCs w:val="14"/>
              </w:rPr>
            </w:pPr>
            <w:r>
              <w:rPr>
                <w:sz w:val="14"/>
                <w:szCs w:val="14"/>
              </w:rPr>
              <w:t>территории</w:t>
            </w:r>
          </w:p>
        </w:tc>
      </w:tr>
      <w:tr w:rsidR="003325E6" w:rsidTr="005E0339">
        <w:trPr>
          <w:trHeight w:val="38"/>
        </w:trPr>
        <w:tc>
          <w:tcPr>
            <w:tcW w:w="993" w:type="dxa"/>
            <w:vMerge w:val="restart"/>
            <w:tcBorders>
              <w:top w:val="single" w:sz="4" w:space="0" w:color="FFFFFF"/>
            </w:tcBorders>
          </w:tcPr>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contextualSpacing/>
              <w:rPr>
                <w:sz w:val="18"/>
                <w:szCs w:val="18"/>
              </w:rPr>
            </w:pPr>
          </w:p>
          <w:p w:rsidR="003325E6" w:rsidRDefault="003325E6">
            <w:pPr>
              <w:ind w:left="-105" w:right="-109"/>
              <w:contextualSpacing/>
              <w:jc w:val="center"/>
              <w:rPr>
                <w:noProof/>
                <w:sz w:val="18"/>
                <w:szCs w:val="18"/>
              </w:rPr>
            </w:pPr>
            <w:r>
              <w:rPr>
                <w:noProof/>
                <w:sz w:val="18"/>
                <w:szCs w:val="18"/>
              </w:rPr>
              <w:t>Район,</w:t>
            </w:r>
          </w:p>
          <w:p w:rsidR="003325E6" w:rsidRDefault="003325E6">
            <w:pPr>
              <w:ind w:left="-105" w:right="-109"/>
              <w:contextualSpacing/>
              <w:jc w:val="center"/>
              <w:rPr>
                <w:noProof/>
                <w:sz w:val="18"/>
                <w:szCs w:val="18"/>
              </w:rPr>
            </w:pPr>
            <w:r>
              <w:rPr>
                <w:noProof/>
                <w:sz w:val="18"/>
                <w:szCs w:val="18"/>
              </w:rPr>
              <w:t xml:space="preserve">микрорайон, </w:t>
            </w:r>
          </w:p>
          <w:p w:rsidR="003325E6" w:rsidRDefault="003325E6">
            <w:pPr>
              <w:ind w:left="-105" w:right="-109"/>
              <w:contextualSpacing/>
              <w:jc w:val="center"/>
              <w:rPr>
                <w:noProof/>
                <w:sz w:val="18"/>
                <w:szCs w:val="18"/>
              </w:rPr>
            </w:pPr>
            <w:r>
              <w:rPr>
                <w:noProof/>
                <w:sz w:val="18"/>
                <w:szCs w:val="18"/>
              </w:rPr>
              <w:t xml:space="preserve">квартал </w:t>
            </w:r>
          </w:p>
          <w:p w:rsidR="003325E6" w:rsidRDefault="003325E6">
            <w:pPr>
              <w:ind w:left="-105" w:right="-109"/>
              <w:contextualSpacing/>
              <w:jc w:val="center"/>
              <w:rPr>
                <w:noProof/>
                <w:sz w:val="18"/>
                <w:szCs w:val="18"/>
              </w:rPr>
            </w:pPr>
            <w:r>
              <w:rPr>
                <w:noProof/>
                <w:sz w:val="18"/>
                <w:szCs w:val="18"/>
              </w:rPr>
              <w:t xml:space="preserve">с застройкой </w:t>
            </w:r>
            <w:r>
              <w:rPr>
                <w:noProof/>
                <w:sz w:val="16"/>
                <w:szCs w:val="16"/>
              </w:rPr>
              <w:t>преимущественно</w:t>
            </w:r>
            <w:r>
              <w:rPr>
                <w:noProof/>
                <w:sz w:val="18"/>
                <w:szCs w:val="18"/>
              </w:rPr>
              <w:t xml:space="preserve"> до середины </w:t>
            </w:r>
          </w:p>
          <w:p w:rsidR="003325E6" w:rsidRDefault="003325E6">
            <w:pPr>
              <w:ind w:left="-105" w:right="-109"/>
              <w:contextualSpacing/>
              <w:jc w:val="center"/>
              <w:rPr>
                <w:noProof/>
                <w:sz w:val="18"/>
                <w:szCs w:val="18"/>
              </w:rPr>
            </w:pPr>
            <w:r>
              <w:rPr>
                <w:noProof/>
                <w:sz w:val="18"/>
                <w:szCs w:val="18"/>
              </w:rPr>
              <w:t>ХХ в.</w:t>
            </w:r>
          </w:p>
          <w:p w:rsidR="003325E6" w:rsidRDefault="003325E6">
            <w:pPr>
              <w:ind w:left="-105" w:right="-109"/>
              <w:contextualSpacing/>
              <w:jc w:val="center"/>
            </w:pPr>
          </w:p>
        </w:tc>
        <w:tc>
          <w:tcPr>
            <w:tcW w:w="283" w:type="dxa"/>
            <w:tcBorders>
              <w:top w:val="single" w:sz="4" w:space="0" w:color="FFFFFF"/>
            </w:tcBorders>
          </w:tcPr>
          <w:p w:rsidR="003325E6" w:rsidRDefault="003325E6">
            <w:pPr>
              <w:ind w:right="-110"/>
              <w:rPr>
                <w:sz w:val="12"/>
                <w:szCs w:val="12"/>
              </w:rPr>
            </w:pPr>
            <w:r>
              <w:rPr>
                <w:sz w:val="12"/>
                <w:szCs w:val="12"/>
              </w:rPr>
              <w:t>1</w:t>
            </w:r>
          </w:p>
        </w:tc>
        <w:tc>
          <w:tcPr>
            <w:tcW w:w="1855" w:type="dxa"/>
            <w:tcBorders>
              <w:top w:val="single" w:sz="4" w:space="0" w:color="FFFFFF"/>
            </w:tcBorders>
            <w:vAlign w:val="center"/>
          </w:tcPr>
          <w:p w:rsidR="003325E6" w:rsidRDefault="003325E6">
            <w:pPr>
              <w:ind w:right="-110"/>
              <w:rPr>
                <w:noProof/>
                <w:sz w:val="12"/>
                <w:szCs w:val="12"/>
                <w:lang w:eastAsia="en-US"/>
              </w:rPr>
            </w:pPr>
            <w:r>
              <w:rPr>
                <w:sz w:val="16"/>
                <w:szCs w:val="16"/>
              </w:rPr>
              <w:t xml:space="preserve">неоновый, флуоресцентный </w:t>
            </w:r>
            <w:r>
              <w:rPr>
                <w:sz w:val="12"/>
                <w:szCs w:val="12"/>
              </w:rPr>
              <w:t>«</w:t>
            </w:r>
            <w:r>
              <w:rPr>
                <w:noProof/>
                <w:sz w:val="12"/>
                <w:szCs w:val="12"/>
              </w:rPr>
              <w:t>ц/цс»</w:t>
            </w:r>
          </w:p>
        </w:tc>
        <w:tc>
          <w:tcPr>
            <w:tcW w:w="1134" w:type="dxa"/>
            <w:tcBorders>
              <w:top w:val="single" w:sz="4" w:space="0" w:color="FFFFFF"/>
            </w:tcBorders>
            <w:vAlign w:val="center"/>
          </w:tcPr>
          <w:p w:rsidR="003325E6" w:rsidRDefault="003325E6">
            <w:pPr>
              <w:ind w:left="-43" w:firstLine="43"/>
              <w:contextualSpacing/>
              <w:jc w:val="center"/>
              <w:rPr>
                <w:bCs/>
                <w:sz w:val="12"/>
                <w:szCs w:val="12"/>
              </w:rPr>
            </w:pPr>
            <w:r>
              <w:rPr>
                <w:bCs/>
                <w:sz w:val="12"/>
                <w:szCs w:val="12"/>
              </w:rPr>
              <w:t>«НЕТ»</w:t>
            </w:r>
          </w:p>
        </w:tc>
        <w:tc>
          <w:tcPr>
            <w:tcW w:w="1134" w:type="dxa"/>
            <w:tcBorders>
              <w:top w:val="single" w:sz="4" w:space="0" w:color="FFFFFF"/>
            </w:tcBorders>
            <w:vAlign w:val="center"/>
          </w:tcPr>
          <w:p w:rsidR="003325E6" w:rsidRDefault="003325E6">
            <w:pPr>
              <w:contextualSpacing/>
              <w:jc w:val="center"/>
              <w:rPr>
                <w:b/>
                <w:sz w:val="12"/>
                <w:szCs w:val="12"/>
              </w:rPr>
            </w:pPr>
            <w:r>
              <w:rPr>
                <w:bCs/>
                <w:sz w:val="12"/>
                <w:szCs w:val="12"/>
              </w:rPr>
              <w:t>«НЕТ»</w:t>
            </w:r>
          </w:p>
        </w:tc>
        <w:tc>
          <w:tcPr>
            <w:tcW w:w="1134" w:type="dxa"/>
            <w:tcBorders>
              <w:top w:val="single" w:sz="4" w:space="0" w:color="FFFFFF"/>
            </w:tcBorders>
            <w:vAlign w:val="center"/>
          </w:tcPr>
          <w:p w:rsidR="003325E6" w:rsidRDefault="003325E6">
            <w:pPr>
              <w:contextualSpacing/>
              <w:jc w:val="center"/>
              <w:rPr>
                <w:b/>
                <w:sz w:val="12"/>
                <w:szCs w:val="12"/>
              </w:rPr>
            </w:pPr>
            <w:r>
              <w:rPr>
                <w:bCs/>
                <w:sz w:val="12"/>
                <w:szCs w:val="12"/>
              </w:rPr>
              <w:t>«НЕТ»</w:t>
            </w:r>
          </w:p>
        </w:tc>
        <w:tc>
          <w:tcPr>
            <w:tcW w:w="1134" w:type="dxa"/>
            <w:tcBorders>
              <w:top w:val="single" w:sz="4" w:space="0" w:color="FFFFFF"/>
            </w:tcBorders>
            <w:vAlign w:val="center"/>
          </w:tcPr>
          <w:p w:rsidR="003325E6" w:rsidRDefault="003325E6">
            <w:pPr>
              <w:ind w:left="-370" w:firstLine="370"/>
              <w:contextualSpacing/>
              <w:jc w:val="center"/>
              <w:rPr>
                <w:b/>
                <w:sz w:val="12"/>
                <w:szCs w:val="12"/>
              </w:rPr>
            </w:pPr>
            <w:r>
              <w:rPr>
                <w:bCs/>
                <w:sz w:val="12"/>
                <w:szCs w:val="12"/>
              </w:rPr>
              <w:t>«НЕТ»</w:t>
            </w:r>
          </w:p>
        </w:tc>
        <w:tc>
          <w:tcPr>
            <w:tcW w:w="1134" w:type="dxa"/>
            <w:tcBorders>
              <w:top w:val="single" w:sz="4" w:space="0" w:color="FFFFFF"/>
            </w:tcBorders>
            <w:vAlign w:val="center"/>
          </w:tcPr>
          <w:p w:rsidR="003325E6" w:rsidRDefault="003325E6">
            <w:pPr>
              <w:ind w:left="-370" w:firstLine="370"/>
              <w:contextualSpacing/>
              <w:jc w:val="center"/>
              <w:rPr>
                <w:b/>
                <w:sz w:val="12"/>
                <w:szCs w:val="12"/>
              </w:rPr>
            </w:pPr>
            <w:r>
              <w:rPr>
                <w:bCs/>
                <w:sz w:val="12"/>
                <w:szCs w:val="12"/>
              </w:rPr>
              <w:t>«НЕТ»</w:t>
            </w:r>
          </w:p>
        </w:tc>
        <w:tc>
          <w:tcPr>
            <w:tcW w:w="1405" w:type="dxa"/>
            <w:tcBorders>
              <w:top w:val="single" w:sz="4" w:space="0" w:color="FFFFFF"/>
            </w:tcBorders>
            <w:vAlign w:val="center"/>
          </w:tcPr>
          <w:p w:rsidR="003325E6" w:rsidRDefault="003325E6">
            <w:pPr>
              <w:ind w:left="-370" w:firstLine="370"/>
              <w:contextualSpacing/>
              <w:jc w:val="center"/>
              <w:rPr>
                <w:bCs/>
                <w:sz w:val="12"/>
                <w:szCs w:val="12"/>
              </w:rPr>
            </w:pPr>
            <w:r>
              <w:rPr>
                <w:bCs/>
                <w:sz w:val="12"/>
                <w:szCs w:val="12"/>
              </w:rPr>
              <w:t>«НЕТ»</w:t>
            </w:r>
          </w:p>
        </w:tc>
      </w:tr>
      <w:tr w:rsidR="003325E6" w:rsidTr="005E0339">
        <w:trPr>
          <w:trHeight w:val="38"/>
        </w:trPr>
        <w:tc>
          <w:tcPr>
            <w:tcW w:w="10206" w:type="dxa"/>
            <w:vMerge/>
            <w:tcBorders>
              <w:top w:val="single" w:sz="4" w:space="0" w:color="FFFFFF"/>
            </w:tcBorders>
            <w:vAlign w:val="center"/>
          </w:tcPr>
          <w:p w:rsidR="003325E6" w:rsidRDefault="003325E6"/>
        </w:tc>
        <w:tc>
          <w:tcPr>
            <w:tcW w:w="283" w:type="dxa"/>
          </w:tcPr>
          <w:p w:rsidR="003325E6" w:rsidRDefault="003325E6">
            <w:pPr>
              <w:jc w:val="both"/>
              <w:rPr>
                <w:sz w:val="12"/>
                <w:szCs w:val="12"/>
              </w:rPr>
            </w:pPr>
            <w:r>
              <w:rPr>
                <w:sz w:val="12"/>
                <w:szCs w:val="12"/>
              </w:rPr>
              <w:t>2</w:t>
            </w:r>
          </w:p>
        </w:tc>
        <w:tc>
          <w:tcPr>
            <w:tcW w:w="1855" w:type="dxa"/>
            <w:vAlign w:val="center"/>
          </w:tcPr>
          <w:p w:rsidR="003325E6" w:rsidRDefault="003325E6">
            <w:pPr>
              <w:jc w:val="both"/>
              <w:rPr>
                <w:sz w:val="16"/>
                <w:szCs w:val="16"/>
              </w:rPr>
            </w:pPr>
            <w:r>
              <w:rPr>
                <w:sz w:val="16"/>
                <w:szCs w:val="16"/>
              </w:rPr>
              <w:t xml:space="preserve">5 и более цветов </w:t>
            </w:r>
            <w:r>
              <w:rPr>
                <w:sz w:val="12"/>
                <w:szCs w:val="12"/>
              </w:rPr>
              <w:t>«</w:t>
            </w:r>
            <w:r>
              <w:rPr>
                <w:noProof/>
                <w:sz w:val="12"/>
                <w:szCs w:val="12"/>
              </w:rPr>
              <w:t>ц/цс»</w:t>
            </w:r>
          </w:p>
        </w:tc>
        <w:tc>
          <w:tcPr>
            <w:tcW w:w="1134" w:type="dxa"/>
            <w:vMerge w:val="restart"/>
            <w:vAlign w:val="center"/>
          </w:tcPr>
          <w:p w:rsidR="003325E6" w:rsidRDefault="003325E6">
            <w:pPr>
              <w:ind w:left="-43" w:firstLine="43"/>
              <w:contextualSpacing/>
              <w:jc w:val="center"/>
              <w:rPr>
                <w:bCs/>
                <w:sz w:val="12"/>
                <w:szCs w:val="12"/>
              </w:rPr>
            </w:pPr>
            <w:r>
              <w:rPr>
                <w:sz w:val="14"/>
                <w:szCs w:val="14"/>
              </w:rPr>
              <w:t xml:space="preserve"> </w:t>
            </w:r>
            <w:r>
              <w:rPr>
                <w:bCs/>
                <w:sz w:val="12"/>
                <w:szCs w:val="12"/>
              </w:rPr>
              <w:t>«</w:t>
            </w:r>
            <w:r>
              <w:rPr>
                <w:sz w:val="12"/>
                <w:szCs w:val="12"/>
              </w:rPr>
              <w:t>ДА</w:t>
            </w:r>
            <w:r>
              <w:rPr>
                <w:sz w:val="10"/>
                <w:szCs w:val="10"/>
              </w:rPr>
              <w:t xml:space="preserve"> АЗС</w:t>
            </w:r>
            <w:r>
              <w:rPr>
                <w:bCs/>
                <w:sz w:val="12"/>
                <w:szCs w:val="12"/>
              </w:rPr>
              <w:t>»,</w:t>
            </w:r>
          </w:p>
          <w:p w:rsidR="003325E6" w:rsidRDefault="003325E6">
            <w:pPr>
              <w:ind w:left="-43" w:firstLine="43"/>
              <w:contextualSpacing/>
              <w:jc w:val="center"/>
              <w:rPr>
                <w:bCs/>
                <w:sz w:val="12"/>
                <w:szCs w:val="12"/>
              </w:rPr>
            </w:pPr>
            <w:r>
              <w:rPr>
                <w:bCs/>
                <w:sz w:val="12"/>
                <w:szCs w:val="12"/>
              </w:rPr>
              <w:t xml:space="preserve"> «ДА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
                <w:sz w:val="14"/>
                <w:szCs w:val="14"/>
              </w:rPr>
            </w:pPr>
            <w:r>
              <w:rPr>
                <w:sz w:val="14"/>
                <w:szCs w:val="14"/>
              </w:rPr>
              <w:t xml:space="preserve"> </w:t>
            </w: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
                <w:sz w:val="14"/>
                <w:szCs w:val="14"/>
              </w:rPr>
            </w:pPr>
            <w:r>
              <w:rPr>
                <w:sz w:val="14"/>
                <w:szCs w:val="14"/>
              </w:rPr>
              <w:t xml:space="preserve"> </w:t>
            </w: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
                <w:sz w:val="14"/>
                <w:szCs w:val="14"/>
              </w:rPr>
            </w:pPr>
            <w:r>
              <w:rPr>
                <w:sz w:val="14"/>
                <w:szCs w:val="14"/>
              </w:rPr>
              <w:t xml:space="preserve"> </w:t>
            </w: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
                <w:sz w:val="14"/>
                <w:szCs w:val="14"/>
              </w:rPr>
            </w:pPr>
            <w:r>
              <w:rPr>
                <w:sz w:val="14"/>
                <w:szCs w:val="14"/>
              </w:rPr>
              <w:t xml:space="preserve"> </w:t>
            </w: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contextualSpacing/>
              <w:jc w:val="center"/>
              <w:rPr>
                <w:bCs/>
                <w:sz w:val="12"/>
                <w:szCs w:val="12"/>
              </w:rPr>
            </w:pPr>
            <w:r>
              <w:rPr>
                <w:sz w:val="14"/>
                <w:szCs w:val="14"/>
              </w:rPr>
              <w:t xml:space="preserve"> </w:t>
            </w:r>
            <w:r>
              <w:rPr>
                <w:bCs/>
                <w:sz w:val="12"/>
                <w:szCs w:val="12"/>
              </w:rPr>
              <w:t>«ДА</w:t>
            </w:r>
            <w:r>
              <w:rPr>
                <w:bCs/>
                <w:sz w:val="10"/>
                <w:szCs w:val="10"/>
              </w:rPr>
              <w:t xml:space="preserve"> И-декор</w:t>
            </w:r>
            <w:r>
              <w:rPr>
                <w:bCs/>
                <w:sz w:val="12"/>
                <w:szCs w:val="12"/>
              </w:rPr>
              <w:t>»</w:t>
            </w:r>
          </w:p>
        </w:tc>
      </w:tr>
      <w:tr w:rsidR="003325E6" w:rsidTr="005E0339">
        <w:trPr>
          <w:trHeight w:val="240"/>
        </w:trPr>
        <w:tc>
          <w:tcPr>
            <w:tcW w:w="10206" w:type="dxa"/>
            <w:vMerge/>
            <w:tcBorders>
              <w:top w:val="single" w:sz="4" w:space="0" w:color="FFFFFF"/>
            </w:tcBorders>
            <w:vAlign w:val="center"/>
          </w:tcPr>
          <w:p w:rsidR="003325E6" w:rsidRDefault="003325E6"/>
        </w:tc>
        <w:tc>
          <w:tcPr>
            <w:tcW w:w="283" w:type="dxa"/>
          </w:tcPr>
          <w:p w:rsidR="003325E6" w:rsidRDefault="003325E6">
            <w:pPr>
              <w:jc w:val="both"/>
              <w:rPr>
                <w:sz w:val="12"/>
                <w:szCs w:val="12"/>
              </w:rPr>
            </w:pPr>
            <w:r>
              <w:rPr>
                <w:sz w:val="12"/>
                <w:szCs w:val="12"/>
              </w:rPr>
              <w:t>3</w:t>
            </w:r>
          </w:p>
        </w:tc>
        <w:tc>
          <w:tcPr>
            <w:tcW w:w="1855" w:type="dxa"/>
            <w:vAlign w:val="center"/>
          </w:tcPr>
          <w:p w:rsidR="003325E6" w:rsidRDefault="003325E6">
            <w:pPr>
              <w:jc w:val="both"/>
              <w:rPr>
                <w:sz w:val="16"/>
                <w:szCs w:val="16"/>
              </w:rPr>
            </w:pPr>
            <w:r>
              <w:rPr>
                <w:sz w:val="16"/>
                <w:szCs w:val="16"/>
              </w:rPr>
              <w:t xml:space="preserve">фиолетовый </w:t>
            </w:r>
            <w:r>
              <w:rPr>
                <w:sz w:val="12"/>
                <w:szCs w:val="12"/>
              </w:rPr>
              <w:t>«</w:t>
            </w:r>
            <w:r>
              <w:rPr>
                <w:noProof/>
                <w:sz w:val="12"/>
                <w:szCs w:val="12"/>
              </w:rPr>
              <w:t>ц/цс»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101"/>
        </w:trPr>
        <w:tc>
          <w:tcPr>
            <w:tcW w:w="10206" w:type="dxa"/>
            <w:vMerge/>
            <w:tcBorders>
              <w:top w:val="single" w:sz="4" w:space="0" w:color="FFFFFF"/>
            </w:tcBorders>
            <w:vAlign w:val="center"/>
          </w:tcPr>
          <w:p w:rsidR="003325E6" w:rsidRDefault="003325E6"/>
        </w:tc>
        <w:tc>
          <w:tcPr>
            <w:tcW w:w="283" w:type="dxa"/>
          </w:tcPr>
          <w:p w:rsidR="003325E6" w:rsidRDefault="003325E6">
            <w:pPr>
              <w:jc w:val="both"/>
              <w:rPr>
                <w:sz w:val="12"/>
                <w:szCs w:val="12"/>
              </w:rPr>
            </w:pPr>
            <w:r>
              <w:rPr>
                <w:sz w:val="12"/>
                <w:szCs w:val="12"/>
              </w:rPr>
              <w:t>4</w:t>
            </w:r>
          </w:p>
        </w:tc>
        <w:tc>
          <w:tcPr>
            <w:tcW w:w="1855" w:type="dxa"/>
            <w:vAlign w:val="center"/>
          </w:tcPr>
          <w:p w:rsidR="003325E6" w:rsidRDefault="003325E6">
            <w:pPr>
              <w:jc w:val="both"/>
              <w:rPr>
                <w:sz w:val="16"/>
                <w:szCs w:val="16"/>
              </w:rPr>
            </w:pPr>
            <w:r>
              <w:rPr>
                <w:sz w:val="16"/>
                <w:szCs w:val="16"/>
              </w:rPr>
              <w:t xml:space="preserve">черный-желтый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214"/>
        </w:trPr>
        <w:tc>
          <w:tcPr>
            <w:tcW w:w="10206" w:type="dxa"/>
            <w:vMerge/>
            <w:tcBorders>
              <w:top w:val="single" w:sz="4" w:space="0" w:color="FFFFFF"/>
            </w:tcBorders>
            <w:vAlign w:val="center"/>
          </w:tcPr>
          <w:p w:rsidR="003325E6" w:rsidRDefault="003325E6"/>
        </w:tc>
        <w:tc>
          <w:tcPr>
            <w:tcW w:w="283" w:type="dxa"/>
          </w:tcPr>
          <w:p w:rsidR="003325E6" w:rsidRDefault="003325E6">
            <w:pPr>
              <w:jc w:val="both"/>
              <w:rPr>
                <w:sz w:val="12"/>
                <w:szCs w:val="12"/>
              </w:rPr>
            </w:pPr>
            <w:r>
              <w:rPr>
                <w:sz w:val="12"/>
                <w:szCs w:val="12"/>
              </w:rPr>
              <w:t>5</w:t>
            </w:r>
          </w:p>
        </w:tc>
        <w:tc>
          <w:tcPr>
            <w:tcW w:w="1855" w:type="dxa"/>
            <w:vAlign w:val="center"/>
          </w:tcPr>
          <w:p w:rsidR="003325E6" w:rsidRDefault="003325E6">
            <w:pPr>
              <w:jc w:val="both"/>
              <w:rPr>
                <w:sz w:val="16"/>
                <w:szCs w:val="16"/>
              </w:rPr>
            </w:pPr>
            <w:r>
              <w:rPr>
                <w:sz w:val="16"/>
                <w:szCs w:val="16"/>
              </w:rPr>
              <w:t xml:space="preserve">красный-зеленый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38"/>
        </w:trPr>
        <w:tc>
          <w:tcPr>
            <w:tcW w:w="10206" w:type="dxa"/>
            <w:vMerge/>
            <w:tcBorders>
              <w:top w:val="single" w:sz="4" w:space="0" w:color="FFFFFF"/>
            </w:tcBorders>
            <w:vAlign w:val="center"/>
          </w:tcPr>
          <w:p w:rsidR="003325E6" w:rsidRDefault="003325E6"/>
        </w:tc>
        <w:tc>
          <w:tcPr>
            <w:tcW w:w="283" w:type="dxa"/>
          </w:tcPr>
          <w:p w:rsidR="003325E6" w:rsidRDefault="003325E6">
            <w:pPr>
              <w:contextualSpacing/>
              <w:jc w:val="both"/>
              <w:rPr>
                <w:sz w:val="12"/>
                <w:szCs w:val="12"/>
              </w:rPr>
            </w:pPr>
            <w:r>
              <w:rPr>
                <w:sz w:val="12"/>
                <w:szCs w:val="12"/>
              </w:rPr>
              <w:t>6</w:t>
            </w:r>
          </w:p>
        </w:tc>
        <w:tc>
          <w:tcPr>
            <w:tcW w:w="1855" w:type="dxa"/>
            <w:vAlign w:val="center"/>
          </w:tcPr>
          <w:p w:rsidR="003325E6" w:rsidRDefault="003325E6">
            <w:pPr>
              <w:contextualSpacing/>
              <w:jc w:val="both"/>
              <w:rPr>
                <w:sz w:val="16"/>
                <w:szCs w:val="16"/>
              </w:rPr>
            </w:pPr>
            <w:r>
              <w:rPr>
                <w:sz w:val="16"/>
                <w:szCs w:val="16"/>
              </w:rPr>
              <w:t xml:space="preserve">оранжевый-синий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199"/>
        </w:trPr>
        <w:tc>
          <w:tcPr>
            <w:tcW w:w="10206" w:type="dxa"/>
            <w:vMerge/>
            <w:tcBorders>
              <w:top w:val="single" w:sz="4" w:space="0" w:color="FFFFFF"/>
            </w:tcBorders>
            <w:vAlign w:val="center"/>
          </w:tcPr>
          <w:p w:rsidR="003325E6" w:rsidRDefault="003325E6"/>
        </w:tc>
        <w:tc>
          <w:tcPr>
            <w:tcW w:w="283" w:type="dxa"/>
          </w:tcPr>
          <w:p w:rsidR="003325E6" w:rsidRDefault="003325E6">
            <w:pPr>
              <w:ind w:right="-110"/>
              <w:jc w:val="both"/>
              <w:rPr>
                <w:sz w:val="12"/>
                <w:szCs w:val="12"/>
              </w:rPr>
            </w:pPr>
            <w:r>
              <w:rPr>
                <w:sz w:val="12"/>
                <w:szCs w:val="12"/>
              </w:rPr>
              <w:t>7</w:t>
            </w:r>
          </w:p>
        </w:tc>
        <w:tc>
          <w:tcPr>
            <w:tcW w:w="1855" w:type="dxa"/>
            <w:vAlign w:val="center"/>
          </w:tcPr>
          <w:p w:rsidR="003325E6" w:rsidRDefault="003325E6">
            <w:pPr>
              <w:ind w:right="-110"/>
              <w:jc w:val="both"/>
              <w:rPr>
                <w:noProof/>
                <w:sz w:val="12"/>
                <w:szCs w:val="12"/>
                <w:lang w:eastAsia="en-US"/>
              </w:rPr>
            </w:pPr>
            <w:r>
              <w:rPr>
                <w:sz w:val="16"/>
                <w:szCs w:val="16"/>
              </w:rPr>
              <w:t xml:space="preserve">розовый-зеленый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67"/>
        </w:trPr>
        <w:tc>
          <w:tcPr>
            <w:tcW w:w="10206" w:type="dxa"/>
            <w:vMerge/>
            <w:tcBorders>
              <w:top w:val="single" w:sz="4" w:space="0" w:color="FFFFFF"/>
            </w:tcBorders>
            <w:vAlign w:val="center"/>
          </w:tcPr>
          <w:p w:rsidR="003325E6" w:rsidRDefault="003325E6"/>
        </w:tc>
        <w:tc>
          <w:tcPr>
            <w:tcW w:w="283" w:type="dxa"/>
          </w:tcPr>
          <w:p w:rsidR="003325E6" w:rsidRDefault="003325E6">
            <w:pPr>
              <w:ind w:right="-110"/>
              <w:jc w:val="both"/>
              <w:rPr>
                <w:sz w:val="12"/>
                <w:szCs w:val="12"/>
              </w:rPr>
            </w:pPr>
            <w:r>
              <w:rPr>
                <w:sz w:val="12"/>
                <w:szCs w:val="12"/>
              </w:rPr>
              <w:t>8</w:t>
            </w:r>
          </w:p>
        </w:tc>
        <w:tc>
          <w:tcPr>
            <w:tcW w:w="1855" w:type="dxa"/>
            <w:vAlign w:val="center"/>
          </w:tcPr>
          <w:p w:rsidR="003325E6" w:rsidRDefault="003325E6">
            <w:pPr>
              <w:ind w:right="-110"/>
              <w:jc w:val="both"/>
              <w:rPr>
                <w:sz w:val="16"/>
                <w:szCs w:val="16"/>
              </w:rPr>
            </w:pPr>
            <w:r>
              <w:rPr>
                <w:sz w:val="16"/>
                <w:szCs w:val="16"/>
              </w:rPr>
              <w:t xml:space="preserve">оранжевый-голубой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59"/>
        </w:trPr>
        <w:tc>
          <w:tcPr>
            <w:tcW w:w="10206" w:type="dxa"/>
            <w:vMerge/>
            <w:tcBorders>
              <w:top w:val="single" w:sz="4" w:space="0" w:color="FFFFFF"/>
            </w:tcBorders>
            <w:vAlign w:val="center"/>
          </w:tcPr>
          <w:p w:rsidR="003325E6" w:rsidRDefault="003325E6"/>
        </w:tc>
        <w:tc>
          <w:tcPr>
            <w:tcW w:w="283" w:type="dxa"/>
          </w:tcPr>
          <w:p w:rsidR="003325E6" w:rsidRDefault="003325E6">
            <w:pPr>
              <w:jc w:val="both"/>
              <w:rPr>
                <w:sz w:val="12"/>
                <w:szCs w:val="12"/>
              </w:rPr>
            </w:pPr>
            <w:r>
              <w:rPr>
                <w:sz w:val="12"/>
                <w:szCs w:val="12"/>
              </w:rPr>
              <w:t>9</w:t>
            </w:r>
          </w:p>
        </w:tc>
        <w:tc>
          <w:tcPr>
            <w:tcW w:w="1855" w:type="dxa"/>
            <w:vAlign w:val="center"/>
          </w:tcPr>
          <w:p w:rsidR="003325E6" w:rsidRDefault="003325E6">
            <w:pPr>
              <w:jc w:val="both"/>
              <w:rPr>
                <w:sz w:val="16"/>
                <w:szCs w:val="16"/>
              </w:rPr>
            </w:pPr>
            <w:r>
              <w:rPr>
                <w:sz w:val="16"/>
                <w:szCs w:val="16"/>
              </w:rPr>
              <w:t xml:space="preserve">желтый-синий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34"/>
        </w:trPr>
        <w:tc>
          <w:tcPr>
            <w:tcW w:w="10206" w:type="dxa"/>
            <w:vMerge/>
            <w:tcBorders>
              <w:top w:val="single" w:sz="4" w:space="0" w:color="FFFFFF"/>
            </w:tcBorders>
            <w:vAlign w:val="center"/>
          </w:tcPr>
          <w:p w:rsidR="003325E6" w:rsidRDefault="003325E6"/>
        </w:tc>
        <w:tc>
          <w:tcPr>
            <w:tcW w:w="283" w:type="dxa"/>
          </w:tcPr>
          <w:p w:rsidR="003325E6" w:rsidRDefault="003325E6">
            <w:pPr>
              <w:ind w:left="-109" w:right="-110"/>
              <w:jc w:val="center"/>
              <w:rPr>
                <w:sz w:val="12"/>
                <w:szCs w:val="12"/>
              </w:rPr>
            </w:pPr>
            <w:r>
              <w:rPr>
                <w:sz w:val="12"/>
                <w:szCs w:val="12"/>
              </w:rPr>
              <w:t>10</w:t>
            </w:r>
          </w:p>
        </w:tc>
        <w:tc>
          <w:tcPr>
            <w:tcW w:w="1855" w:type="dxa"/>
            <w:vAlign w:val="center"/>
          </w:tcPr>
          <w:p w:rsidR="003325E6" w:rsidRDefault="003325E6">
            <w:pPr>
              <w:jc w:val="both"/>
              <w:rPr>
                <w:sz w:val="16"/>
                <w:szCs w:val="16"/>
              </w:rPr>
            </w:pPr>
            <w:r>
              <w:rPr>
                <w:sz w:val="16"/>
                <w:szCs w:val="16"/>
              </w:rPr>
              <w:t xml:space="preserve">черный-белый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134" w:type="dxa"/>
            <w:vMerge/>
            <w:vAlign w:val="center"/>
          </w:tcPr>
          <w:p w:rsidR="003325E6" w:rsidRDefault="003325E6">
            <w:pPr>
              <w:rPr>
                <w:b/>
                <w:sz w:val="14"/>
                <w:szCs w:val="14"/>
              </w:rPr>
            </w:pPr>
          </w:p>
        </w:tc>
        <w:tc>
          <w:tcPr>
            <w:tcW w:w="1405" w:type="dxa"/>
            <w:vMerge/>
            <w:vAlign w:val="center"/>
          </w:tcPr>
          <w:p w:rsidR="003325E6" w:rsidRDefault="003325E6">
            <w:pPr>
              <w:rPr>
                <w:bCs/>
                <w:sz w:val="12"/>
                <w:szCs w:val="12"/>
              </w:rPr>
            </w:pPr>
          </w:p>
        </w:tc>
      </w:tr>
      <w:tr w:rsidR="003325E6" w:rsidTr="005E0339">
        <w:trPr>
          <w:trHeight w:val="208"/>
        </w:trPr>
        <w:tc>
          <w:tcPr>
            <w:tcW w:w="10206" w:type="dxa"/>
            <w:vMerge/>
            <w:tcBorders>
              <w:top w:val="single" w:sz="4" w:space="0" w:color="FFFFFF"/>
            </w:tcBorders>
            <w:vAlign w:val="center"/>
          </w:tcPr>
          <w:p w:rsidR="003325E6" w:rsidRDefault="003325E6"/>
        </w:tc>
        <w:tc>
          <w:tcPr>
            <w:tcW w:w="283" w:type="dxa"/>
          </w:tcPr>
          <w:p w:rsidR="003325E6" w:rsidRDefault="003325E6">
            <w:pPr>
              <w:ind w:left="-109" w:right="-110"/>
              <w:jc w:val="center"/>
              <w:rPr>
                <w:sz w:val="12"/>
                <w:szCs w:val="12"/>
              </w:rPr>
            </w:pPr>
            <w:r>
              <w:rPr>
                <w:sz w:val="12"/>
                <w:szCs w:val="12"/>
              </w:rPr>
              <w:t>11</w:t>
            </w:r>
          </w:p>
        </w:tc>
        <w:tc>
          <w:tcPr>
            <w:tcW w:w="1855" w:type="dxa"/>
            <w:vAlign w:val="center"/>
          </w:tcPr>
          <w:p w:rsidR="003325E6" w:rsidRDefault="003325E6">
            <w:pPr>
              <w:jc w:val="both"/>
              <w:rPr>
                <w:sz w:val="16"/>
                <w:szCs w:val="16"/>
              </w:rPr>
            </w:pPr>
            <w:r>
              <w:rPr>
                <w:sz w:val="16"/>
                <w:szCs w:val="16"/>
              </w:rPr>
              <w:t xml:space="preserve">белый-синий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0"/>
                <w:szCs w:val="10"/>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370" w:firstLine="370"/>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4"/>
                <w:szCs w:val="14"/>
              </w:rPr>
            </w:pPr>
            <w:r>
              <w:rPr>
                <w:bCs/>
                <w:sz w:val="12"/>
                <w:szCs w:val="12"/>
              </w:rPr>
              <w:t>«ДА</w:t>
            </w:r>
            <w:r>
              <w:rPr>
                <w:bCs/>
                <w:sz w:val="10"/>
                <w:szCs w:val="10"/>
              </w:rPr>
              <w:t xml:space="preserve"> И-декор</w:t>
            </w:r>
            <w:r>
              <w:rPr>
                <w:bCs/>
                <w:sz w:val="12"/>
                <w:szCs w:val="12"/>
              </w:rPr>
              <w:t>»</w:t>
            </w:r>
          </w:p>
        </w:tc>
      </w:tr>
      <w:tr w:rsidR="003325E6" w:rsidTr="005E0339">
        <w:trPr>
          <w:trHeight w:val="140"/>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52"/>
              <w:jc w:val="center"/>
              <w:rPr>
                <w:sz w:val="12"/>
                <w:szCs w:val="12"/>
              </w:rPr>
            </w:pPr>
            <w:r>
              <w:rPr>
                <w:sz w:val="12"/>
                <w:szCs w:val="12"/>
              </w:rPr>
              <w:t>12</w:t>
            </w:r>
          </w:p>
        </w:tc>
        <w:tc>
          <w:tcPr>
            <w:tcW w:w="1855" w:type="dxa"/>
            <w:vAlign w:val="center"/>
          </w:tcPr>
          <w:p w:rsidR="003325E6" w:rsidRDefault="003325E6">
            <w:pPr>
              <w:ind w:right="-252"/>
              <w:jc w:val="both"/>
              <w:rPr>
                <w:sz w:val="16"/>
                <w:szCs w:val="16"/>
              </w:rPr>
            </w:pPr>
            <w:r>
              <w:rPr>
                <w:sz w:val="16"/>
                <w:szCs w:val="16"/>
              </w:rPr>
              <w:t xml:space="preserve">белый-красный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0"/>
                <w:szCs w:val="10"/>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4"/>
                <w:szCs w:val="14"/>
              </w:rPr>
            </w:pPr>
          </w:p>
        </w:tc>
      </w:tr>
      <w:tr w:rsidR="003325E6" w:rsidTr="005E0339">
        <w:trPr>
          <w:trHeight w:val="147"/>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52"/>
              <w:jc w:val="center"/>
              <w:rPr>
                <w:sz w:val="12"/>
                <w:szCs w:val="12"/>
              </w:rPr>
            </w:pPr>
            <w:r>
              <w:rPr>
                <w:sz w:val="12"/>
                <w:szCs w:val="12"/>
              </w:rPr>
              <w:t>13</w:t>
            </w:r>
          </w:p>
        </w:tc>
        <w:tc>
          <w:tcPr>
            <w:tcW w:w="1855" w:type="dxa"/>
            <w:vAlign w:val="center"/>
          </w:tcPr>
          <w:p w:rsidR="003325E6" w:rsidRDefault="003325E6">
            <w:pPr>
              <w:ind w:right="-252"/>
              <w:jc w:val="both"/>
              <w:rPr>
                <w:sz w:val="16"/>
                <w:szCs w:val="16"/>
              </w:rPr>
            </w:pPr>
            <w:r>
              <w:rPr>
                <w:sz w:val="16"/>
                <w:szCs w:val="16"/>
              </w:rPr>
              <w:t xml:space="preserve">красный-желтый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 xml:space="preserve">», </w:t>
            </w:r>
          </w:p>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right="-106" w:hanging="107"/>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370" w:firstLine="370"/>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370" w:firstLine="370"/>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4"/>
                <w:szCs w:val="14"/>
              </w:rPr>
            </w:pPr>
            <w:r>
              <w:rPr>
                <w:bCs/>
                <w:sz w:val="12"/>
                <w:szCs w:val="12"/>
              </w:rPr>
              <w:t>«ДА</w:t>
            </w:r>
            <w:r>
              <w:rPr>
                <w:bCs/>
                <w:sz w:val="10"/>
                <w:szCs w:val="10"/>
              </w:rPr>
              <w:t xml:space="preserve"> И-декор</w:t>
            </w:r>
            <w:r>
              <w:rPr>
                <w:bCs/>
                <w:sz w:val="12"/>
                <w:szCs w:val="12"/>
              </w:rPr>
              <w:t>»</w:t>
            </w:r>
          </w:p>
        </w:tc>
      </w:tr>
      <w:tr w:rsidR="003325E6" w:rsidTr="005E0339">
        <w:trPr>
          <w:trHeight w:val="220"/>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52"/>
              <w:jc w:val="center"/>
              <w:rPr>
                <w:sz w:val="12"/>
                <w:szCs w:val="12"/>
              </w:rPr>
            </w:pPr>
            <w:r>
              <w:rPr>
                <w:sz w:val="12"/>
                <w:szCs w:val="12"/>
              </w:rPr>
              <w:t>14</w:t>
            </w:r>
          </w:p>
        </w:tc>
        <w:tc>
          <w:tcPr>
            <w:tcW w:w="1855" w:type="dxa"/>
            <w:vAlign w:val="center"/>
          </w:tcPr>
          <w:p w:rsidR="003325E6" w:rsidRDefault="003325E6">
            <w:pPr>
              <w:ind w:right="-252"/>
              <w:jc w:val="both"/>
              <w:rPr>
                <w:sz w:val="16"/>
                <w:szCs w:val="16"/>
              </w:rPr>
            </w:pPr>
            <w:r>
              <w:rPr>
                <w:sz w:val="16"/>
                <w:szCs w:val="16"/>
              </w:rPr>
              <w:t xml:space="preserve">синий-красный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39"/>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51"/>
              <w:jc w:val="center"/>
              <w:rPr>
                <w:noProof/>
                <w:sz w:val="12"/>
                <w:szCs w:val="12"/>
                <w:lang w:eastAsia="en-US"/>
              </w:rPr>
            </w:pPr>
            <w:r>
              <w:rPr>
                <w:noProof/>
                <w:sz w:val="12"/>
                <w:szCs w:val="12"/>
              </w:rPr>
              <w:t>15</w:t>
            </w:r>
          </w:p>
        </w:tc>
        <w:tc>
          <w:tcPr>
            <w:tcW w:w="1855" w:type="dxa"/>
            <w:vAlign w:val="center"/>
          </w:tcPr>
          <w:p w:rsidR="003325E6" w:rsidRDefault="003325E6">
            <w:pPr>
              <w:jc w:val="both"/>
              <w:rPr>
                <w:noProof/>
                <w:sz w:val="14"/>
                <w:szCs w:val="14"/>
                <w:lang w:eastAsia="en-US"/>
              </w:rPr>
            </w:pPr>
            <w:r>
              <w:rPr>
                <w:noProof/>
                <w:sz w:val="16"/>
                <w:szCs w:val="16"/>
              </w:rPr>
              <w:t>голубой-красный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55"/>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51"/>
              <w:jc w:val="center"/>
              <w:rPr>
                <w:noProof/>
                <w:sz w:val="12"/>
                <w:szCs w:val="12"/>
                <w:lang w:eastAsia="en-US"/>
              </w:rPr>
            </w:pPr>
            <w:r>
              <w:rPr>
                <w:noProof/>
                <w:sz w:val="12"/>
                <w:szCs w:val="12"/>
              </w:rPr>
              <w:t>16</w:t>
            </w:r>
          </w:p>
        </w:tc>
        <w:tc>
          <w:tcPr>
            <w:tcW w:w="1855" w:type="dxa"/>
            <w:vAlign w:val="center"/>
          </w:tcPr>
          <w:p w:rsidR="003325E6" w:rsidRDefault="003325E6">
            <w:pPr>
              <w:jc w:val="both"/>
              <w:rPr>
                <w:noProof/>
                <w:sz w:val="16"/>
                <w:szCs w:val="16"/>
                <w:lang w:eastAsia="en-US"/>
              </w:rPr>
            </w:pPr>
            <w:r>
              <w:rPr>
                <w:noProof/>
                <w:sz w:val="16"/>
                <w:szCs w:val="16"/>
              </w:rPr>
              <w:t>черный-красный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49"/>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noProof/>
                <w:sz w:val="12"/>
                <w:szCs w:val="12"/>
                <w:lang w:eastAsia="en-US"/>
              </w:rPr>
            </w:pPr>
            <w:r>
              <w:rPr>
                <w:noProof/>
                <w:sz w:val="12"/>
                <w:szCs w:val="12"/>
              </w:rPr>
              <w:t>17</w:t>
            </w:r>
          </w:p>
        </w:tc>
        <w:tc>
          <w:tcPr>
            <w:tcW w:w="1855" w:type="dxa"/>
            <w:vAlign w:val="center"/>
          </w:tcPr>
          <w:p w:rsidR="003325E6" w:rsidRDefault="003325E6">
            <w:pPr>
              <w:jc w:val="both"/>
              <w:rPr>
                <w:noProof/>
                <w:sz w:val="16"/>
                <w:szCs w:val="16"/>
                <w:lang w:eastAsia="en-US"/>
              </w:rPr>
            </w:pPr>
            <w:r>
              <w:rPr>
                <w:noProof/>
                <w:sz w:val="16"/>
                <w:szCs w:val="16"/>
              </w:rPr>
              <w:t>черный-оранжевый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31"/>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noProof/>
                <w:sz w:val="12"/>
                <w:szCs w:val="12"/>
                <w:lang w:eastAsia="en-US"/>
              </w:rPr>
            </w:pPr>
            <w:r>
              <w:rPr>
                <w:noProof/>
                <w:sz w:val="12"/>
                <w:szCs w:val="12"/>
              </w:rPr>
              <w:t>18</w:t>
            </w:r>
          </w:p>
        </w:tc>
        <w:tc>
          <w:tcPr>
            <w:tcW w:w="1855" w:type="dxa"/>
            <w:vAlign w:val="center"/>
          </w:tcPr>
          <w:p w:rsidR="003325E6" w:rsidRDefault="003325E6">
            <w:pPr>
              <w:jc w:val="both"/>
              <w:rPr>
                <w:noProof/>
                <w:sz w:val="16"/>
                <w:szCs w:val="16"/>
                <w:lang w:eastAsia="en-US"/>
              </w:rPr>
            </w:pPr>
            <w:r>
              <w:rPr>
                <w:noProof/>
                <w:sz w:val="16"/>
                <w:szCs w:val="16"/>
              </w:rPr>
              <w:t>черный-синий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55"/>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noProof/>
                <w:sz w:val="12"/>
                <w:szCs w:val="12"/>
                <w:lang w:eastAsia="en-US"/>
              </w:rPr>
            </w:pPr>
            <w:r>
              <w:rPr>
                <w:noProof/>
                <w:sz w:val="12"/>
                <w:szCs w:val="12"/>
              </w:rPr>
              <w:t>19</w:t>
            </w:r>
          </w:p>
        </w:tc>
        <w:tc>
          <w:tcPr>
            <w:tcW w:w="1855" w:type="dxa"/>
            <w:vAlign w:val="center"/>
          </w:tcPr>
          <w:p w:rsidR="003325E6" w:rsidRDefault="003325E6">
            <w:pPr>
              <w:jc w:val="both"/>
              <w:rPr>
                <w:noProof/>
                <w:sz w:val="16"/>
                <w:szCs w:val="16"/>
                <w:lang w:eastAsia="en-US"/>
              </w:rPr>
            </w:pPr>
            <w:r>
              <w:rPr>
                <w:noProof/>
                <w:sz w:val="16"/>
                <w:szCs w:val="16"/>
              </w:rPr>
              <w:t>черный-голубой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67"/>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noProof/>
                <w:sz w:val="12"/>
                <w:szCs w:val="12"/>
                <w:lang w:eastAsia="en-US"/>
              </w:rPr>
            </w:pPr>
            <w:r>
              <w:rPr>
                <w:noProof/>
                <w:sz w:val="12"/>
                <w:szCs w:val="12"/>
              </w:rPr>
              <w:t>20</w:t>
            </w:r>
          </w:p>
        </w:tc>
        <w:tc>
          <w:tcPr>
            <w:tcW w:w="1855" w:type="dxa"/>
            <w:vAlign w:val="center"/>
          </w:tcPr>
          <w:p w:rsidR="003325E6" w:rsidRDefault="003325E6">
            <w:pPr>
              <w:jc w:val="both"/>
              <w:rPr>
                <w:noProof/>
                <w:sz w:val="16"/>
                <w:szCs w:val="16"/>
                <w:lang w:eastAsia="en-US"/>
              </w:rPr>
            </w:pPr>
            <w:r>
              <w:rPr>
                <w:noProof/>
                <w:sz w:val="16"/>
                <w:szCs w:val="16"/>
              </w:rPr>
              <w:t>черный-розовый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34"/>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noProof/>
                <w:sz w:val="12"/>
                <w:szCs w:val="12"/>
                <w:lang w:eastAsia="en-US"/>
              </w:rPr>
            </w:pPr>
            <w:r>
              <w:rPr>
                <w:noProof/>
                <w:sz w:val="12"/>
                <w:szCs w:val="12"/>
              </w:rPr>
              <w:t>21</w:t>
            </w:r>
          </w:p>
        </w:tc>
        <w:tc>
          <w:tcPr>
            <w:tcW w:w="1855" w:type="dxa"/>
            <w:vAlign w:val="center"/>
          </w:tcPr>
          <w:p w:rsidR="003325E6" w:rsidRDefault="003325E6">
            <w:pPr>
              <w:jc w:val="both"/>
              <w:rPr>
                <w:noProof/>
                <w:sz w:val="16"/>
                <w:szCs w:val="16"/>
                <w:lang w:eastAsia="en-US"/>
              </w:rPr>
            </w:pPr>
            <w:r>
              <w:rPr>
                <w:noProof/>
                <w:sz w:val="16"/>
                <w:szCs w:val="16"/>
              </w:rPr>
              <w:t>черный-зеленый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39"/>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22</w:t>
            </w:r>
          </w:p>
        </w:tc>
        <w:tc>
          <w:tcPr>
            <w:tcW w:w="1855" w:type="dxa"/>
            <w:vAlign w:val="center"/>
          </w:tcPr>
          <w:p w:rsidR="003325E6" w:rsidRDefault="003325E6">
            <w:pPr>
              <w:jc w:val="both"/>
              <w:rPr>
                <w:noProof/>
                <w:sz w:val="12"/>
                <w:szCs w:val="12"/>
                <w:lang w:eastAsia="en-US"/>
              </w:rPr>
            </w:pPr>
            <w:r>
              <w:rPr>
                <w:sz w:val="16"/>
                <w:szCs w:val="16"/>
              </w:rPr>
              <w:t xml:space="preserve">желтый-оранжевый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 xml:space="preserve">», </w:t>
            </w:r>
          </w:p>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106" w:right="-108"/>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06" w:right="-108"/>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right="-106" w:hanging="107"/>
              <w:contextualSpacing/>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right="-106" w:hanging="107"/>
              <w:contextualSpacing/>
              <w:jc w:val="center"/>
              <w:rPr>
                <w:bCs/>
                <w:sz w:val="14"/>
                <w:szCs w:val="14"/>
              </w:rPr>
            </w:pPr>
            <w:r>
              <w:rPr>
                <w:bCs/>
                <w:sz w:val="12"/>
                <w:szCs w:val="12"/>
              </w:rPr>
              <w:t>«</w:t>
            </w:r>
            <w:r>
              <w:rPr>
                <w:sz w:val="12"/>
                <w:szCs w:val="12"/>
              </w:rPr>
              <w:t>ДА</w:t>
            </w:r>
            <w:r>
              <w:rPr>
                <w:bCs/>
                <w:sz w:val="10"/>
                <w:szCs w:val="10"/>
              </w:rPr>
              <w:t xml:space="preserve"> акценты МКД</w:t>
            </w:r>
            <w:r>
              <w:rPr>
                <w:bCs/>
                <w:sz w:val="12"/>
                <w:szCs w:val="12"/>
              </w:rPr>
              <w:t>»</w:t>
            </w:r>
          </w:p>
        </w:tc>
        <w:tc>
          <w:tcPr>
            <w:tcW w:w="1134" w:type="dxa"/>
            <w:vMerge w:val="restart"/>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110" w:right="-110"/>
              <w:contextualSpacing/>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10" w:right="-110"/>
              <w:contextualSpacing/>
              <w:jc w:val="center"/>
              <w:rPr>
                <w:bCs/>
                <w:sz w:val="14"/>
                <w:szCs w:val="14"/>
              </w:rPr>
            </w:pPr>
            <w:r>
              <w:rPr>
                <w:bCs/>
                <w:sz w:val="12"/>
                <w:szCs w:val="12"/>
              </w:rPr>
              <w:t>«</w:t>
            </w:r>
            <w:r>
              <w:rPr>
                <w:sz w:val="12"/>
                <w:szCs w:val="12"/>
              </w:rPr>
              <w:t>ДА</w:t>
            </w:r>
            <w:r>
              <w:rPr>
                <w:bCs/>
                <w:sz w:val="10"/>
                <w:szCs w:val="10"/>
              </w:rPr>
              <w:t xml:space="preserve"> акценты МКД</w:t>
            </w:r>
            <w:r>
              <w:rPr>
                <w:bCs/>
                <w:sz w:val="12"/>
                <w:szCs w:val="12"/>
              </w:rPr>
              <w:t>»</w:t>
            </w:r>
          </w:p>
        </w:tc>
        <w:tc>
          <w:tcPr>
            <w:tcW w:w="1134" w:type="dxa"/>
            <w:vMerge w:val="restart"/>
            <w:vAlign w:val="center"/>
          </w:tcPr>
          <w:p w:rsidR="003325E6" w:rsidRDefault="003325E6">
            <w:pPr>
              <w:ind w:left="-370" w:firstLine="370"/>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right="-108" w:hanging="63"/>
              <w:contextualSpacing/>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43" w:firstLine="43"/>
              <w:contextualSpacing/>
              <w:jc w:val="center"/>
              <w:rPr>
                <w:bCs/>
                <w:sz w:val="14"/>
                <w:szCs w:val="14"/>
              </w:rPr>
            </w:pPr>
            <w:r>
              <w:rPr>
                <w:bCs/>
                <w:sz w:val="12"/>
                <w:szCs w:val="12"/>
              </w:rPr>
              <w:t>«</w:t>
            </w:r>
            <w:r>
              <w:rPr>
                <w:sz w:val="12"/>
                <w:szCs w:val="12"/>
              </w:rPr>
              <w:t>ДА</w:t>
            </w:r>
            <w:r>
              <w:rPr>
                <w:bCs/>
                <w:sz w:val="10"/>
                <w:szCs w:val="10"/>
              </w:rPr>
              <w:t xml:space="preserve"> акценты МКД</w:t>
            </w:r>
            <w:r>
              <w:rPr>
                <w:bCs/>
                <w:sz w:val="12"/>
                <w:szCs w:val="12"/>
              </w:rPr>
              <w:t>»</w:t>
            </w:r>
          </w:p>
        </w:tc>
      </w:tr>
      <w:tr w:rsidR="003325E6" w:rsidTr="005E0339">
        <w:trPr>
          <w:trHeight w:val="170"/>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23</w:t>
            </w:r>
          </w:p>
        </w:tc>
        <w:tc>
          <w:tcPr>
            <w:tcW w:w="1855" w:type="dxa"/>
            <w:vAlign w:val="center"/>
          </w:tcPr>
          <w:p w:rsidR="003325E6" w:rsidRDefault="003325E6">
            <w:pPr>
              <w:jc w:val="both"/>
              <w:rPr>
                <w:sz w:val="16"/>
                <w:szCs w:val="16"/>
              </w:rPr>
            </w:pPr>
            <w:r>
              <w:rPr>
                <w:sz w:val="16"/>
                <w:szCs w:val="16"/>
              </w:rPr>
              <w:t xml:space="preserve">розовый-желтый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62"/>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noProof/>
                <w:sz w:val="12"/>
                <w:szCs w:val="12"/>
                <w:lang w:eastAsia="en-US"/>
              </w:rPr>
            </w:pPr>
            <w:r>
              <w:rPr>
                <w:noProof/>
                <w:sz w:val="12"/>
                <w:szCs w:val="12"/>
              </w:rPr>
              <w:t>24</w:t>
            </w:r>
          </w:p>
        </w:tc>
        <w:tc>
          <w:tcPr>
            <w:tcW w:w="1855" w:type="dxa"/>
            <w:vAlign w:val="center"/>
          </w:tcPr>
          <w:p w:rsidR="003325E6" w:rsidRDefault="003325E6">
            <w:pPr>
              <w:jc w:val="both"/>
              <w:rPr>
                <w:sz w:val="16"/>
                <w:szCs w:val="16"/>
              </w:rPr>
            </w:pPr>
            <w:r>
              <w:rPr>
                <w:noProof/>
                <w:sz w:val="16"/>
                <w:szCs w:val="16"/>
              </w:rPr>
              <w:t>голубой-розовый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96"/>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25</w:t>
            </w:r>
          </w:p>
        </w:tc>
        <w:tc>
          <w:tcPr>
            <w:tcW w:w="1855" w:type="dxa"/>
            <w:vAlign w:val="center"/>
          </w:tcPr>
          <w:p w:rsidR="003325E6" w:rsidRDefault="003325E6">
            <w:pPr>
              <w:ind w:right="-110"/>
              <w:jc w:val="both"/>
              <w:rPr>
                <w:sz w:val="16"/>
                <w:szCs w:val="16"/>
              </w:rPr>
            </w:pPr>
            <w:r>
              <w:rPr>
                <w:sz w:val="16"/>
                <w:szCs w:val="16"/>
              </w:rPr>
              <w:t xml:space="preserve">красный-оранжевый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73"/>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26</w:t>
            </w:r>
          </w:p>
        </w:tc>
        <w:tc>
          <w:tcPr>
            <w:tcW w:w="1855" w:type="dxa"/>
            <w:vAlign w:val="center"/>
          </w:tcPr>
          <w:p w:rsidR="003325E6" w:rsidRDefault="003325E6">
            <w:pPr>
              <w:jc w:val="both"/>
              <w:rPr>
                <w:sz w:val="16"/>
                <w:szCs w:val="16"/>
              </w:rPr>
            </w:pPr>
            <w:r>
              <w:rPr>
                <w:sz w:val="16"/>
                <w:szCs w:val="16"/>
              </w:rPr>
              <w:t xml:space="preserve">синий-голубой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49"/>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27</w:t>
            </w:r>
          </w:p>
        </w:tc>
        <w:tc>
          <w:tcPr>
            <w:tcW w:w="1855" w:type="dxa"/>
            <w:vAlign w:val="center"/>
          </w:tcPr>
          <w:p w:rsidR="003325E6" w:rsidRDefault="003325E6">
            <w:pPr>
              <w:jc w:val="both"/>
              <w:rPr>
                <w:sz w:val="16"/>
                <w:szCs w:val="16"/>
              </w:rPr>
            </w:pPr>
            <w:r>
              <w:rPr>
                <w:sz w:val="16"/>
                <w:szCs w:val="16"/>
              </w:rPr>
              <w:t xml:space="preserve">синий-зеленый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73"/>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28</w:t>
            </w:r>
          </w:p>
        </w:tc>
        <w:tc>
          <w:tcPr>
            <w:tcW w:w="1855" w:type="dxa"/>
            <w:vAlign w:val="center"/>
          </w:tcPr>
          <w:p w:rsidR="003325E6" w:rsidRDefault="003325E6">
            <w:pPr>
              <w:jc w:val="both"/>
              <w:rPr>
                <w:sz w:val="16"/>
                <w:szCs w:val="16"/>
              </w:rPr>
            </w:pPr>
            <w:r>
              <w:rPr>
                <w:sz w:val="16"/>
                <w:szCs w:val="16"/>
              </w:rPr>
              <w:t xml:space="preserve">голубой-зеленый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61"/>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29</w:t>
            </w:r>
          </w:p>
        </w:tc>
        <w:tc>
          <w:tcPr>
            <w:tcW w:w="1855" w:type="dxa"/>
            <w:vAlign w:val="center"/>
          </w:tcPr>
          <w:p w:rsidR="003325E6" w:rsidRDefault="003325E6">
            <w:pPr>
              <w:jc w:val="both"/>
              <w:rPr>
                <w:sz w:val="16"/>
                <w:szCs w:val="16"/>
              </w:rPr>
            </w:pPr>
            <w:r>
              <w:rPr>
                <w:sz w:val="16"/>
                <w:szCs w:val="16"/>
              </w:rPr>
              <w:t xml:space="preserve">золотой </w:t>
            </w:r>
            <w:r>
              <w:rPr>
                <w:sz w:val="12"/>
                <w:szCs w:val="12"/>
              </w:rPr>
              <w:t>«</w:t>
            </w:r>
            <w:r>
              <w:rPr>
                <w:noProof/>
                <w:sz w:val="12"/>
                <w:szCs w:val="12"/>
              </w:rPr>
              <w:t>ц»</w:t>
            </w:r>
          </w:p>
        </w:tc>
        <w:tc>
          <w:tcPr>
            <w:tcW w:w="1134" w:type="dxa"/>
          </w:tcPr>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ind w:left="-370" w:firstLine="370"/>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ind w:left="-370" w:firstLine="370"/>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405" w:type="dxa"/>
          </w:tcPr>
          <w:p w:rsidR="003325E6" w:rsidRDefault="003325E6">
            <w:pPr>
              <w:ind w:left="-43" w:firstLine="43"/>
              <w:contextualSpacing/>
              <w:jc w:val="center"/>
              <w:rPr>
                <w:bCs/>
                <w:sz w:val="12"/>
                <w:szCs w:val="12"/>
              </w:rPr>
            </w:pPr>
            <w:r>
              <w:rPr>
                <w:bCs/>
                <w:sz w:val="12"/>
                <w:szCs w:val="12"/>
              </w:rPr>
              <w:t>«ДА</w:t>
            </w:r>
            <w:r>
              <w:rPr>
                <w:bCs/>
                <w:sz w:val="10"/>
                <w:szCs w:val="10"/>
              </w:rPr>
              <w:t xml:space="preserve"> И-декор</w:t>
            </w:r>
            <w:r>
              <w:rPr>
                <w:bCs/>
                <w:sz w:val="12"/>
                <w:szCs w:val="12"/>
              </w:rPr>
              <w:t>»</w:t>
            </w:r>
          </w:p>
        </w:tc>
      </w:tr>
      <w:tr w:rsidR="003325E6" w:rsidTr="005E0339">
        <w:trPr>
          <w:trHeight w:val="173"/>
        </w:trPr>
        <w:tc>
          <w:tcPr>
            <w:tcW w:w="10206" w:type="dxa"/>
            <w:vMerge/>
            <w:tcBorders>
              <w:top w:val="single" w:sz="4" w:space="0" w:color="FFFFFF"/>
            </w:tcBorders>
            <w:vAlign w:val="center"/>
          </w:tcPr>
          <w:p w:rsidR="003325E6" w:rsidRDefault="003325E6"/>
        </w:tc>
        <w:tc>
          <w:tcPr>
            <w:tcW w:w="283" w:type="dxa"/>
          </w:tcPr>
          <w:p w:rsidR="003325E6" w:rsidRDefault="003325E6">
            <w:pPr>
              <w:jc w:val="both"/>
              <w:rPr>
                <w:sz w:val="12"/>
                <w:szCs w:val="12"/>
              </w:rPr>
            </w:pPr>
          </w:p>
          <w:p w:rsidR="003325E6" w:rsidRDefault="003325E6">
            <w:pPr>
              <w:ind w:left="-251" w:right="-247"/>
              <w:jc w:val="center"/>
              <w:rPr>
                <w:sz w:val="12"/>
                <w:szCs w:val="12"/>
              </w:rPr>
            </w:pPr>
            <w:r>
              <w:rPr>
                <w:sz w:val="12"/>
                <w:szCs w:val="12"/>
              </w:rPr>
              <w:t>30</w:t>
            </w:r>
          </w:p>
        </w:tc>
        <w:tc>
          <w:tcPr>
            <w:tcW w:w="1855" w:type="dxa"/>
            <w:vAlign w:val="center"/>
          </w:tcPr>
          <w:p w:rsidR="003325E6" w:rsidRDefault="003325E6">
            <w:pPr>
              <w:jc w:val="both"/>
              <w:rPr>
                <w:sz w:val="16"/>
                <w:szCs w:val="16"/>
              </w:rPr>
            </w:pPr>
            <w:r>
              <w:rPr>
                <w:sz w:val="16"/>
                <w:szCs w:val="16"/>
              </w:rPr>
              <w:t xml:space="preserve">черный </w:t>
            </w:r>
            <w:r>
              <w:rPr>
                <w:sz w:val="12"/>
                <w:szCs w:val="12"/>
              </w:rPr>
              <w:t>«</w:t>
            </w:r>
            <w:r>
              <w:rPr>
                <w:noProof/>
                <w:sz w:val="12"/>
                <w:szCs w:val="12"/>
              </w:rPr>
              <w:t>ц»</w:t>
            </w:r>
          </w:p>
        </w:tc>
        <w:tc>
          <w:tcPr>
            <w:tcW w:w="1134" w:type="dxa"/>
            <w:vAlign w:val="center"/>
          </w:tcPr>
          <w:p w:rsidR="003325E6" w:rsidRDefault="003325E6">
            <w:pPr>
              <w:ind w:left="-107" w:right="-106"/>
              <w:contextualSpacing/>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contextualSpacing/>
              <w:jc w:val="center"/>
              <w:rPr>
                <w:bCs/>
                <w:sz w:val="14"/>
                <w:szCs w:val="14"/>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370" w:firstLine="370"/>
              <w:contextualSpacing/>
              <w:jc w:val="center"/>
              <w:rPr>
                <w:bCs/>
                <w:sz w:val="14"/>
                <w:szCs w:val="14"/>
              </w:rPr>
            </w:pPr>
            <w:r>
              <w:rPr>
                <w:bCs/>
                <w:sz w:val="12"/>
                <w:szCs w:val="12"/>
              </w:rPr>
              <w:t>«</w:t>
            </w:r>
            <w:r>
              <w:rPr>
                <w:sz w:val="12"/>
                <w:szCs w:val="12"/>
              </w:rPr>
              <w:t xml:space="preserve">ДА </w:t>
            </w:r>
            <w:r>
              <w:rPr>
                <w:bCs/>
                <w:sz w:val="10"/>
                <w:szCs w:val="10"/>
              </w:rPr>
              <w:t>проем</w:t>
            </w:r>
            <w:r>
              <w:rPr>
                <w:bCs/>
                <w:sz w:val="12"/>
                <w:szCs w:val="12"/>
              </w:rPr>
              <w:t>»</w:t>
            </w:r>
          </w:p>
        </w:tc>
        <w:tc>
          <w:tcPr>
            <w:tcW w:w="1405" w:type="dxa"/>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tc>
      </w:tr>
      <w:tr w:rsidR="003325E6" w:rsidTr="005E0339">
        <w:trPr>
          <w:trHeight w:val="180"/>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31</w:t>
            </w:r>
          </w:p>
        </w:tc>
        <w:tc>
          <w:tcPr>
            <w:tcW w:w="1855" w:type="dxa"/>
            <w:vAlign w:val="center"/>
          </w:tcPr>
          <w:p w:rsidR="003325E6" w:rsidRDefault="003325E6">
            <w:pPr>
              <w:jc w:val="both"/>
              <w:rPr>
                <w:sz w:val="16"/>
                <w:szCs w:val="16"/>
              </w:rPr>
            </w:pPr>
            <w:r>
              <w:rPr>
                <w:sz w:val="16"/>
                <w:szCs w:val="16"/>
              </w:rPr>
              <w:t xml:space="preserve">оранжевый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4"/>
                <w:szCs w:val="14"/>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right="-108" w:hanging="106"/>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tc>
      </w:tr>
      <w:tr w:rsidR="003325E6" w:rsidTr="005E0339">
        <w:trPr>
          <w:trHeight w:val="39"/>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32</w:t>
            </w:r>
          </w:p>
        </w:tc>
        <w:tc>
          <w:tcPr>
            <w:tcW w:w="1855" w:type="dxa"/>
            <w:vAlign w:val="center"/>
          </w:tcPr>
          <w:p w:rsidR="003325E6" w:rsidRDefault="003325E6">
            <w:pPr>
              <w:jc w:val="both"/>
              <w:rPr>
                <w:noProof/>
                <w:sz w:val="12"/>
                <w:szCs w:val="12"/>
                <w:lang w:eastAsia="en-US"/>
              </w:rPr>
            </w:pPr>
            <w:r>
              <w:rPr>
                <w:sz w:val="16"/>
                <w:szCs w:val="16"/>
              </w:rPr>
              <w:t xml:space="preserve">синий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314"/>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33</w:t>
            </w:r>
          </w:p>
        </w:tc>
        <w:tc>
          <w:tcPr>
            <w:tcW w:w="1855" w:type="dxa"/>
            <w:vAlign w:val="center"/>
          </w:tcPr>
          <w:p w:rsidR="003325E6" w:rsidRDefault="003325E6">
            <w:pPr>
              <w:jc w:val="both"/>
              <w:rPr>
                <w:sz w:val="16"/>
                <w:szCs w:val="16"/>
              </w:rPr>
            </w:pPr>
            <w:r>
              <w:rPr>
                <w:sz w:val="16"/>
                <w:szCs w:val="16"/>
              </w:rPr>
              <w:t xml:space="preserve">красный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jc w:val="center"/>
              <w:rPr>
                <w:bCs/>
                <w:sz w:val="14"/>
                <w:szCs w:val="14"/>
              </w:rPr>
            </w:pPr>
            <w:r>
              <w:rPr>
                <w:bCs/>
                <w:sz w:val="12"/>
                <w:szCs w:val="12"/>
              </w:rPr>
              <w:t xml:space="preserve">«ДА </w:t>
            </w:r>
            <w:r>
              <w:rPr>
                <w:bCs/>
                <w:sz w:val="10"/>
                <w:szCs w:val="10"/>
              </w:rPr>
              <w:t>кровля»</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right="-106" w:hanging="107"/>
              <w:contextualSpacing/>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contextualSpacing/>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370" w:firstLine="370"/>
              <w:contextualSpacing/>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370" w:firstLine="370"/>
              <w:contextualSpacing/>
              <w:jc w:val="center"/>
              <w:rPr>
                <w:bCs/>
                <w:sz w:val="14"/>
                <w:szCs w:val="14"/>
              </w:rPr>
            </w:pPr>
            <w:r>
              <w:rPr>
                <w:bCs/>
                <w:sz w:val="12"/>
                <w:szCs w:val="12"/>
              </w:rPr>
              <w:t>«ДА</w:t>
            </w:r>
            <w:r>
              <w:rPr>
                <w:bCs/>
                <w:sz w:val="10"/>
                <w:szCs w:val="10"/>
              </w:rPr>
              <w:t xml:space="preserve"> кровля</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right="-108" w:hanging="106"/>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jc w:val="center"/>
              <w:rPr>
                <w:bCs/>
                <w:sz w:val="14"/>
                <w:szCs w:val="14"/>
              </w:rPr>
            </w:pPr>
            <w:r>
              <w:rPr>
                <w:bCs/>
                <w:sz w:val="12"/>
                <w:szCs w:val="12"/>
              </w:rPr>
              <w:t>«ДА</w:t>
            </w:r>
            <w:r>
              <w:rPr>
                <w:bCs/>
                <w:sz w:val="10"/>
                <w:szCs w:val="10"/>
              </w:rPr>
              <w:t xml:space="preserve"> кровля</w:t>
            </w:r>
            <w:r>
              <w:rPr>
                <w:bCs/>
                <w:sz w:val="12"/>
                <w:szCs w:val="12"/>
              </w:rPr>
              <w:t>»</w:t>
            </w:r>
          </w:p>
        </w:tc>
      </w:tr>
      <w:tr w:rsidR="003325E6" w:rsidTr="005E0339">
        <w:trPr>
          <w:trHeight w:val="163"/>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34</w:t>
            </w:r>
          </w:p>
        </w:tc>
        <w:tc>
          <w:tcPr>
            <w:tcW w:w="1855" w:type="dxa"/>
            <w:vAlign w:val="center"/>
          </w:tcPr>
          <w:p w:rsidR="003325E6" w:rsidRDefault="003325E6">
            <w:pPr>
              <w:jc w:val="both"/>
              <w:rPr>
                <w:sz w:val="16"/>
                <w:szCs w:val="16"/>
              </w:rPr>
            </w:pPr>
            <w:r>
              <w:rPr>
                <w:sz w:val="16"/>
                <w:szCs w:val="16"/>
              </w:rPr>
              <w:t xml:space="preserve">зеленый </w:t>
            </w:r>
            <w:r>
              <w:rPr>
                <w:sz w:val="12"/>
                <w:szCs w:val="12"/>
              </w:rPr>
              <w:t>«</w:t>
            </w:r>
            <w:r>
              <w:rPr>
                <w:noProof/>
                <w:sz w:val="12"/>
                <w:szCs w:val="12"/>
              </w:rPr>
              <w:t>ц»</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72"/>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35</w:t>
            </w:r>
          </w:p>
        </w:tc>
        <w:tc>
          <w:tcPr>
            <w:tcW w:w="1855" w:type="dxa"/>
            <w:vAlign w:val="center"/>
          </w:tcPr>
          <w:p w:rsidR="003325E6" w:rsidRDefault="003325E6">
            <w:pPr>
              <w:jc w:val="both"/>
              <w:rPr>
                <w:sz w:val="16"/>
                <w:szCs w:val="16"/>
              </w:rPr>
            </w:pPr>
            <w:r>
              <w:rPr>
                <w:sz w:val="16"/>
                <w:szCs w:val="16"/>
              </w:rPr>
              <w:t xml:space="preserve">белый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right="-108" w:hanging="106"/>
              <w:jc w:val="center"/>
              <w:rPr>
                <w:sz w:val="12"/>
                <w:szCs w:val="12"/>
                <w:lang w:eastAsia="en-US"/>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right="-111" w:hanging="104"/>
              <w:jc w:val="center"/>
              <w:rPr>
                <w:bCs/>
                <w:sz w:val="12"/>
                <w:szCs w:val="12"/>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right="-105" w:hanging="109"/>
              <w:contextualSpacing/>
              <w:jc w:val="center"/>
              <w:rPr>
                <w:bCs/>
                <w:sz w:val="14"/>
                <w:szCs w:val="14"/>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4"/>
                <w:szCs w:val="14"/>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left="-105" w:right="-108"/>
              <w:contextualSpacing/>
              <w:jc w:val="center"/>
              <w:rPr>
                <w:bCs/>
                <w:sz w:val="14"/>
                <w:szCs w:val="14"/>
              </w:rPr>
            </w:pPr>
            <w:r>
              <w:rPr>
                <w:bCs/>
                <w:sz w:val="12"/>
                <w:szCs w:val="12"/>
              </w:rPr>
              <w:t>«НЕТ</w:t>
            </w:r>
            <w:r>
              <w:rPr>
                <w:bCs/>
                <w:sz w:val="10"/>
                <w:szCs w:val="10"/>
              </w:rPr>
              <w:t xml:space="preserve"> Н</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4"/>
                <w:szCs w:val="14"/>
              </w:rPr>
            </w:pPr>
            <w:r>
              <w:rPr>
                <w:bCs/>
                <w:sz w:val="12"/>
                <w:szCs w:val="12"/>
              </w:rPr>
              <w:t>«НЕТ</w:t>
            </w:r>
            <w:r>
              <w:rPr>
                <w:bCs/>
                <w:sz w:val="10"/>
                <w:szCs w:val="10"/>
              </w:rPr>
              <w:t xml:space="preserve"> Н</w:t>
            </w:r>
            <w:r>
              <w:rPr>
                <w:bCs/>
                <w:sz w:val="12"/>
                <w:szCs w:val="12"/>
              </w:rPr>
              <w:t>»</w:t>
            </w:r>
          </w:p>
        </w:tc>
      </w:tr>
      <w:tr w:rsidR="003325E6" w:rsidTr="005E0339">
        <w:trPr>
          <w:trHeight w:val="74"/>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36</w:t>
            </w:r>
          </w:p>
        </w:tc>
        <w:tc>
          <w:tcPr>
            <w:tcW w:w="1855" w:type="dxa"/>
            <w:vAlign w:val="center"/>
          </w:tcPr>
          <w:p w:rsidR="003325E6" w:rsidRDefault="003325E6">
            <w:pPr>
              <w:jc w:val="both"/>
              <w:rPr>
                <w:sz w:val="16"/>
                <w:szCs w:val="16"/>
              </w:rPr>
            </w:pPr>
            <w:r>
              <w:rPr>
                <w:sz w:val="16"/>
                <w:szCs w:val="16"/>
              </w:rPr>
              <w:t xml:space="preserve">желтый </w:t>
            </w:r>
            <w:r>
              <w:rPr>
                <w:sz w:val="12"/>
                <w:szCs w:val="12"/>
              </w:rPr>
              <w:t>«</w:t>
            </w:r>
            <w:r>
              <w:rPr>
                <w:noProof/>
                <w:sz w:val="12"/>
                <w:szCs w:val="12"/>
              </w:rPr>
              <w:t>ц»</w:t>
            </w:r>
          </w:p>
        </w:tc>
        <w:tc>
          <w:tcPr>
            <w:tcW w:w="7075" w:type="dxa"/>
            <w:vMerge/>
            <w:vAlign w:val="center"/>
          </w:tcPr>
          <w:p w:rsidR="003325E6" w:rsidRDefault="003325E6">
            <w:pPr>
              <w:rPr>
                <w:sz w:val="12"/>
                <w:szCs w:val="12"/>
                <w:lang w:eastAsia="en-US"/>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84"/>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37</w:t>
            </w:r>
          </w:p>
        </w:tc>
        <w:tc>
          <w:tcPr>
            <w:tcW w:w="1855" w:type="dxa"/>
            <w:vAlign w:val="center"/>
          </w:tcPr>
          <w:p w:rsidR="003325E6" w:rsidRDefault="003325E6">
            <w:pPr>
              <w:jc w:val="both"/>
              <w:rPr>
                <w:noProof/>
                <w:sz w:val="12"/>
                <w:szCs w:val="12"/>
                <w:lang w:eastAsia="en-US"/>
              </w:rPr>
            </w:pPr>
            <w:r>
              <w:rPr>
                <w:sz w:val="16"/>
                <w:szCs w:val="16"/>
              </w:rPr>
              <w:t xml:space="preserve">голубой </w:t>
            </w:r>
            <w:r>
              <w:rPr>
                <w:sz w:val="12"/>
                <w:szCs w:val="12"/>
              </w:rPr>
              <w:t>«</w:t>
            </w:r>
            <w:r>
              <w:rPr>
                <w:noProof/>
                <w:sz w:val="12"/>
                <w:szCs w:val="12"/>
              </w:rPr>
              <w:t>ц»</w:t>
            </w:r>
          </w:p>
        </w:tc>
        <w:tc>
          <w:tcPr>
            <w:tcW w:w="7075" w:type="dxa"/>
            <w:vMerge/>
            <w:vAlign w:val="center"/>
          </w:tcPr>
          <w:p w:rsidR="003325E6" w:rsidRDefault="003325E6">
            <w:pPr>
              <w:rPr>
                <w:sz w:val="12"/>
                <w:szCs w:val="12"/>
                <w:lang w:eastAsia="en-US"/>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77"/>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38</w:t>
            </w:r>
          </w:p>
        </w:tc>
        <w:tc>
          <w:tcPr>
            <w:tcW w:w="1855" w:type="dxa"/>
            <w:vAlign w:val="center"/>
          </w:tcPr>
          <w:p w:rsidR="003325E6" w:rsidRDefault="003325E6">
            <w:pPr>
              <w:jc w:val="both"/>
              <w:rPr>
                <w:sz w:val="16"/>
                <w:szCs w:val="16"/>
              </w:rPr>
            </w:pPr>
            <w:r>
              <w:rPr>
                <w:sz w:val="16"/>
                <w:szCs w:val="16"/>
              </w:rPr>
              <w:t xml:space="preserve">розовый </w:t>
            </w:r>
            <w:r>
              <w:rPr>
                <w:sz w:val="12"/>
                <w:szCs w:val="12"/>
              </w:rPr>
              <w:t>«</w:t>
            </w:r>
            <w:r>
              <w:rPr>
                <w:noProof/>
                <w:sz w:val="12"/>
                <w:szCs w:val="12"/>
              </w:rPr>
              <w:t>ц»</w:t>
            </w:r>
          </w:p>
        </w:tc>
        <w:tc>
          <w:tcPr>
            <w:tcW w:w="7075" w:type="dxa"/>
            <w:vMerge/>
            <w:vAlign w:val="center"/>
          </w:tcPr>
          <w:p w:rsidR="003325E6" w:rsidRDefault="003325E6">
            <w:pPr>
              <w:rPr>
                <w:sz w:val="12"/>
                <w:szCs w:val="12"/>
                <w:lang w:eastAsia="en-US"/>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39"/>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39</w:t>
            </w:r>
          </w:p>
        </w:tc>
        <w:tc>
          <w:tcPr>
            <w:tcW w:w="1855" w:type="dxa"/>
            <w:vAlign w:val="center"/>
          </w:tcPr>
          <w:p w:rsidR="003325E6" w:rsidRDefault="003325E6">
            <w:pPr>
              <w:jc w:val="both"/>
              <w:rPr>
                <w:sz w:val="16"/>
                <w:szCs w:val="16"/>
              </w:rPr>
            </w:pPr>
            <w:r>
              <w:rPr>
                <w:sz w:val="16"/>
                <w:szCs w:val="16"/>
              </w:rPr>
              <w:t xml:space="preserve">серый </w:t>
            </w:r>
            <w:r>
              <w:rPr>
                <w:sz w:val="12"/>
                <w:szCs w:val="12"/>
              </w:rPr>
              <w:t>«</w:t>
            </w:r>
            <w:r>
              <w:rPr>
                <w:noProof/>
                <w:sz w:val="12"/>
                <w:szCs w:val="12"/>
              </w:rPr>
              <w:t>ц/цс»</w:t>
            </w:r>
          </w:p>
        </w:tc>
        <w:tc>
          <w:tcPr>
            <w:tcW w:w="1134" w:type="dxa"/>
            <w:vMerge w:val="restart"/>
            <w:tcBorders>
              <w:bottom w:val="single" w:sz="4" w:space="0" w:color="000000"/>
            </w:tcBorders>
            <w:vAlign w:val="center"/>
          </w:tcPr>
          <w:p w:rsidR="003325E6" w:rsidRDefault="003325E6">
            <w:pPr>
              <w:jc w:val="center"/>
              <w:rPr>
                <w:bCs/>
                <w:sz w:val="12"/>
                <w:szCs w:val="12"/>
              </w:rPr>
            </w:pPr>
            <w:r>
              <w:rPr>
                <w:bCs/>
                <w:sz w:val="12"/>
                <w:szCs w:val="12"/>
              </w:rPr>
              <w:t>«ДА»</w:t>
            </w:r>
          </w:p>
        </w:tc>
        <w:tc>
          <w:tcPr>
            <w:tcW w:w="1134" w:type="dxa"/>
            <w:vMerge w:val="restart"/>
            <w:tcBorders>
              <w:bottom w:val="single" w:sz="4" w:space="0" w:color="000000"/>
            </w:tcBorders>
            <w:vAlign w:val="center"/>
          </w:tcPr>
          <w:p w:rsidR="003325E6" w:rsidRDefault="003325E6">
            <w:pPr>
              <w:contextualSpacing/>
              <w:jc w:val="center"/>
              <w:rPr>
                <w:bCs/>
                <w:sz w:val="12"/>
                <w:szCs w:val="12"/>
              </w:rPr>
            </w:pPr>
            <w:r>
              <w:rPr>
                <w:bCs/>
                <w:sz w:val="12"/>
                <w:szCs w:val="12"/>
              </w:rPr>
              <w:t>«ДА»</w:t>
            </w:r>
          </w:p>
        </w:tc>
        <w:tc>
          <w:tcPr>
            <w:tcW w:w="1134" w:type="dxa"/>
            <w:vMerge w:val="restart"/>
            <w:tcBorders>
              <w:bottom w:val="single" w:sz="4" w:space="0" w:color="000000"/>
            </w:tcBorders>
            <w:vAlign w:val="center"/>
          </w:tcPr>
          <w:p w:rsidR="003325E6" w:rsidRDefault="003325E6">
            <w:pPr>
              <w:contextualSpacing/>
              <w:jc w:val="center"/>
              <w:rPr>
                <w:bCs/>
                <w:sz w:val="12"/>
                <w:szCs w:val="12"/>
              </w:rPr>
            </w:pPr>
            <w:r>
              <w:rPr>
                <w:bCs/>
                <w:sz w:val="12"/>
                <w:szCs w:val="12"/>
              </w:rPr>
              <w:t>«ДА»</w:t>
            </w:r>
          </w:p>
        </w:tc>
        <w:tc>
          <w:tcPr>
            <w:tcW w:w="1134" w:type="dxa"/>
            <w:vMerge w:val="restart"/>
            <w:tcBorders>
              <w:bottom w:val="single" w:sz="4" w:space="0" w:color="000000"/>
            </w:tcBorders>
            <w:vAlign w:val="center"/>
          </w:tcPr>
          <w:p w:rsidR="003325E6" w:rsidRDefault="003325E6">
            <w:pPr>
              <w:ind w:left="-370" w:firstLine="370"/>
              <w:contextualSpacing/>
              <w:jc w:val="center"/>
              <w:rPr>
                <w:bCs/>
                <w:sz w:val="12"/>
                <w:szCs w:val="12"/>
              </w:rPr>
            </w:pPr>
            <w:r>
              <w:rPr>
                <w:bCs/>
                <w:sz w:val="12"/>
                <w:szCs w:val="12"/>
              </w:rPr>
              <w:t>«ДА»</w:t>
            </w:r>
          </w:p>
        </w:tc>
        <w:tc>
          <w:tcPr>
            <w:tcW w:w="1134" w:type="dxa"/>
            <w:vMerge w:val="restart"/>
            <w:tcBorders>
              <w:bottom w:val="single" w:sz="4" w:space="0" w:color="000000"/>
            </w:tcBorders>
            <w:vAlign w:val="center"/>
          </w:tcPr>
          <w:p w:rsidR="003325E6" w:rsidRDefault="003325E6">
            <w:pPr>
              <w:ind w:left="-370" w:firstLine="370"/>
              <w:contextualSpacing/>
              <w:jc w:val="center"/>
              <w:rPr>
                <w:bCs/>
                <w:sz w:val="12"/>
                <w:szCs w:val="12"/>
              </w:rPr>
            </w:pPr>
            <w:r>
              <w:rPr>
                <w:bCs/>
                <w:sz w:val="12"/>
                <w:szCs w:val="12"/>
              </w:rPr>
              <w:t>«ДА»</w:t>
            </w:r>
          </w:p>
        </w:tc>
        <w:tc>
          <w:tcPr>
            <w:tcW w:w="1405" w:type="dxa"/>
            <w:vMerge w:val="restart"/>
            <w:vAlign w:val="center"/>
          </w:tcPr>
          <w:p w:rsidR="003325E6" w:rsidRDefault="003325E6">
            <w:pPr>
              <w:ind w:left="-43" w:firstLine="43"/>
              <w:contextualSpacing/>
              <w:jc w:val="center"/>
              <w:rPr>
                <w:bCs/>
                <w:sz w:val="12"/>
                <w:szCs w:val="12"/>
              </w:rPr>
            </w:pPr>
            <w:r>
              <w:rPr>
                <w:bCs/>
                <w:sz w:val="12"/>
                <w:szCs w:val="12"/>
              </w:rPr>
              <w:t>«ДА»</w:t>
            </w:r>
          </w:p>
        </w:tc>
      </w:tr>
      <w:tr w:rsidR="003325E6" w:rsidTr="005E0339">
        <w:trPr>
          <w:trHeight w:val="163"/>
        </w:trPr>
        <w:tc>
          <w:tcPr>
            <w:tcW w:w="10206" w:type="dxa"/>
            <w:vMerge/>
            <w:tcBorders>
              <w:top w:val="single" w:sz="4" w:space="0" w:color="FFFFFF"/>
            </w:tcBorders>
            <w:vAlign w:val="center"/>
          </w:tcPr>
          <w:p w:rsidR="003325E6" w:rsidRDefault="003325E6"/>
        </w:tc>
        <w:tc>
          <w:tcPr>
            <w:tcW w:w="283" w:type="dxa"/>
          </w:tcPr>
          <w:p w:rsidR="003325E6" w:rsidRDefault="003325E6">
            <w:pPr>
              <w:ind w:left="-252" w:right="-247"/>
              <w:jc w:val="center"/>
              <w:rPr>
                <w:sz w:val="12"/>
                <w:szCs w:val="12"/>
              </w:rPr>
            </w:pPr>
            <w:r>
              <w:rPr>
                <w:sz w:val="12"/>
                <w:szCs w:val="12"/>
              </w:rPr>
              <w:t>40</w:t>
            </w:r>
          </w:p>
        </w:tc>
        <w:tc>
          <w:tcPr>
            <w:tcW w:w="1855" w:type="dxa"/>
            <w:vAlign w:val="center"/>
          </w:tcPr>
          <w:p w:rsidR="003325E6" w:rsidRDefault="003325E6">
            <w:pPr>
              <w:ind w:right="178"/>
              <w:jc w:val="both"/>
              <w:rPr>
                <w:sz w:val="16"/>
                <w:szCs w:val="16"/>
              </w:rPr>
            </w:pPr>
            <w:r>
              <w:rPr>
                <w:sz w:val="16"/>
                <w:szCs w:val="16"/>
              </w:rPr>
              <w:t xml:space="preserve">коричневый </w:t>
            </w:r>
            <w:r>
              <w:rPr>
                <w:sz w:val="12"/>
                <w:szCs w:val="12"/>
              </w:rPr>
              <w:t>«</w:t>
            </w:r>
            <w:r>
              <w:rPr>
                <w:noProof/>
                <w:sz w:val="12"/>
                <w:szCs w:val="12"/>
              </w:rPr>
              <w:t>ц/цс»</w:t>
            </w:r>
          </w:p>
        </w:tc>
        <w:tc>
          <w:tcPr>
            <w:tcW w:w="7075"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98"/>
        </w:trPr>
        <w:tc>
          <w:tcPr>
            <w:tcW w:w="10206" w:type="dxa"/>
            <w:vMerge/>
            <w:tcBorders>
              <w:top w:val="single" w:sz="4" w:space="0" w:color="FFFFFF"/>
            </w:tcBorders>
            <w:vAlign w:val="center"/>
          </w:tcPr>
          <w:p w:rsidR="003325E6" w:rsidRDefault="003325E6"/>
        </w:tc>
        <w:tc>
          <w:tcPr>
            <w:tcW w:w="283" w:type="dxa"/>
          </w:tcPr>
          <w:p w:rsidR="003325E6" w:rsidRDefault="003325E6">
            <w:pPr>
              <w:ind w:left="-252" w:right="-247"/>
              <w:jc w:val="center"/>
              <w:rPr>
                <w:sz w:val="12"/>
                <w:szCs w:val="12"/>
              </w:rPr>
            </w:pPr>
            <w:r>
              <w:rPr>
                <w:sz w:val="12"/>
                <w:szCs w:val="12"/>
              </w:rPr>
              <w:t>41</w:t>
            </w:r>
          </w:p>
        </w:tc>
        <w:tc>
          <w:tcPr>
            <w:tcW w:w="1855" w:type="dxa"/>
            <w:vAlign w:val="center"/>
          </w:tcPr>
          <w:p w:rsidR="003325E6" w:rsidRDefault="003325E6">
            <w:pPr>
              <w:ind w:right="178"/>
              <w:jc w:val="both"/>
              <w:rPr>
                <w:sz w:val="16"/>
                <w:szCs w:val="16"/>
              </w:rPr>
            </w:pPr>
            <w:r>
              <w:rPr>
                <w:sz w:val="16"/>
                <w:szCs w:val="16"/>
              </w:rPr>
              <w:t xml:space="preserve">бежевый </w:t>
            </w:r>
            <w:r>
              <w:rPr>
                <w:sz w:val="12"/>
                <w:szCs w:val="12"/>
              </w:rPr>
              <w:t>«</w:t>
            </w:r>
            <w:r>
              <w:rPr>
                <w:noProof/>
                <w:sz w:val="12"/>
                <w:szCs w:val="12"/>
              </w:rPr>
              <w:t>ц/цс»</w:t>
            </w:r>
          </w:p>
        </w:tc>
        <w:tc>
          <w:tcPr>
            <w:tcW w:w="7075"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94"/>
        </w:trPr>
        <w:tc>
          <w:tcPr>
            <w:tcW w:w="10206" w:type="dxa"/>
            <w:vMerge/>
            <w:tcBorders>
              <w:top w:val="single" w:sz="4" w:space="0" w:color="FFFFFF"/>
            </w:tcBorders>
            <w:vAlign w:val="center"/>
          </w:tcPr>
          <w:p w:rsidR="003325E6" w:rsidRDefault="003325E6"/>
        </w:tc>
        <w:tc>
          <w:tcPr>
            <w:tcW w:w="283" w:type="dxa"/>
          </w:tcPr>
          <w:p w:rsidR="003325E6" w:rsidRDefault="003325E6">
            <w:pPr>
              <w:ind w:left="-251" w:right="-247"/>
              <w:jc w:val="center"/>
              <w:rPr>
                <w:sz w:val="12"/>
                <w:szCs w:val="12"/>
              </w:rPr>
            </w:pPr>
            <w:r>
              <w:rPr>
                <w:sz w:val="12"/>
                <w:szCs w:val="12"/>
              </w:rPr>
              <w:t>42</w:t>
            </w:r>
          </w:p>
        </w:tc>
        <w:tc>
          <w:tcPr>
            <w:tcW w:w="1855" w:type="dxa"/>
            <w:vAlign w:val="center"/>
          </w:tcPr>
          <w:p w:rsidR="003325E6" w:rsidRDefault="003325E6">
            <w:pPr>
              <w:ind w:right="-109"/>
              <w:jc w:val="both"/>
              <w:rPr>
                <w:sz w:val="16"/>
                <w:szCs w:val="16"/>
              </w:rPr>
            </w:pPr>
            <w:r>
              <w:rPr>
                <w:sz w:val="16"/>
                <w:szCs w:val="16"/>
              </w:rPr>
              <w:t xml:space="preserve">природные поверхности* </w:t>
            </w:r>
          </w:p>
          <w:p w:rsidR="003325E6" w:rsidRDefault="003325E6">
            <w:pPr>
              <w:ind w:right="-109"/>
              <w:jc w:val="both"/>
              <w:rPr>
                <w:sz w:val="16"/>
                <w:szCs w:val="16"/>
              </w:rPr>
            </w:pPr>
            <w:r>
              <w:rPr>
                <w:sz w:val="10"/>
                <w:szCs w:val="10"/>
              </w:rPr>
              <w:t>(дерево, камень, металл, керамика (имитации)</w:t>
            </w:r>
          </w:p>
        </w:tc>
        <w:tc>
          <w:tcPr>
            <w:tcW w:w="7075"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134" w:type="dxa"/>
            <w:vMerge/>
            <w:tcBorders>
              <w:bottom w:val="single" w:sz="4" w:space="0" w:color="000000"/>
            </w:tcBorders>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39"/>
        </w:trPr>
        <w:tc>
          <w:tcPr>
            <w:tcW w:w="10206" w:type="dxa"/>
            <w:gridSpan w:val="9"/>
          </w:tcPr>
          <w:p w:rsidR="003325E6" w:rsidRDefault="003325E6">
            <w:pPr>
              <w:ind w:left="-370" w:firstLine="370"/>
              <w:contextualSpacing/>
              <w:jc w:val="center"/>
              <w:rPr>
                <w:bCs/>
                <w:sz w:val="4"/>
                <w:szCs w:val="4"/>
              </w:rPr>
            </w:pPr>
          </w:p>
        </w:tc>
      </w:tr>
      <w:tr w:rsidR="003325E6" w:rsidTr="005E0339">
        <w:trPr>
          <w:trHeight w:val="36"/>
        </w:trPr>
        <w:tc>
          <w:tcPr>
            <w:tcW w:w="993" w:type="dxa"/>
            <w:vMerge w:val="restart"/>
          </w:tcPr>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jc w:val="center"/>
              <w:rPr>
                <w:sz w:val="18"/>
                <w:szCs w:val="18"/>
              </w:rPr>
            </w:pPr>
            <w:r>
              <w:rPr>
                <w:sz w:val="18"/>
                <w:szCs w:val="18"/>
              </w:rPr>
              <w:t xml:space="preserve">Территории ведения гражданами садоводства или огородничества для собственных нужд, </w:t>
            </w:r>
          </w:p>
          <w:p w:rsidR="003325E6" w:rsidRDefault="003325E6">
            <w:pPr>
              <w:ind w:left="-107" w:right="-108"/>
              <w:jc w:val="center"/>
              <w:rPr>
                <w:sz w:val="16"/>
                <w:szCs w:val="16"/>
              </w:rPr>
            </w:pPr>
            <w:r>
              <w:rPr>
                <w:sz w:val="16"/>
                <w:szCs w:val="16"/>
              </w:rPr>
              <w:t>преимущественно</w:t>
            </w:r>
          </w:p>
          <w:p w:rsidR="003325E6" w:rsidRDefault="003325E6">
            <w:pPr>
              <w:ind w:left="-107" w:right="-108"/>
              <w:jc w:val="center"/>
              <w:rPr>
                <w:sz w:val="18"/>
                <w:szCs w:val="18"/>
              </w:rPr>
            </w:pPr>
            <w:r>
              <w:rPr>
                <w:sz w:val="18"/>
                <w:szCs w:val="18"/>
              </w:rPr>
              <w:t xml:space="preserve">индивидуальная жилая застройка, блокированная жилая застройка </w:t>
            </w:r>
          </w:p>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7" w:right="-108"/>
              <w:rPr>
                <w:sz w:val="18"/>
                <w:szCs w:val="18"/>
              </w:rPr>
            </w:pPr>
          </w:p>
        </w:tc>
        <w:tc>
          <w:tcPr>
            <w:tcW w:w="283" w:type="dxa"/>
          </w:tcPr>
          <w:p w:rsidR="003325E6" w:rsidRDefault="003325E6">
            <w:pPr>
              <w:ind w:left="-251" w:right="-247"/>
              <w:contextualSpacing/>
              <w:jc w:val="center"/>
              <w:rPr>
                <w:sz w:val="12"/>
                <w:szCs w:val="12"/>
              </w:rPr>
            </w:pPr>
            <w:r>
              <w:rPr>
                <w:sz w:val="12"/>
                <w:szCs w:val="12"/>
              </w:rPr>
              <w:t>1</w:t>
            </w:r>
          </w:p>
        </w:tc>
        <w:tc>
          <w:tcPr>
            <w:tcW w:w="1855" w:type="dxa"/>
            <w:vAlign w:val="center"/>
          </w:tcPr>
          <w:p w:rsidR="003325E6" w:rsidRDefault="003325E6">
            <w:pPr>
              <w:contextualSpacing/>
              <w:jc w:val="both"/>
              <w:rPr>
                <w:noProof/>
                <w:sz w:val="12"/>
                <w:szCs w:val="12"/>
                <w:lang w:eastAsia="en-US"/>
              </w:rPr>
            </w:pPr>
            <w:r>
              <w:rPr>
                <w:sz w:val="16"/>
                <w:szCs w:val="16"/>
              </w:rPr>
              <w:t xml:space="preserve">неоновый, флуоресцентный </w:t>
            </w:r>
            <w:r>
              <w:rPr>
                <w:sz w:val="12"/>
                <w:szCs w:val="12"/>
              </w:rPr>
              <w:t>«</w:t>
            </w:r>
            <w:r>
              <w:rPr>
                <w:noProof/>
                <w:sz w:val="12"/>
                <w:szCs w:val="12"/>
              </w:rPr>
              <w:t>ц/цс»</w:t>
            </w:r>
          </w:p>
        </w:tc>
        <w:tc>
          <w:tcPr>
            <w:tcW w:w="1134" w:type="dxa"/>
            <w:vAlign w:val="center"/>
          </w:tcPr>
          <w:p w:rsidR="003325E6" w:rsidRDefault="003325E6">
            <w:pPr>
              <w:ind w:left="-43" w:firstLine="43"/>
              <w:contextualSpacing/>
              <w:jc w:val="center"/>
              <w:rPr>
                <w:bCs/>
                <w:sz w:val="16"/>
                <w:szCs w:val="16"/>
              </w:rPr>
            </w:pPr>
            <w:r>
              <w:rPr>
                <w:bCs/>
                <w:sz w:val="12"/>
                <w:szCs w:val="12"/>
              </w:rPr>
              <w:t>«НЕТ»</w:t>
            </w:r>
          </w:p>
        </w:tc>
        <w:tc>
          <w:tcPr>
            <w:tcW w:w="1134" w:type="dxa"/>
            <w:vAlign w:val="center"/>
          </w:tcPr>
          <w:p w:rsidR="003325E6" w:rsidRDefault="003325E6">
            <w:pPr>
              <w:contextualSpacing/>
              <w:jc w:val="center"/>
              <w:rPr>
                <w:b/>
                <w:sz w:val="16"/>
                <w:szCs w:val="16"/>
              </w:rPr>
            </w:pPr>
            <w:r>
              <w:rPr>
                <w:bCs/>
                <w:sz w:val="12"/>
                <w:szCs w:val="12"/>
              </w:rPr>
              <w:t>«НЕТ»</w:t>
            </w:r>
          </w:p>
        </w:tc>
        <w:tc>
          <w:tcPr>
            <w:tcW w:w="1134" w:type="dxa"/>
            <w:vAlign w:val="center"/>
          </w:tcPr>
          <w:p w:rsidR="003325E6" w:rsidRDefault="003325E6">
            <w:pPr>
              <w:contextualSpacing/>
              <w:jc w:val="center"/>
              <w:rPr>
                <w:b/>
                <w:sz w:val="16"/>
                <w:szCs w:val="16"/>
              </w:rPr>
            </w:pPr>
            <w:r>
              <w:rPr>
                <w:bCs/>
                <w:sz w:val="12"/>
                <w:szCs w:val="12"/>
              </w:rPr>
              <w:t>«НЕТ»</w:t>
            </w:r>
          </w:p>
        </w:tc>
        <w:tc>
          <w:tcPr>
            <w:tcW w:w="1134" w:type="dxa"/>
            <w:vAlign w:val="center"/>
          </w:tcPr>
          <w:p w:rsidR="003325E6" w:rsidRDefault="003325E6">
            <w:pPr>
              <w:ind w:left="-370" w:firstLine="370"/>
              <w:contextualSpacing/>
              <w:jc w:val="center"/>
              <w:rPr>
                <w:b/>
                <w:sz w:val="16"/>
                <w:szCs w:val="16"/>
              </w:rPr>
            </w:pPr>
            <w:r>
              <w:rPr>
                <w:bCs/>
                <w:sz w:val="12"/>
                <w:szCs w:val="12"/>
              </w:rPr>
              <w:t>«НЕТ»</w:t>
            </w:r>
          </w:p>
        </w:tc>
        <w:tc>
          <w:tcPr>
            <w:tcW w:w="1134" w:type="dxa"/>
            <w:vAlign w:val="center"/>
          </w:tcPr>
          <w:p w:rsidR="003325E6" w:rsidRDefault="003325E6">
            <w:pPr>
              <w:ind w:left="-370" w:firstLine="370"/>
              <w:contextualSpacing/>
              <w:jc w:val="center"/>
              <w:rPr>
                <w:b/>
                <w:sz w:val="16"/>
                <w:szCs w:val="16"/>
              </w:rPr>
            </w:pPr>
            <w:r>
              <w:rPr>
                <w:bCs/>
                <w:sz w:val="12"/>
                <w:szCs w:val="12"/>
              </w:rPr>
              <w:t>«НЕТ»</w:t>
            </w:r>
          </w:p>
        </w:tc>
        <w:tc>
          <w:tcPr>
            <w:tcW w:w="1405" w:type="dxa"/>
            <w:vAlign w:val="center"/>
          </w:tcPr>
          <w:p w:rsidR="003325E6" w:rsidRDefault="003325E6">
            <w:pPr>
              <w:ind w:left="-370" w:firstLine="370"/>
              <w:contextualSpacing/>
              <w:jc w:val="center"/>
              <w:rPr>
                <w:bCs/>
                <w:sz w:val="16"/>
                <w:szCs w:val="16"/>
              </w:rPr>
            </w:pPr>
            <w:r>
              <w:rPr>
                <w:bCs/>
                <w:sz w:val="12"/>
                <w:szCs w:val="12"/>
              </w:rPr>
              <w:t>«НЕТ»</w:t>
            </w:r>
          </w:p>
        </w:tc>
      </w:tr>
      <w:tr w:rsidR="003325E6" w:rsidTr="005E0339">
        <w:trPr>
          <w:trHeight w:val="56"/>
        </w:trPr>
        <w:tc>
          <w:tcPr>
            <w:tcW w:w="10206" w:type="dxa"/>
            <w:vMerge/>
            <w:vAlign w:val="center"/>
          </w:tcPr>
          <w:p w:rsidR="003325E6" w:rsidRDefault="003325E6">
            <w:pPr>
              <w:rPr>
                <w:sz w:val="18"/>
                <w:szCs w:val="18"/>
              </w:rPr>
            </w:pPr>
          </w:p>
        </w:tc>
        <w:tc>
          <w:tcPr>
            <w:tcW w:w="283" w:type="dxa"/>
          </w:tcPr>
          <w:p w:rsidR="003325E6" w:rsidRDefault="003325E6">
            <w:pPr>
              <w:contextualSpacing/>
              <w:jc w:val="both"/>
              <w:rPr>
                <w:sz w:val="12"/>
                <w:szCs w:val="12"/>
              </w:rPr>
            </w:pPr>
            <w:r>
              <w:rPr>
                <w:sz w:val="12"/>
                <w:szCs w:val="12"/>
              </w:rPr>
              <w:t>2</w:t>
            </w:r>
          </w:p>
        </w:tc>
        <w:tc>
          <w:tcPr>
            <w:tcW w:w="1855" w:type="dxa"/>
            <w:vAlign w:val="center"/>
          </w:tcPr>
          <w:p w:rsidR="003325E6" w:rsidRDefault="003325E6">
            <w:pPr>
              <w:contextualSpacing/>
              <w:jc w:val="both"/>
              <w:rPr>
                <w:sz w:val="16"/>
                <w:szCs w:val="16"/>
              </w:rPr>
            </w:pPr>
            <w:r>
              <w:rPr>
                <w:sz w:val="16"/>
                <w:szCs w:val="16"/>
              </w:rPr>
              <w:t xml:space="preserve">золотой </w:t>
            </w:r>
            <w:r>
              <w:rPr>
                <w:sz w:val="12"/>
                <w:szCs w:val="12"/>
              </w:rPr>
              <w:t>«</w:t>
            </w:r>
            <w:r>
              <w:rPr>
                <w:noProof/>
                <w:sz w:val="12"/>
                <w:szCs w:val="12"/>
              </w:rPr>
              <w:t>цс»</w:t>
            </w:r>
          </w:p>
        </w:tc>
        <w:tc>
          <w:tcPr>
            <w:tcW w:w="1134" w:type="dxa"/>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tcPr>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tc>
      </w:tr>
      <w:tr w:rsidR="003325E6" w:rsidTr="005E0339">
        <w:trPr>
          <w:trHeight w:val="92"/>
        </w:trPr>
        <w:tc>
          <w:tcPr>
            <w:tcW w:w="10206" w:type="dxa"/>
            <w:vMerge/>
            <w:vAlign w:val="center"/>
          </w:tcPr>
          <w:p w:rsidR="003325E6" w:rsidRDefault="003325E6">
            <w:pPr>
              <w:rPr>
                <w:sz w:val="18"/>
                <w:szCs w:val="18"/>
              </w:rPr>
            </w:pPr>
          </w:p>
        </w:tc>
        <w:tc>
          <w:tcPr>
            <w:tcW w:w="283" w:type="dxa"/>
          </w:tcPr>
          <w:p w:rsidR="003325E6" w:rsidRDefault="003325E6">
            <w:pPr>
              <w:contextualSpacing/>
              <w:jc w:val="both"/>
              <w:rPr>
                <w:sz w:val="12"/>
                <w:szCs w:val="12"/>
              </w:rPr>
            </w:pPr>
            <w:r>
              <w:rPr>
                <w:sz w:val="12"/>
                <w:szCs w:val="12"/>
              </w:rPr>
              <w:t>3</w:t>
            </w:r>
          </w:p>
        </w:tc>
        <w:tc>
          <w:tcPr>
            <w:tcW w:w="1855" w:type="dxa"/>
            <w:vAlign w:val="center"/>
          </w:tcPr>
          <w:p w:rsidR="003325E6" w:rsidRDefault="003325E6">
            <w:pPr>
              <w:contextualSpacing/>
              <w:jc w:val="both"/>
              <w:rPr>
                <w:sz w:val="16"/>
                <w:szCs w:val="16"/>
              </w:rPr>
            </w:pPr>
            <w:r>
              <w:rPr>
                <w:sz w:val="16"/>
                <w:szCs w:val="16"/>
              </w:rPr>
              <w:t xml:space="preserve">5 и более цветов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370" w:firstLine="370"/>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370" w:firstLine="370"/>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2"/>
                <w:szCs w:val="12"/>
              </w:rPr>
            </w:pPr>
            <w:r>
              <w:rPr>
                <w:bCs/>
                <w:sz w:val="12"/>
                <w:szCs w:val="12"/>
              </w:rPr>
              <w:t>«НЕТ</w:t>
            </w:r>
            <w:r>
              <w:rPr>
                <w:bCs/>
                <w:sz w:val="10"/>
                <w:szCs w:val="10"/>
              </w:rPr>
              <w:t xml:space="preserve"> Н</w:t>
            </w:r>
            <w:r>
              <w:rPr>
                <w:bCs/>
                <w:sz w:val="12"/>
                <w:szCs w:val="12"/>
              </w:rPr>
              <w:t>»</w:t>
            </w:r>
          </w:p>
        </w:tc>
      </w:tr>
      <w:tr w:rsidR="003325E6" w:rsidTr="005E0339">
        <w:trPr>
          <w:trHeight w:val="104"/>
        </w:trPr>
        <w:tc>
          <w:tcPr>
            <w:tcW w:w="10206" w:type="dxa"/>
            <w:vMerge/>
            <w:vAlign w:val="center"/>
          </w:tcPr>
          <w:p w:rsidR="003325E6" w:rsidRDefault="003325E6">
            <w:pPr>
              <w:rPr>
                <w:sz w:val="18"/>
                <w:szCs w:val="18"/>
              </w:rPr>
            </w:pPr>
          </w:p>
        </w:tc>
        <w:tc>
          <w:tcPr>
            <w:tcW w:w="283" w:type="dxa"/>
          </w:tcPr>
          <w:p w:rsidR="003325E6" w:rsidRDefault="003325E6">
            <w:pPr>
              <w:jc w:val="both"/>
              <w:rPr>
                <w:sz w:val="12"/>
                <w:szCs w:val="12"/>
              </w:rPr>
            </w:pPr>
            <w:r>
              <w:rPr>
                <w:sz w:val="12"/>
                <w:szCs w:val="12"/>
              </w:rPr>
              <w:t>4</w:t>
            </w:r>
          </w:p>
        </w:tc>
        <w:tc>
          <w:tcPr>
            <w:tcW w:w="1855" w:type="dxa"/>
            <w:vAlign w:val="center"/>
          </w:tcPr>
          <w:p w:rsidR="003325E6" w:rsidRDefault="003325E6">
            <w:pPr>
              <w:jc w:val="both"/>
              <w:rPr>
                <w:noProof/>
                <w:sz w:val="12"/>
                <w:szCs w:val="12"/>
                <w:lang w:eastAsia="en-US"/>
              </w:rPr>
            </w:pPr>
            <w:r>
              <w:rPr>
                <w:sz w:val="16"/>
                <w:szCs w:val="16"/>
              </w:rPr>
              <w:t xml:space="preserve">фиолетовый </w:t>
            </w:r>
            <w:r>
              <w:rPr>
                <w:sz w:val="12"/>
                <w:szCs w:val="12"/>
              </w:rPr>
              <w:t>«</w:t>
            </w:r>
            <w:r>
              <w:rPr>
                <w:noProof/>
                <w:sz w:val="12"/>
                <w:szCs w:val="12"/>
              </w:rPr>
              <w:t>ц/цс»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200"/>
        </w:trPr>
        <w:tc>
          <w:tcPr>
            <w:tcW w:w="10206" w:type="dxa"/>
            <w:vMerge/>
            <w:vAlign w:val="center"/>
          </w:tcPr>
          <w:p w:rsidR="003325E6" w:rsidRDefault="003325E6">
            <w:pPr>
              <w:rPr>
                <w:sz w:val="18"/>
                <w:szCs w:val="18"/>
              </w:rPr>
            </w:pPr>
          </w:p>
        </w:tc>
        <w:tc>
          <w:tcPr>
            <w:tcW w:w="283" w:type="dxa"/>
          </w:tcPr>
          <w:p w:rsidR="003325E6" w:rsidRDefault="003325E6">
            <w:pPr>
              <w:contextualSpacing/>
              <w:jc w:val="both"/>
              <w:rPr>
                <w:sz w:val="12"/>
                <w:szCs w:val="12"/>
              </w:rPr>
            </w:pPr>
            <w:r>
              <w:rPr>
                <w:sz w:val="12"/>
                <w:szCs w:val="12"/>
              </w:rPr>
              <w:t>5</w:t>
            </w:r>
          </w:p>
        </w:tc>
        <w:tc>
          <w:tcPr>
            <w:tcW w:w="1855" w:type="dxa"/>
            <w:vAlign w:val="center"/>
          </w:tcPr>
          <w:p w:rsidR="003325E6" w:rsidRDefault="003325E6">
            <w:pPr>
              <w:contextualSpacing/>
              <w:jc w:val="both"/>
              <w:rPr>
                <w:noProof/>
                <w:sz w:val="12"/>
                <w:szCs w:val="12"/>
                <w:lang w:eastAsia="en-US"/>
              </w:rPr>
            </w:pPr>
            <w:r>
              <w:rPr>
                <w:sz w:val="16"/>
                <w:szCs w:val="16"/>
              </w:rPr>
              <w:t xml:space="preserve">черный-желтый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60"/>
        </w:trPr>
        <w:tc>
          <w:tcPr>
            <w:tcW w:w="10206" w:type="dxa"/>
            <w:vMerge/>
            <w:vAlign w:val="center"/>
          </w:tcPr>
          <w:p w:rsidR="003325E6" w:rsidRDefault="003325E6">
            <w:pPr>
              <w:rPr>
                <w:sz w:val="18"/>
                <w:szCs w:val="18"/>
              </w:rPr>
            </w:pPr>
          </w:p>
        </w:tc>
        <w:tc>
          <w:tcPr>
            <w:tcW w:w="283" w:type="dxa"/>
          </w:tcPr>
          <w:p w:rsidR="003325E6" w:rsidRDefault="003325E6">
            <w:pPr>
              <w:contextualSpacing/>
              <w:jc w:val="both"/>
              <w:rPr>
                <w:sz w:val="12"/>
                <w:szCs w:val="12"/>
              </w:rPr>
            </w:pPr>
            <w:r>
              <w:rPr>
                <w:sz w:val="12"/>
                <w:szCs w:val="12"/>
              </w:rPr>
              <w:t>6</w:t>
            </w:r>
          </w:p>
        </w:tc>
        <w:tc>
          <w:tcPr>
            <w:tcW w:w="1855" w:type="dxa"/>
            <w:vAlign w:val="center"/>
          </w:tcPr>
          <w:p w:rsidR="003325E6" w:rsidRDefault="003325E6">
            <w:pPr>
              <w:contextualSpacing/>
              <w:jc w:val="both"/>
              <w:rPr>
                <w:sz w:val="16"/>
                <w:szCs w:val="16"/>
              </w:rPr>
            </w:pPr>
            <w:r>
              <w:rPr>
                <w:sz w:val="16"/>
                <w:szCs w:val="16"/>
              </w:rPr>
              <w:t xml:space="preserve">красный-зеленый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68"/>
        </w:trPr>
        <w:tc>
          <w:tcPr>
            <w:tcW w:w="10206" w:type="dxa"/>
            <w:vMerge/>
            <w:vAlign w:val="center"/>
          </w:tcPr>
          <w:p w:rsidR="003325E6" w:rsidRDefault="003325E6">
            <w:pPr>
              <w:rPr>
                <w:sz w:val="18"/>
                <w:szCs w:val="18"/>
              </w:rPr>
            </w:pPr>
          </w:p>
        </w:tc>
        <w:tc>
          <w:tcPr>
            <w:tcW w:w="283" w:type="dxa"/>
          </w:tcPr>
          <w:p w:rsidR="003325E6" w:rsidRDefault="003325E6">
            <w:pPr>
              <w:contextualSpacing/>
              <w:jc w:val="both"/>
              <w:rPr>
                <w:sz w:val="12"/>
                <w:szCs w:val="12"/>
              </w:rPr>
            </w:pPr>
            <w:r>
              <w:rPr>
                <w:sz w:val="12"/>
                <w:szCs w:val="12"/>
              </w:rPr>
              <w:t>7</w:t>
            </w:r>
          </w:p>
        </w:tc>
        <w:tc>
          <w:tcPr>
            <w:tcW w:w="1855" w:type="dxa"/>
            <w:vAlign w:val="center"/>
          </w:tcPr>
          <w:p w:rsidR="003325E6" w:rsidRDefault="003325E6">
            <w:pPr>
              <w:contextualSpacing/>
              <w:jc w:val="both"/>
              <w:rPr>
                <w:sz w:val="16"/>
                <w:szCs w:val="16"/>
              </w:rPr>
            </w:pPr>
            <w:r>
              <w:rPr>
                <w:sz w:val="16"/>
                <w:szCs w:val="16"/>
              </w:rPr>
              <w:t xml:space="preserve">оранжевый-синий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60"/>
        </w:trPr>
        <w:tc>
          <w:tcPr>
            <w:tcW w:w="10206" w:type="dxa"/>
            <w:vMerge/>
            <w:vAlign w:val="center"/>
          </w:tcPr>
          <w:p w:rsidR="003325E6" w:rsidRDefault="003325E6">
            <w:pPr>
              <w:rPr>
                <w:sz w:val="18"/>
                <w:szCs w:val="18"/>
              </w:rPr>
            </w:pPr>
          </w:p>
        </w:tc>
        <w:tc>
          <w:tcPr>
            <w:tcW w:w="283" w:type="dxa"/>
          </w:tcPr>
          <w:p w:rsidR="003325E6" w:rsidRDefault="003325E6">
            <w:pPr>
              <w:ind w:right="-110"/>
              <w:jc w:val="both"/>
              <w:rPr>
                <w:sz w:val="12"/>
                <w:szCs w:val="12"/>
              </w:rPr>
            </w:pPr>
            <w:r>
              <w:rPr>
                <w:sz w:val="12"/>
                <w:szCs w:val="12"/>
              </w:rPr>
              <w:t>8</w:t>
            </w:r>
          </w:p>
        </w:tc>
        <w:tc>
          <w:tcPr>
            <w:tcW w:w="1855" w:type="dxa"/>
            <w:vAlign w:val="center"/>
          </w:tcPr>
          <w:p w:rsidR="003325E6" w:rsidRDefault="003325E6">
            <w:pPr>
              <w:ind w:right="-110"/>
              <w:jc w:val="both"/>
              <w:rPr>
                <w:noProof/>
                <w:sz w:val="12"/>
                <w:szCs w:val="12"/>
                <w:lang w:eastAsia="en-US"/>
              </w:rPr>
            </w:pPr>
            <w:r>
              <w:rPr>
                <w:sz w:val="16"/>
                <w:szCs w:val="16"/>
              </w:rPr>
              <w:t xml:space="preserve">розовый-зеленый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200"/>
        </w:trPr>
        <w:tc>
          <w:tcPr>
            <w:tcW w:w="10206" w:type="dxa"/>
            <w:vMerge/>
            <w:vAlign w:val="center"/>
          </w:tcPr>
          <w:p w:rsidR="003325E6" w:rsidRDefault="003325E6">
            <w:pPr>
              <w:rPr>
                <w:sz w:val="18"/>
                <w:szCs w:val="18"/>
              </w:rPr>
            </w:pPr>
          </w:p>
        </w:tc>
        <w:tc>
          <w:tcPr>
            <w:tcW w:w="283" w:type="dxa"/>
          </w:tcPr>
          <w:p w:rsidR="003325E6" w:rsidRDefault="003325E6">
            <w:pPr>
              <w:ind w:right="-110"/>
              <w:contextualSpacing/>
              <w:jc w:val="both"/>
              <w:rPr>
                <w:sz w:val="12"/>
                <w:szCs w:val="12"/>
              </w:rPr>
            </w:pPr>
            <w:r>
              <w:rPr>
                <w:sz w:val="12"/>
                <w:szCs w:val="12"/>
              </w:rPr>
              <w:t>9</w:t>
            </w:r>
          </w:p>
        </w:tc>
        <w:tc>
          <w:tcPr>
            <w:tcW w:w="1855" w:type="dxa"/>
            <w:vAlign w:val="center"/>
          </w:tcPr>
          <w:p w:rsidR="003325E6" w:rsidRDefault="003325E6">
            <w:pPr>
              <w:ind w:right="-110"/>
              <w:contextualSpacing/>
              <w:jc w:val="both"/>
              <w:rPr>
                <w:noProof/>
                <w:sz w:val="12"/>
                <w:szCs w:val="12"/>
                <w:lang w:eastAsia="en-US"/>
              </w:rPr>
            </w:pPr>
            <w:r>
              <w:rPr>
                <w:sz w:val="16"/>
                <w:szCs w:val="16"/>
              </w:rPr>
              <w:t xml:space="preserve">оранжевый-голубой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60"/>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10</w:t>
            </w:r>
          </w:p>
        </w:tc>
        <w:tc>
          <w:tcPr>
            <w:tcW w:w="1855" w:type="dxa"/>
            <w:vAlign w:val="center"/>
          </w:tcPr>
          <w:p w:rsidR="003325E6" w:rsidRDefault="003325E6">
            <w:pPr>
              <w:contextualSpacing/>
              <w:jc w:val="both"/>
              <w:rPr>
                <w:sz w:val="16"/>
                <w:szCs w:val="16"/>
              </w:rPr>
            </w:pPr>
            <w:r>
              <w:rPr>
                <w:sz w:val="16"/>
                <w:szCs w:val="16"/>
              </w:rPr>
              <w:t xml:space="preserve">желтый-синий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42"/>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11</w:t>
            </w:r>
          </w:p>
        </w:tc>
        <w:tc>
          <w:tcPr>
            <w:tcW w:w="1855" w:type="dxa"/>
            <w:vAlign w:val="center"/>
          </w:tcPr>
          <w:p w:rsidR="003325E6" w:rsidRDefault="003325E6">
            <w:pPr>
              <w:contextualSpacing/>
              <w:jc w:val="both"/>
              <w:rPr>
                <w:sz w:val="16"/>
                <w:szCs w:val="16"/>
              </w:rPr>
            </w:pPr>
            <w:r>
              <w:rPr>
                <w:sz w:val="16"/>
                <w:szCs w:val="16"/>
              </w:rPr>
              <w:t xml:space="preserve">черный-белый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250"/>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12</w:t>
            </w:r>
          </w:p>
        </w:tc>
        <w:tc>
          <w:tcPr>
            <w:tcW w:w="1855" w:type="dxa"/>
            <w:vAlign w:val="center"/>
          </w:tcPr>
          <w:p w:rsidR="003325E6" w:rsidRDefault="003325E6">
            <w:pPr>
              <w:contextualSpacing/>
              <w:jc w:val="both"/>
              <w:rPr>
                <w:sz w:val="16"/>
                <w:szCs w:val="16"/>
              </w:rPr>
            </w:pPr>
            <w:r>
              <w:rPr>
                <w:sz w:val="16"/>
                <w:szCs w:val="16"/>
              </w:rPr>
              <w:t xml:space="preserve">белый-синий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r>
      <w:tr w:rsidR="003325E6" w:rsidTr="005E0339">
        <w:trPr>
          <w:trHeight w:val="35"/>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13</w:t>
            </w:r>
          </w:p>
        </w:tc>
        <w:tc>
          <w:tcPr>
            <w:tcW w:w="1855" w:type="dxa"/>
            <w:vAlign w:val="center"/>
          </w:tcPr>
          <w:p w:rsidR="003325E6" w:rsidRDefault="003325E6">
            <w:pPr>
              <w:contextualSpacing/>
              <w:jc w:val="both"/>
              <w:rPr>
                <w:sz w:val="16"/>
                <w:szCs w:val="16"/>
              </w:rPr>
            </w:pPr>
            <w:r>
              <w:rPr>
                <w:sz w:val="16"/>
                <w:szCs w:val="16"/>
              </w:rPr>
              <w:t xml:space="preserve">белый-красный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08"/>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14</w:t>
            </w:r>
          </w:p>
        </w:tc>
        <w:tc>
          <w:tcPr>
            <w:tcW w:w="1855" w:type="dxa"/>
            <w:vAlign w:val="center"/>
          </w:tcPr>
          <w:p w:rsidR="003325E6" w:rsidRDefault="003325E6">
            <w:pPr>
              <w:contextualSpacing/>
              <w:jc w:val="both"/>
              <w:rPr>
                <w:sz w:val="16"/>
                <w:szCs w:val="16"/>
              </w:rPr>
            </w:pPr>
            <w:r>
              <w:rPr>
                <w:sz w:val="16"/>
                <w:szCs w:val="16"/>
              </w:rPr>
              <w:t xml:space="preserve">синий-красный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43" w:firstLine="43"/>
              <w:contextualSpacing/>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r>
      <w:tr w:rsidR="003325E6" w:rsidTr="005E0339">
        <w:trPr>
          <w:trHeight w:val="80"/>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sz w:val="12"/>
                <w:szCs w:val="12"/>
              </w:rPr>
              <w:t>15</w:t>
            </w:r>
          </w:p>
        </w:tc>
        <w:tc>
          <w:tcPr>
            <w:tcW w:w="1855" w:type="dxa"/>
            <w:vAlign w:val="center"/>
          </w:tcPr>
          <w:p w:rsidR="003325E6" w:rsidRDefault="003325E6">
            <w:pPr>
              <w:contextualSpacing/>
              <w:jc w:val="both"/>
              <w:rPr>
                <w:sz w:val="16"/>
                <w:szCs w:val="16"/>
              </w:rPr>
            </w:pPr>
            <w:r>
              <w:rPr>
                <w:noProof/>
                <w:sz w:val="16"/>
                <w:szCs w:val="16"/>
              </w:rPr>
              <w:t>голубой-красный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39"/>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16</w:t>
            </w:r>
          </w:p>
        </w:tc>
        <w:tc>
          <w:tcPr>
            <w:tcW w:w="1855" w:type="dxa"/>
            <w:vAlign w:val="center"/>
          </w:tcPr>
          <w:p w:rsidR="003325E6" w:rsidRDefault="003325E6">
            <w:pPr>
              <w:contextualSpacing/>
              <w:jc w:val="both"/>
              <w:rPr>
                <w:sz w:val="16"/>
                <w:szCs w:val="16"/>
              </w:rPr>
            </w:pPr>
            <w:r>
              <w:rPr>
                <w:sz w:val="16"/>
                <w:szCs w:val="16"/>
              </w:rPr>
              <w:t xml:space="preserve">красный-желтый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206"/>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noProof/>
                <w:sz w:val="12"/>
                <w:szCs w:val="12"/>
              </w:rPr>
              <w:t>17</w:t>
            </w:r>
          </w:p>
        </w:tc>
        <w:tc>
          <w:tcPr>
            <w:tcW w:w="1855" w:type="dxa"/>
            <w:vAlign w:val="center"/>
          </w:tcPr>
          <w:p w:rsidR="003325E6" w:rsidRDefault="003325E6">
            <w:pPr>
              <w:contextualSpacing/>
              <w:jc w:val="both"/>
              <w:rPr>
                <w:b/>
                <w:sz w:val="16"/>
                <w:szCs w:val="16"/>
              </w:rPr>
            </w:pPr>
            <w:r>
              <w:rPr>
                <w:noProof/>
                <w:sz w:val="16"/>
                <w:szCs w:val="16"/>
              </w:rPr>
              <w:t>черный-красный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2"/>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noProof/>
                <w:sz w:val="12"/>
                <w:szCs w:val="12"/>
              </w:rPr>
              <w:t>18</w:t>
            </w:r>
          </w:p>
        </w:tc>
        <w:tc>
          <w:tcPr>
            <w:tcW w:w="1855" w:type="dxa"/>
            <w:vAlign w:val="center"/>
          </w:tcPr>
          <w:p w:rsidR="003325E6" w:rsidRDefault="003325E6">
            <w:pPr>
              <w:contextualSpacing/>
              <w:jc w:val="both"/>
              <w:rPr>
                <w:sz w:val="16"/>
                <w:szCs w:val="16"/>
              </w:rPr>
            </w:pPr>
            <w:r>
              <w:rPr>
                <w:noProof/>
                <w:sz w:val="16"/>
                <w:szCs w:val="16"/>
              </w:rPr>
              <w:t>черный-оранжевый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94"/>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noProof/>
                <w:sz w:val="12"/>
                <w:szCs w:val="12"/>
              </w:rPr>
              <w:t>19</w:t>
            </w:r>
          </w:p>
        </w:tc>
        <w:tc>
          <w:tcPr>
            <w:tcW w:w="1855" w:type="dxa"/>
            <w:vAlign w:val="center"/>
          </w:tcPr>
          <w:p w:rsidR="003325E6" w:rsidRDefault="003325E6">
            <w:pPr>
              <w:contextualSpacing/>
              <w:jc w:val="both"/>
              <w:rPr>
                <w:sz w:val="16"/>
                <w:szCs w:val="16"/>
              </w:rPr>
            </w:pPr>
            <w:r>
              <w:rPr>
                <w:noProof/>
                <w:sz w:val="16"/>
                <w:szCs w:val="16"/>
              </w:rPr>
              <w:t>черный-синий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1"/>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noProof/>
                <w:sz w:val="12"/>
                <w:szCs w:val="12"/>
              </w:rPr>
              <w:t>20</w:t>
            </w:r>
          </w:p>
        </w:tc>
        <w:tc>
          <w:tcPr>
            <w:tcW w:w="1855" w:type="dxa"/>
            <w:vAlign w:val="center"/>
          </w:tcPr>
          <w:p w:rsidR="003325E6" w:rsidRDefault="003325E6">
            <w:pPr>
              <w:contextualSpacing/>
              <w:jc w:val="both"/>
              <w:rPr>
                <w:b/>
                <w:sz w:val="16"/>
                <w:szCs w:val="16"/>
              </w:rPr>
            </w:pPr>
            <w:r>
              <w:rPr>
                <w:noProof/>
                <w:sz w:val="16"/>
                <w:szCs w:val="16"/>
              </w:rPr>
              <w:t>черный-голубой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52"/>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noProof/>
                <w:sz w:val="12"/>
                <w:szCs w:val="12"/>
              </w:rPr>
              <w:t>21</w:t>
            </w:r>
          </w:p>
        </w:tc>
        <w:tc>
          <w:tcPr>
            <w:tcW w:w="1855" w:type="dxa"/>
            <w:vAlign w:val="center"/>
          </w:tcPr>
          <w:p w:rsidR="003325E6" w:rsidRDefault="003325E6">
            <w:pPr>
              <w:contextualSpacing/>
              <w:jc w:val="both"/>
              <w:rPr>
                <w:sz w:val="16"/>
                <w:szCs w:val="16"/>
              </w:rPr>
            </w:pPr>
            <w:r>
              <w:rPr>
                <w:noProof/>
                <w:sz w:val="16"/>
                <w:szCs w:val="16"/>
              </w:rPr>
              <w:t>черный-розовый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76"/>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noProof/>
                <w:sz w:val="12"/>
                <w:szCs w:val="12"/>
                <w:lang w:eastAsia="en-US"/>
              </w:rPr>
            </w:pPr>
            <w:r>
              <w:rPr>
                <w:noProof/>
                <w:sz w:val="12"/>
                <w:szCs w:val="12"/>
              </w:rPr>
              <w:t>22</w:t>
            </w:r>
          </w:p>
        </w:tc>
        <w:tc>
          <w:tcPr>
            <w:tcW w:w="1855" w:type="dxa"/>
            <w:vAlign w:val="center"/>
          </w:tcPr>
          <w:p w:rsidR="003325E6" w:rsidRDefault="003325E6">
            <w:pPr>
              <w:contextualSpacing/>
              <w:jc w:val="both"/>
              <w:rPr>
                <w:noProof/>
                <w:sz w:val="12"/>
                <w:szCs w:val="12"/>
                <w:lang w:eastAsia="en-US"/>
              </w:rPr>
            </w:pPr>
            <w:r>
              <w:rPr>
                <w:noProof/>
                <w:sz w:val="16"/>
                <w:szCs w:val="16"/>
              </w:rPr>
              <w:t>черный-зеленый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92"/>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p>
          <w:p w:rsidR="003325E6" w:rsidRDefault="003325E6">
            <w:pPr>
              <w:ind w:left="-251" w:right="-247"/>
              <w:contextualSpacing/>
              <w:jc w:val="center"/>
              <w:rPr>
                <w:sz w:val="12"/>
                <w:szCs w:val="12"/>
              </w:rPr>
            </w:pPr>
            <w:r>
              <w:rPr>
                <w:sz w:val="12"/>
                <w:szCs w:val="12"/>
              </w:rPr>
              <w:t>23</w:t>
            </w:r>
          </w:p>
        </w:tc>
        <w:tc>
          <w:tcPr>
            <w:tcW w:w="1855" w:type="dxa"/>
            <w:vAlign w:val="center"/>
          </w:tcPr>
          <w:p w:rsidR="003325E6" w:rsidRDefault="003325E6">
            <w:pPr>
              <w:contextualSpacing/>
              <w:jc w:val="both"/>
              <w:rPr>
                <w:noProof/>
                <w:sz w:val="16"/>
                <w:szCs w:val="16"/>
                <w:lang w:eastAsia="en-US"/>
              </w:rPr>
            </w:pPr>
            <w:r>
              <w:rPr>
                <w:sz w:val="16"/>
                <w:szCs w:val="16"/>
              </w:rPr>
              <w:t xml:space="preserve">черный </w:t>
            </w:r>
            <w:r>
              <w:rPr>
                <w:sz w:val="12"/>
                <w:szCs w:val="12"/>
              </w:rPr>
              <w:t>«</w:t>
            </w:r>
            <w:r>
              <w:rPr>
                <w:noProof/>
                <w:sz w:val="12"/>
                <w:szCs w:val="12"/>
              </w:rPr>
              <w:t>ц»</w:t>
            </w:r>
          </w:p>
        </w:tc>
        <w:tc>
          <w:tcPr>
            <w:tcW w:w="1134" w:type="dxa"/>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Cs/>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4"/>
                <w:szCs w:val="14"/>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Cs/>
                <w:sz w:val="14"/>
                <w:szCs w:val="14"/>
              </w:rPr>
            </w:pPr>
            <w:r>
              <w:rPr>
                <w:bCs/>
                <w:sz w:val="12"/>
                <w:szCs w:val="12"/>
              </w:rPr>
              <w:t>«</w:t>
            </w:r>
            <w:r>
              <w:rPr>
                <w:sz w:val="12"/>
                <w:szCs w:val="12"/>
              </w:rPr>
              <w:t xml:space="preserve">ДА </w:t>
            </w:r>
            <w:r>
              <w:rPr>
                <w:bCs/>
                <w:sz w:val="10"/>
                <w:szCs w:val="10"/>
              </w:rPr>
              <w:t>проем</w:t>
            </w:r>
            <w:r>
              <w:rPr>
                <w:bCs/>
                <w:sz w:val="12"/>
                <w:szCs w:val="12"/>
              </w:rPr>
              <w:t>»</w:t>
            </w:r>
          </w:p>
        </w:tc>
        <w:tc>
          <w:tcPr>
            <w:tcW w:w="1405" w:type="dxa"/>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p w:rsidR="003325E6" w:rsidRDefault="003325E6">
            <w:pPr>
              <w:ind w:left="-43" w:firstLine="43"/>
              <w:contextualSpacing/>
              <w:jc w:val="center"/>
              <w:rPr>
                <w:bCs/>
                <w:sz w:val="14"/>
                <w:szCs w:val="14"/>
              </w:rPr>
            </w:pPr>
            <w:r>
              <w:rPr>
                <w:bCs/>
                <w:sz w:val="12"/>
                <w:szCs w:val="12"/>
              </w:rPr>
              <w:t>«ДА</w:t>
            </w:r>
            <w:r>
              <w:rPr>
                <w:bCs/>
                <w:sz w:val="10"/>
                <w:szCs w:val="10"/>
              </w:rPr>
              <w:t xml:space="preserve"> кровля»</w:t>
            </w:r>
          </w:p>
        </w:tc>
      </w:tr>
      <w:tr w:rsidR="003325E6" w:rsidTr="005E0339">
        <w:trPr>
          <w:trHeight w:val="39"/>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24</w:t>
            </w:r>
          </w:p>
        </w:tc>
        <w:tc>
          <w:tcPr>
            <w:tcW w:w="1855" w:type="dxa"/>
            <w:vAlign w:val="center"/>
          </w:tcPr>
          <w:p w:rsidR="003325E6" w:rsidRDefault="003325E6">
            <w:pPr>
              <w:contextualSpacing/>
              <w:jc w:val="both"/>
              <w:rPr>
                <w:noProof/>
                <w:sz w:val="12"/>
                <w:szCs w:val="12"/>
                <w:lang w:eastAsia="en-US"/>
              </w:rPr>
            </w:pPr>
            <w:r>
              <w:rPr>
                <w:sz w:val="16"/>
                <w:szCs w:val="16"/>
              </w:rPr>
              <w:t xml:space="preserve">розовый-желтый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right="-110" w:hanging="108"/>
              <w:jc w:val="center"/>
              <w:rPr>
                <w:bCs/>
                <w:sz w:val="16"/>
                <w:szCs w:val="16"/>
              </w:rPr>
            </w:pPr>
            <w:r>
              <w:rPr>
                <w:bCs/>
                <w:sz w:val="12"/>
                <w:szCs w:val="12"/>
              </w:rPr>
              <w:t>«ДА</w:t>
            </w:r>
            <w:r>
              <w:rPr>
                <w:bCs/>
                <w:sz w:val="10"/>
                <w:szCs w:val="10"/>
              </w:rPr>
              <w:t xml:space="preserve"> акценты СОЦ</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 СОЦ</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Cs/>
                <w:sz w:val="14"/>
                <w:szCs w:val="14"/>
              </w:rPr>
            </w:pPr>
            <w:r>
              <w:rPr>
                <w:bCs/>
                <w:sz w:val="12"/>
                <w:szCs w:val="12"/>
              </w:rPr>
              <w:t>«ДА</w:t>
            </w:r>
            <w:r>
              <w:rPr>
                <w:bCs/>
                <w:sz w:val="10"/>
                <w:szCs w:val="10"/>
              </w:rPr>
              <w:t xml:space="preserve"> акценты СОЦ</w:t>
            </w:r>
            <w:r>
              <w:rPr>
                <w:bCs/>
                <w:sz w:val="12"/>
                <w:szCs w:val="12"/>
              </w:rPr>
              <w:t>»</w:t>
            </w:r>
          </w:p>
        </w:tc>
        <w:tc>
          <w:tcPr>
            <w:tcW w:w="1134" w:type="dxa"/>
            <w:vMerge w:val="restart"/>
            <w:vAlign w:val="center"/>
          </w:tcPr>
          <w:p w:rsidR="003325E6" w:rsidRDefault="003325E6">
            <w:pPr>
              <w:spacing w:line="254" w:lineRule="auto"/>
              <w:jc w:val="center"/>
              <w:rPr>
                <w:bCs/>
                <w:sz w:val="14"/>
                <w:szCs w:val="14"/>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r>
      <w:tr w:rsidR="003325E6" w:rsidTr="005E0339">
        <w:trPr>
          <w:trHeight w:val="191"/>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25</w:t>
            </w:r>
          </w:p>
        </w:tc>
        <w:tc>
          <w:tcPr>
            <w:tcW w:w="1855" w:type="dxa"/>
            <w:vAlign w:val="center"/>
          </w:tcPr>
          <w:p w:rsidR="003325E6" w:rsidRDefault="003325E6">
            <w:pPr>
              <w:ind w:right="-110"/>
              <w:contextualSpacing/>
              <w:jc w:val="both"/>
              <w:rPr>
                <w:sz w:val="16"/>
                <w:szCs w:val="16"/>
              </w:rPr>
            </w:pPr>
            <w:r>
              <w:rPr>
                <w:sz w:val="16"/>
                <w:szCs w:val="16"/>
              </w:rPr>
              <w:t xml:space="preserve">желтый-оранжевый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84"/>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26</w:t>
            </w:r>
          </w:p>
        </w:tc>
        <w:tc>
          <w:tcPr>
            <w:tcW w:w="1855" w:type="dxa"/>
            <w:vAlign w:val="center"/>
          </w:tcPr>
          <w:p w:rsidR="003325E6" w:rsidRDefault="003325E6">
            <w:pPr>
              <w:ind w:right="-110"/>
              <w:contextualSpacing/>
              <w:jc w:val="both"/>
              <w:rPr>
                <w:sz w:val="16"/>
                <w:szCs w:val="16"/>
              </w:rPr>
            </w:pPr>
            <w:r>
              <w:rPr>
                <w:sz w:val="16"/>
                <w:szCs w:val="16"/>
              </w:rPr>
              <w:t xml:space="preserve">красный-оранжевый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84"/>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27</w:t>
            </w:r>
          </w:p>
        </w:tc>
        <w:tc>
          <w:tcPr>
            <w:tcW w:w="1855" w:type="dxa"/>
            <w:vAlign w:val="center"/>
          </w:tcPr>
          <w:p w:rsidR="003325E6" w:rsidRDefault="003325E6">
            <w:pPr>
              <w:contextualSpacing/>
              <w:jc w:val="both"/>
              <w:rPr>
                <w:noProof/>
                <w:sz w:val="12"/>
                <w:szCs w:val="12"/>
                <w:lang w:eastAsia="en-US"/>
              </w:rPr>
            </w:pPr>
            <w:r>
              <w:rPr>
                <w:sz w:val="16"/>
                <w:szCs w:val="16"/>
              </w:rPr>
              <w:t xml:space="preserve">синий-голубой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77"/>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28</w:t>
            </w:r>
          </w:p>
        </w:tc>
        <w:tc>
          <w:tcPr>
            <w:tcW w:w="1855" w:type="dxa"/>
            <w:vAlign w:val="center"/>
          </w:tcPr>
          <w:p w:rsidR="003325E6" w:rsidRDefault="003325E6">
            <w:pPr>
              <w:contextualSpacing/>
              <w:jc w:val="both"/>
              <w:rPr>
                <w:sz w:val="16"/>
                <w:szCs w:val="16"/>
              </w:rPr>
            </w:pPr>
            <w:r>
              <w:rPr>
                <w:sz w:val="16"/>
                <w:szCs w:val="16"/>
              </w:rPr>
              <w:t xml:space="preserve">голубой-розовый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44"/>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29</w:t>
            </w:r>
          </w:p>
        </w:tc>
        <w:tc>
          <w:tcPr>
            <w:tcW w:w="1855" w:type="dxa"/>
            <w:vAlign w:val="center"/>
          </w:tcPr>
          <w:p w:rsidR="003325E6" w:rsidRDefault="003325E6">
            <w:pPr>
              <w:contextualSpacing/>
              <w:jc w:val="both"/>
              <w:rPr>
                <w:sz w:val="16"/>
                <w:szCs w:val="16"/>
              </w:rPr>
            </w:pPr>
            <w:r>
              <w:rPr>
                <w:sz w:val="16"/>
                <w:szCs w:val="16"/>
              </w:rPr>
              <w:t xml:space="preserve">синий-зеленый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42"/>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30</w:t>
            </w:r>
          </w:p>
        </w:tc>
        <w:tc>
          <w:tcPr>
            <w:tcW w:w="1855" w:type="dxa"/>
            <w:vAlign w:val="center"/>
          </w:tcPr>
          <w:p w:rsidR="003325E6" w:rsidRDefault="003325E6">
            <w:pPr>
              <w:contextualSpacing/>
              <w:jc w:val="both"/>
              <w:rPr>
                <w:sz w:val="16"/>
                <w:szCs w:val="16"/>
              </w:rPr>
            </w:pPr>
            <w:r>
              <w:rPr>
                <w:sz w:val="16"/>
                <w:szCs w:val="16"/>
              </w:rPr>
              <w:t xml:space="preserve">голубой-зеленый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328"/>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31</w:t>
            </w:r>
          </w:p>
        </w:tc>
        <w:tc>
          <w:tcPr>
            <w:tcW w:w="1855" w:type="dxa"/>
            <w:vAlign w:val="center"/>
          </w:tcPr>
          <w:p w:rsidR="003325E6" w:rsidRDefault="003325E6">
            <w:pPr>
              <w:contextualSpacing/>
              <w:jc w:val="both"/>
              <w:rPr>
                <w:noProof/>
                <w:sz w:val="12"/>
                <w:szCs w:val="12"/>
                <w:lang w:eastAsia="en-US"/>
              </w:rPr>
            </w:pPr>
            <w:r>
              <w:rPr>
                <w:sz w:val="16"/>
                <w:szCs w:val="16"/>
              </w:rPr>
              <w:t xml:space="preserve">красный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кровля»</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4"/>
                <w:szCs w:val="14"/>
              </w:rPr>
            </w:pPr>
            <w:r>
              <w:rPr>
                <w:bCs/>
                <w:sz w:val="12"/>
                <w:szCs w:val="12"/>
              </w:rPr>
              <w:t xml:space="preserve">«ДА </w:t>
            </w:r>
            <w:r>
              <w:rPr>
                <w:bCs/>
                <w:sz w:val="10"/>
                <w:szCs w:val="10"/>
              </w:rPr>
              <w:t>кровля»</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r>
      <w:tr w:rsidR="003325E6" w:rsidTr="005E0339">
        <w:trPr>
          <w:trHeight w:val="279"/>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32</w:t>
            </w:r>
          </w:p>
        </w:tc>
        <w:tc>
          <w:tcPr>
            <w:tcW w:w="1855" w:type="dxa"/>
            <w:vAlign w:val="center"/>
          </w:tcPr>
          <w:p w:rsidR="003325E6" w:rsidRDefault="003325E6">
            <w:pPr>
              <w:contextualSpacing/>
              <w:jc w:val="both"/>
              <w:rPr>
                <w:sz w:val="16"/>
                <w:szCs w:val="16"/>
              </w:rPr>
            </w:pPr>
            <w:r>
              <w:rPr>
                <w:sz w:val="16"/>
                <w:szCs w:val="16"/>
              </w:rPr>
              <w:t xml:space="preserve">зеленый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81"/>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33</w:t>
            </w:r>
          </w:p>
        </w:tc>
        <w:tc>
          <w:tcPr>
            <w:tcW w:w="1855" w:type="dxa"/>
            <w:vAlign w:val="center"/>
          </w:tcPr>
          <w:p w:rsidR="003325E6" w:rsidRDefault="003325E6">
            <w:pPr>
              <w:contextualSpacing/>
              <w:jc w:val="both"/>
              <w:rPr>
                <w:sz w:val="16"/>
                <w:szCs w:val="16"/>
              </w:rPr>
            </w:pPr>
            <w:r>
              <w:rPr>
                <w:sz w:val="16"/>
                <w:szCs w:val="16"/>
              </w:rPr>
              <w:t xml:space="preserve">белый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2"/>
                <w:szCs w:val="12"/>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2"/>
                <w:szCs w:val="12"/>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2"/>
                <w:szCs w:val="12"/>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2"/>
                <w:szCs w:val="12"/>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jc w:val="center"/>
              <w:rPr>
                <w:bCs/>
                <w:sz w:val="12"/>
                <w:szCs w:val="12"/>
              </w:rPr>
            </w:pPr>
            <w:r>
              <w:rPr>
                <w:bCs/>
                <w:sz w:val="12"/>
                <w:szCs w:val="12"/>
              </w:rPr>
              <w:t>«НЕТ</w:t>
            </w:r>
            <w:r>
              <w:rPr>
                <w:bCs/>
                <w:sz w:val="10"/>
                <w:szCs w:val="10"/>
              </w:rPr>
              <w:t xml:space="preserve"> Н</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2"/>
                <w:szCs w:val="12"/>
              </w:rPr>
            </w:pPr>
            <w:r>
              <w:rPr>
                <w:bCs/>
                <w:sz w:val="12"/>
                <w:szCs w:val="12"/>
              </w:rPr>
              <w:t>«НЕТ</w:t>
            </w:r>
            <w:r>
              <w:rPr>
                <w:bCs/>
                <w:sz w:val="10"/>
                <w:szCs w:val="10"/>
              </w:rPr>
              <w:t xml:space="preserve"> Н</w:t>
            </w:r>
            <w:r>
              <w:rPr>
                <w:bCs/>
                <w:sz w:val="12"/>
                <w:szCs w:val="12"/>
              </w:rPr>
              <w:t>»</w:t>
            </w:r>
          </w:p>
        </w:tc>
      </w:tr>
      <w:tr w:rsidR="003325E6" w:rsidTr="005E0339">
        <w:trPr>
          <w:trHeight w:val="59"/>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34</w:t>
            </w:r>
          </w:p>
        </w:tc>
        <w:tc>
          <w:tcPr>
            <w:tcW w:w="1855" w:type="dxa"/>
            <w:vAlign w:val="center"/>
          </w:tcPr>
          <w:p w:rsidR="003325E6" w:rsidRDefault="003325E6">
            <w:pPr>
              <w:contextualSpacing/>
              <w:jc w:val="both"/>
              <w:rPr>
                <w:sz w:val="16"/>
                <w:szCs w:val="16"/>
              </w:rPr>
            </w:pPr>
            <w:r>
              <w:rPr>
                <w:sz w:val="16"/>
                <w:szCs w:val="16"/>
              </w:rPr>
              <w:t xml:space="preserve">желтый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40"/>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35</w:t>
            </w:r>
          </w:p>
        </w:tc>
        <w:tc>
          <w:tcPr>
            <w:tcW w:w="1855" w:type="dxa"/>
            <w:vAlign w:val="center"/>
          </w:tcPr>
          <w:p w:rsidR="003325E6" w:rsidRDefault="003325E6">
            <w:pPr>
              <w:contextualSpacing/>
              <w:jc w:val="both"/>
              <w:rPr>
                <w:sz w:val="16"/>
                <w:szCs w:val="16"/>
              </w:rPr>
            </w:pPr>
            <w:r>
              <w:rPr>
                <w:sz w:val="16"/>
                <w:szCs w:val="16"/>
              </w:rPr>
              <w:t xml:space="preserve">голубой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33"/>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36</w:t>
            </w:r>
          </w:p>
        </w:tc>
        <w:tc>
          <w:tcPr>
            <w:tcW w:w="1855" w:type="dxa"/>
            <w:vAlign w:val="center"/>
          </w:tcPr>
          <w:p w:rsidR="003325E6" w:rsidRDefault="003325E6">
            <w:pPr>
              <w:contextualSpacing/>
              <w:jc w:val="both"/>
              <w:rPr>
                <w:sz w:val="16"/>
                <w:szCs w:val="16"/>
              </w:rPr>
            </w:pPr>
            <w:r>
              <w:rPr>
                <w:sz w:val="16"/>
                <w:szCs w:val="16"/>
              </w:rPr>
              <w:t xml:space="preserve">розовый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33"/>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37</w:t>
            </w:r>
          </w:p>
        </w:tc>
        <w:tc>
          <w:tcPr>
            <w:tcW w:w="1855" w:type="dxa"/>
            <w:vAlign w:val="center"/>
          </w:tcPr>
          <w:p w:rsidR="003325E6" w:rsidRDefault="003325E6">
            <w:pPr>
              <w:contextualSpacing/>
              <w:jc w:val="both"/>
              <w:rPr>
                <w:sz w:val="16"/>
                <w:szCs w:val="16"/>
              </w:rPr>
            </w:pPr>
            <w:r>
              <w:rPr>
                <w:sz w:val="16"/>
                <w:szCs w:val="16"/>
              </w:rPr>
              <w:t xml:space="preserve">оранжевый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33"/>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38</w:t>
            </w:r>
          </w:p>
        </w:tc>
        <w:tc>
          <w:tcPr>
            <w:tcW w:w="1855" w:type="dxa"/>
            <w:vAlign w:val="center"/>
          </w:tcPr>
          <w:p w:rsidR="003325E6" w:rsidRDefault="003325E6">
            <w:pPr>
              <w:contextualSpacing/>
              <w:jc w:val="both"/>
              <w:rPr>
                <w:sz w:val="16"/>
                <w:szCs w:val="16"/>
              </w:rPr>
            </w:pPr>
            <w:r>
              <w:rPr>
                <w:sz w:val="16"/>
                <w:szCs w:val="16"/>
              </w:rPr>
              <w:t xml:space="preserve">синий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10"/>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39</w:t>
            </w:r>
          </w:p>
        </w:tc>
        <w:tc>
          <w:tcPr>
            <w:tcW w:w="1855" w:type="dxa"/>
            <w:vAlign w:val="center"/>
          </w:tcPr>
          <w:p w:rsidR="003325E6" w:rsidRDefault="003325E6">
            <w:pPr>
              <w:contextualSpacing/>
              <w:jc w:val="both"/>
              <w:rPr>
                <w:sz w:val="16"/>
                <w:szCs w:val="16"/>
              </w:rPr>
            </w:pPr>
            <w:r>
              <w:rPr>
                <w:sz w:val="16"/>
                <w:szCs w:val="16"/>
              </w:rPr>
              <w:t xml:space="preserve">серый </w:t>
            </w:r>
            <w:r>
              <w:rPr>
                <w:sz w:val="12"/>
                <w:szCs w:val="12"/>
              </w:rPr>
              <w:t>«</w:t>
            </w:r>
            <w:r>
              <w:rPr>
                <w:noProof/>
                <w:sz w:val="12"/>
                <w:szCs w:val="12"/>
              </w:rPr>
              <w:t>ц/цс»</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p>
        </w:tc>
        <w:tc>
          <w:tcPr>
            <w:tcW w:w="1405" w:type="dxa"/>
            <w:vMerge w:val="restart"/>
            <w:vAlign w:val="center"/>
          </w:tcPr>
          <w:p w:rsidR="003325E6" w:rsidRDefault="003325E6">
            <w:pPr>
              <w:spacing w:line="254" w:lineRule="auto"/>
              <w:jc w:val="center"/>
              <w:rPr>
                <w:bCs/>
                <w:sz w:val="12"/>
                <w:szCs w:val="12"/>
              </w:rPr>
            </w:pPr>
            <w:r>
              <w:rPr>
                <w:bCs/>
                <w:sz w:val="12"/>
                <w:szCs w:val="12"/>
              </w:rPr>
              <w:t>«ДА»</w:t>
            </w:r>
          </w:p>
        </w:tc>
      </w:tr>
      <w:tr w:rsidR="003325E6" w:rsidTr="005E0339">
        <w:trPr>
          <w:trHeight w:val="171"/>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40</w:t>
            </w:r>
          </w:p>
        </w:tc>
        <w:tc>
          <w:tcPr>
            <w:tcW w:w="1855" w:type="dxa"/>
            <w:vAlign w:val="center"/>
          </w:tcPr>
          <w:p w:rsidR="003325E6" w:rsidRDefault="003325E6">
            <w:pPr>
              <w:contextualSpacing/>
              <w:jc w:val="both"/>
              <w:rPr>
                <w:noProof/>
                <w:sz w:val="12"/>
                <w:szCs w:val="12"/>
                <w:lang w:eastAsia="en-US"/>
              </w:rPr>
            </w:pPr>
            <w:r>
              <w:rPr>
                <w:sz w:val="16"/>
                <w:szCs w:val="16"/>
              </w:rPr>
              <w:t xml:space="preserve">коричневый </w:t>
            </w:r>
            <w:r>
              <w:rPr>
                <w:sz w:val="12"/>
                <w:szCs w:val="12"/>
              </w:rPr>
              <w:t>«</w:t>
            </w:r>
            <w:r>
              <w:rPr>
                <w:noProof/>
                <w:sz w:val="12"/>
                <w:szCs w:val="12"/>
              </w:rPr>
              <w:t>ц/цс»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51"/>
        </w:trPr>
        <w:tc>
          <w:tcPr>
            <w:tcW w:w="10206" w:type="dxa"/>
            <w:vMerge/>
            <w:vAlign w:val="center"/>
          </w:tcPr>
          <w:p w:rsidR="003325E6" w:rsidRDefault="003325E6">
            <w:pPr>
              <w:rPr>
                <w:sz w:val="18"/>
                <w:szCs w:val="18"/>
              </w:rPr>
            </w:pPr>
          </w:p>
        </w:tc>
        <w:tc>
          <w:tcPr>
            <w:tcW w:w="283" w:type="dxa"/>
          </w:tcPr>
          <w:p w:rsidR="003325E6" w:rsidRDefault="003325E6">
            <w:pPr>
              <w:ind w:left="-251" w:right="-247"/>
              <w:contextualSpacing/>
              <w:jc w:val="center"/>
              <w:rPr>
                <w:sz w:val="12"/>
                <w:szCs w:val="12"/>
              </w:rPr>
            </w:pPr>
            <w:r>
              <w:rPr>
                <w:sz w:val="12"/>
                <w:szCs w:val="12"/>
              </w:rPr>
              <w:t>41</w:t>
            </w:r>
          </w:p>
        </w:tc>
        <w:tc>
          <w:tcPr>
            <w:tcW w:w="1855" w:type="dxa"/>
            <w:vAlign w:val="center"/>
          </w:tcPr>
          <w:p w:rsidR="003325E6" w:rsidRDefault="003325E6">
            <w:pPr>
              <w:contextualSpacing/>
              <w:jc w:val="both"/>
              <w:rPr>
                <w:sz w:val="16"/>
                <w:szCs w:val="16"/>
              </w:rPr>
            </w:pPr>
            <w:r>
              <w:rPr>
                <w:sz w:val="16"/>
                <w:szCs w:val="16"/>
              </w:rPr>
              <w:t xml:space="preserve">бежевый </w:t>
            </w:r>
            <w:r>
              <w:rPr>
                <w:sz w:val="12"/>
                <w:szCs w:val="12"/>
              </w:rPr>
              <w:t>«</w:t>
            </w:r>
            <w:r>
              <w:rPr>
                <w:noProof/>
                <w:sz w:val="12"/>
                <w:szCs w:val="12"/>
              </w:rPr>
              <w:t>ц/цс»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69"/>
        </w:trPr>
        <w:tc>
          <w:tcPr>
            <w:tcW w:w="10206" w:type="dxa"/>
            <w:vMerge/>
            <w:vAlign w:val="center"/>
          </w:tcPr>
          <w:p w:rsidR="003325E6" w:rsidRDefault="003325E6">
            <w:pPr>
              <w:rPr>
                <w:sz w:val="18"/>
                <w:szCs w:val="18"/>
              </w:rPr>
            </w:pPr>
          </w:p>
        </w:tc>
        <w:tc>
          <w:tcPr>
            <w:tcW w:w="283" w:type="dxa"/>
          </w:tcPr>
          <w:p w:rsidR="003325E6" w:rsidRDefault="003325E6">
            <w:pPr>
              <w:ind w:left="-251" w:right="-247"/>
              <w:jc w:val="center"/>
              <w:rPr>
                <w:sz w:val="12"/>
                <w:szCs w:val="12"/>
              </w:rPr>
            </w:pPr>
            <w:r>
              <w:rPr>
                <w:sz w:val="12"/>
                <w:szCs w:val="12"/>
              </w:rPr>
              <w:t>42</w:t>
            </w:r>
          </w:p>
        </w:tc>
        <w:tc>
          <w:tcPr>
            <w:tcW w:w="1855" w:type="dxa"/>
            <w:vAlign w:val="center"/>
          </w:tcPr>
          <w:p w:rsidR="003325E6" w:rsidRDefault="003325E6">
            <w:pPr>
              <w:ind w:right="-109"/>
              <w:jc w:val="both"/>
              <w:rPr>
                <w:sz w:val="16"/>
                <w:szCs w:val="16"/>
              </w:rPr>
            </w:pPr>
            <w:r>
              <w:rPr>
                <w:sz w:val="16"/>
                <w:szCs w:val="16"/>
              </w:rPr>
              <w:t xml:space="preserve">природные поверхности* </w:t>
            </w:r>
          </w:p>
          <w:p w:rsidR="003325E6" w:rsidRDefault="003325E6">
            <w:pPr>
              <w:contextualSpacing/>
              <w:jc w:val="both"/>
              <w:rPr>
                <w:sz w:val="16"/>
                <w:szCs w:val="16"/>
              </w:rPr>
            </w:pPr>
            <w:r>
              <w:rPr>
                <w:sz w:val="10"/>
                <w:szCs w:val="10"/>
              </w:rPr>
              <w:t>(дерево, камень, металл, керамика (имитации)</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39"/>
        </w:trPr>
        <w:tc>
          <w:tcPr>
            <w:tcW w:w="10206" w:type="dxa"/>
            <w:gridSpan w:val="9"/>
          </w:tcPr>
          <w:p w:rsidR="003325E6" w:rsidRDefault="003325E6">
            <w:pPr>
              <w:ind w:left="-370" w:firstLine="370"/>
              <w:contextualSpacing/>
              <w:jc w:val="center"/>
              <w:rPr>
                <w:bCs/>
                <w:sz w:val="4"/>
                <w:szCs w:val="4"/>
              </w:rPr>
            </w:pPr>
          </w:p>
        </w:tc>
      </w:tr>
      <w:tr w:rsidR="003325E6" w:rsidTr="005E0339">
        <w:trPr>
          <w:trHeight w:val="562"/>
        </w:trPr>
        <w:tc>
          <w:tcPr>
            <w:tcW w:w="993" w:type="dxa"/>
            <w:vMerge w:val="restart"/>
          </w:tcPr>
          <w:p w:rsidR="003325E6" w:rsidRDefault="003325E6">
            <w:pPr>
              <w:ind w:right="-109"/>
              <w:rPr>
                <w:noProof/>
                <w:sz w:val="18"/>
                <w:szCs w:val="18"/>
              </w:rPr>
            </w:pPr>
          </w:p>
          <w:p w:rsidR="003325E6" w:rsidRDefault="003325E6">
            <w:pPr>
              <w:ind w:right="-109"/>
              <w:rPr>
                <w:noProof/>
                <w:sz w:val="18"/>
                <w:szCs w:val="18"/>
              </w:rPr>
            </w:pPr>
          </w:p>
          <w:p w:rsidR="003325E6" w:rsidRDefault="003325E6">
            <w:pPr>
              <w:ind w:left="-105" w:right="-109"/>
              <w:contextualSpacing/>
              <w:jc w:val="center"/>
              <w:rPr>
                <w:noProof/>
                <w:sz w:val="18"/>
                <w:szCs w:val="18"/>
              </w:rPr>
            </w:pPr>
            <w:r>
              <w:rPr>
                <w:noProof/>
                <w:sz w:val="18"/>
                <w:szCs w:val="18"/>
              </w:rPr>
              <w:t>Район, микрорайон,</w:t>
            </w:r>
          </w:p>
          <w:p w:rsidR="003325E6" w:rsidRDefault="003325E6">
            <w:pPr>
              <w:ind w:left="-105" w:right="-109"/>
              <w:contextualSpacing/>
              <w:jc w:val="center"/>
              <w:rPr>
                <w:noProof/>
                <w:sz w:val="18"/>
                <w:szCs w:val="18"/>
              </w:rPr>
            </w:pPr>
            <w:r>
              <w:rPr>
                <w:noProof/>
                <w:sz w:val="18"/>
                <w:szCs w:val="18"/>
              </w:rPr>
              <w:t xml:space="preserve">квартал </w:t>
            </w:r>
          </w:p>
          <w:p w:rsidR="003325E6" w:rsidRDefault="003325E6">
            <w:pPr>
              <w:ind w:left="-109" w:right="-111"/>
              <w:contextualSpacing/>
              <w:jc w:val="center"/>
              <w:rPr>
                <w:noProof/>
                <w:sz w:val="18"/>
                <w:szCs w:val="18"/>
              </w:rPr>
            </w:pPr>
            <w:r>
              <w:rPr>
                <w:noProof/>
                <w:sz w:val="18"/>
                <w:szCs w:val="18"/>
              </w:rPr>
              <w:t>с застройкой</w:t>
            </w:r>
          </w:p>
          <w:p w:rsidR="003325E6" w:rsidRDefault="003325E6">
            <w:pPr>
              <w:ind w:left="-109" w:right="-111"/>
              <w:contextualSpacing/>
              <w:jc w:val="center"/>
              <w:rPr>
                <w:sz w:val="16"/>
                <w:szCs w:val="16"/>
              </w:rPr>
            </w:pPr>
            <w:r>
              <w:rPr>
                <w:noProof/>
                <w:sz w:val="16"/>
                <w:szCs w:val="16"/>
              </w:rPr>
              <w:t>преимущественно</w:t>
            </w:r>
          </w:p>
          <w:p w:rsidR="003325E6" w:rsidRDefault="003325E6">
            <w:pPr>
              <w:ind w:left="-109" w:right="-111"/>
              <w:contextualSpacing/>
              <w:jc w:val="center"/>
              <w:rPr>
                <w:sz w:val="18"/>
                <w:szCs w:val="18"/>
              </w:rPr>
            </w:pPr>
            <w:r>
              <w:rPr>
                <w:sz w:val="18"/>
                <w:szCs w:val="18"/>
              </w:rPr>
              <w:t>малоэтажными многоквартирными жилыми домами, блокированными жилыми домами, среднеэтажными жилыми домами</w:t>
            </w:r>
          </w:p>
          <w:p w:rsidR="003325E6" w:rsidRDefault="003325E6">
            <w:pPr>
              <w:ind w:left="-109" w:right="-111"/>
              <w:contextualSpacing/>
              <w:jc w:val="center"/>
            </w:pPr>
          </w:p>
        </w:tc>
        <w:tc>
          <w:tcPr>
            <w:tcW w:w="283" w:type="dxa"/>
            <w:tcBorders>
              <w:top w:val="single" w:sz="4" w:space="0" w:color="000000"/>
            </w:tcBorders>
          </w:tcPr>
          <w:p w:rsidR="003325E6" w:rsidRDefault="003325E6">
            <w:pPr>
              <w:contextualSpacing/>
              <w:jc w:val="both"/>
              <w:rPr>
                <w:sz w:val="12"/>
                <w:szCs w:val="12"/>
              </w:rPr>
            </w:pPr>
            <w:r>
              <w:rPr>
                <w:sz w:val="12"/>
                <w:szCs w:val="12"/>
              </w:rPr>
              <w:t>1</w:t>
            </w:r>
          </w:p>
        </w:tc>
        <w:tc>
          <w:tcPr>
            <w:tcW w:w="1855" w:type="dxa"/>
            <w:tcBorders>
              <w:top w:val="single" w:sz="4" w:space="0" w:color="000000"/>
            </w:tcBorders>
            <w:vAlign w:val="center"/>
          </w:tcPr>
          <w:p w:rsidR="003325E6" w:rsidRDefault="003325E6">
            <w:pPr>
              <w:contextualSpacing/>
              <w:jc w:val="both"/>
              <w:rPr>
                <w:b/>
                <w:sz w:val="16"/>
                <w:szCs w:val="16"/>
              </w:rPr>
            </w:pPr>
            <w:r>
              <w:rPr>
                <w:sz w:val="16"/>
                <w:szCs w:val="16"/>
              </w:rPr>
              <w:t xml:space="preserve">неоновый, флуоресцентный </w:t>
            </w:r>
            <w:r>
              <w:rPr>
                <w:sz w:val="12"/>
                <w:szCs w:val="12"/>
              </w:rPr>
              <w:t>«</w:t>
            </w:r>
            <w:r>
              <w:rPr>
                <w:noProof/>
                <w:sz w:val="12"/>
                <w:szCs w:val="12"/>
              </w:rPr>
              <w:t>ц/цс»</w:t>
            </w:r>
          </w:p>
        </w:tc>
        <w:tc>
          <w:tcPr>
            <w:tcW w:w="1134" w:type="dxa"/>
            <w:tcBorders>
              <w:top w:val="single" w:sz="4" w:space="0" w:color="000000"/>
            </w:tcBorders>
            <w:vAlign w:val="center"/>
          </w:tcPr>
          <w:p w:rsidR="003325E6" w:rsidRDefault="003325E6">
            <w:pPr>
              <w:ind w:left="-43" w:firstLine="43"/>
              <w:contextualSpacing/>
              <w:jc w:val="center"/>
              <w:rPr>
                <w:bCs/>
                <w:sz w:val="16"/>
                <w:szCs w:val="16"/>
              </w:rPr>
            </w:pPr>
            <w:r>
              <w:rPr>
                <w:bCs/>
                <w:sz w:val="12"/>
                <w:szCs w:val="12"/>
              </w:rPr>
              <w:t>«НЕТ»</w:t>
            </w:r>
          </w:p>
        </w:tc>
        <w:tc>
          <w:tcPr>
            <w:tcW w:w="1134" w:type="dxa"/>
            <w:tcBorders>
              <w:top w:val="single" w:sz="4" w:space="0" w:color="000000"/>
            </w:tcBorders>
            <w:vAlign w:val="center"/>
          </w:tcPr>
          <w:p w:rsidR="003325E6" w:rsidRDefault="003325E6">
            <w:pPr>
              <w:contextualSpacing/>
              <w:jc w:val="center"/>
              <w:rPr>
                <w:b/>
                <w:sz w:val="16"/>
                <w:szCs w:val="16"/>
              </w:rPr>
            </w:pPr>
            <w:r>
              <w:rPr>
                <w:bCs/>
                <w:sz w:val="12"/>
                <w:szCs w:val="12"/>
              </w:rPr>
              <w:t>«НЕТ»</w:t>
            </w:r>
          </w:p>
        </w:tc>
        <w:tc>
          <w:tcPr>
            <w:tcW w:w="1134" w:type="dxa"/>
            <w:tcBorders>
              <w:top w:val="single" w:sz="4" w:space="0" w:color="000000"/>
            </w:tcBorders>
            <w:vAlign w:val="center"/>
          </w:tcPr>
          <w:p w:rsidR="003325E6" w:rsidRDefault="003325E6">
            <w:pPr>
              <w:contextualSpacing/>
              <w:jc w:val="center"/>
              <w:rPr>
                <w:b/>
                <w:sz w:val="16"/>
                <w:szCs w:val="16"/>
              </w:rPr>
            </w:pPr>
            <w:r>
              <w:rPr>
                <w:bCs/>
                <w:sz w:val="12"/>
                <w:szCs w:val="12"/>
              </w:rPr>
              <w:t>«НЕТ»</w:t>
            </w:r>
          </w:p>
        </w:tc>
        <w:tc>
          <w:tcPr>
            <w:tcW w:w="1134" w:type="dxa"/>
            <w:tcBorders>
              <w:top w:val="single" w:sz="4" w:space="0" w:color="000000"/>
            </w:tcBorders>
            <w:vAlign w:val="center"/>
          </w:tcPr>
          <w:p w:rsidR="003325E6" w:rsidRDefault="003325E6">
            <w:pPr>
              <w:ind w:left="-370" w:firstLine="370"/>
              <w:contextualSpacing/>
              <w:jc w:val="center"/>
              <w:rPr>
                <w:b/>
                <w:sz w:val="16"/>
                <w:szCs w:val="16"/>
              </w:rPr>
            </w:pPr>
            <w:r>
              <w:rPr>
                <w:bCs/>
                <w:sz w:val="12"/>
                <w:szCs w:val="12"/>
              </w:rPr>
              <w:t>«НЕТ»</w:t>
            </w:r>
          </w:p>
        </w:tc>
        <w:tc>
          <w:tcPr>
            <w:tcW w:w="1134" w:type="dxa"/>
            <w:tcBorders>
              <w:top w:val="single" w:sz="4" w:space="0" w:color="000000"/>
            </w:tcBorders>
            <w:vAlign w:val="center"/>
          </w:tcPr>
          <w:p w:rsidR="003325E6" w:rsidRDefault="003325E6">
            <w:pPr>
              <w:ind w:left="-370" w:firstLine="370"/>
              <w:contextualSpacing/>
              <w:jc w:val="center"/>
              <w:rPr>
                <w:b/>
                <w:sz w:val="16"/>
                <w:szCs w:val="16"/>
              </w:rPr>
            </w:pPr>
            <w:r>
              <w:rPr>
                <w:bCs/>
                <w:sz w:val="12"/>
                <w:szCs w:val="12"/>
              </w:rPr>
              <w:t>«НЕТ»</w:t>
            </w:r>
          </w:p>
        </w:tc>
        <w:tc>
          <w:tcPr>
            <w:tcW w:w="1405" w:type="dxa"/>
            <w:tcBorders>
              <w:top w:val="single" w:sz="4" w:space="0" w:color="000000"/>
            </w:tcBorders>
            <w:vAlign w:val="center"/>
          </w:tcPr>
          <w:p w:rsidR="003325E6" w:rsidRDefault="003325E6">
            <w:pPr>
              <w:ind w:left="-370" w:firstLine="370"/>
              <w:contextualSpacing/>
              <w:jc w:val="center"/>
              <w:rPr>
                <w:bCs/>
                <w:sz w:val="16"/>
                <w:szCs w:val="16"/>
              </w:rPr>
            </w:pPr>
            <w:r>
              <w:rPr>
                <w:bCs/>
                <w:sz w:val="12"/>
                <w:szCs w:val="12"/>
              </w:rPr>
              <w:t>«НЕТ»</w:t>
            </w:r>
          </w:p>
        </w:tc>
      </w:tr>
      <w:tr w:rsidR="003325E6" w:rsidTr="005E0339">
        <w:trPr>
          <w:trHeight w:val="164"/>
        </w:trPr>
        <w:tc>
          <w:tcPr>
            <w:tcW w:w="10206" w:type="dxa"/>
            <w:vMerge/>
            <w:vAlign w:val="center"/>
          </w:tcPr>
          <w:p w:rsidR="003325E6" w:rsidRDefault="003325E6"/>
        </w:tc>
        <w:tc>
          <w:tcPr>
            <w:tcW w:w="283" w:type="dxa"/>
          </w:tcPr>
          <w:p w:rsidR="003325E6" w:rsidRDefault="003325E6">
            <w:pPr>
              <w:contextualSpacing/>
              <w:jc w:val="both"/>
              <w:rPr>
                <w:sz w:val="12"/>
                <w:szCs w:val="12"/>
              </w:rPr>
            </w:pPr>
            <w:r>
              <w:rPr>
                <w:sz w:val="12"/>
                <w:szCs w:val="12"/>
              </w:rPr>
              <w:t>2</w:t>
            </w:r>
          </w:p>
        </w:tc>
        <w:tc>
          <w:tcPr>
            <w:tcW w:w="1855" w:type="dxa"/>
            <w:vAlign w:val="center"/>
          </w:tcPr>
          <w:p w:rsidR="003325E6" w:rsidRDefault="003325E6">
            <w:pPr>
              <w:contextualSpacing/>
              <w:jc w:val="both"/>
              <w:rPr>
                <w:noProof/>
                <w:sz w:val="12"/>
                <w:szCs w:val="12"/>
                <w:lang w:eastAsia="en-US"/>
              </w:rPr>
            </w:pPr>
            <w:r>
              <w:rPr>
                <w:sz w:val="16"/>
                <w:szCs w:val="16"/>
              </w:rPr>
              <w:t xml:space="preserve">золотой </w:t>
            </w:r>
            <w:r>
              <w:rPr>
                <w:sz w:val="12"/>
                <w:szCs w:val="12"/>
              </w:rPr>
              <w:t>«</w:t>
            </w:r>
            <w:r>
              <w:rPr>
                <w:noProof/>
                <w:sz w:val="12"/>
                <w:szCs w:val="12"/>
              </w:rPr>
              <w:t>ц/цс»</w:t>
            </w:r>
          </w:p>
        </w:tc>
        <w:tc>
          <w:tcPr>
            <w:tcW w:w="1134" w:type="dxa"/>
            <w:vAlign w:val="center"/>
          </w:tcPr>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r>
      <w:tr w:rsidR="003325E6" w:rsidTr="005E0339">
        <w:trPr>
          <w:trHeight w:val="119"/>
        </w:trPr>
        <w:tc>
          <w:tcPr>
            <w:tcW w:w="10206" w:type="dxa"/>
            <w:vMerge/>
            <w:vAlign w:val="center"/>
          </w:tcPr>
          <w:p w:rsidR="003325E6" w:rsidRDefault="003325E6"/>
        </w:tc>
        <w:tc>
          <w:tcPr>
            <w:tcW w:w="283" w:type="dxa"/>
          </w:tcPr>
          <w:p w:rsidR="003325E6" w:rsidRDefault="003325E6">
            <w:pPr>
              <w:ind w:right="-110"/>
              <w:rPr>
                <w:sz w:val="12"/>
                <w:szCs w:val="12"/>
              </w:rPr>
            </w:pPr>
            <w:r>
              <w:rPr>
                <w:sz w:val="12"/>
                <w:szCs w:val="12"/>
              </w:rPr>
              <w:t>3</w:t>
            </w:r>
          </w:p>
        </w:tc>
        <w:tc>
          <w:tcPr>
            <w:tcW w:w="1855" w:type="dxa"/>
            <w:vAlign w:val="center"/>
          </w:tcPr>
          <w:p w:rsidR="003325E6" w:rsidRDefault="003325E6">
            <w:pPr>
              <w:ind w:right="-110"/>
              <w:rPr>
                <w:sz w:val="16"/>
                <w:szCs w:val="16"/>
              </w:rPr>
            </w:pPr>
            <w:r>
              <w:rPr>
                <w:sz w:val="16"/>
                <w:szCs w:val="16"/>
              </w:rPr>
              <w:t xml:space="preserve">фиолетовый </w:t>
            </w:r>
            <w:r>
              <w:rPr>
                <w:sz w:val="12"/>
                <w:szCs w:val="12"/>
              </w:rPr>
              <w:t>«</w:t>
            </w:r>
            <w:r>
              <w:rPr>
                <w:noProof/>
                <w:sz w:val="12"/>
                <w:szCs w:val="12"/>
              </w:rPr>
              <w:t>ц/цс»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ind w:right="-107" w:hanging="108"/>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ind w:right="-107" w:hanging="108"/>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tc>
      </w:tr>
      <w:tr w:rsidR="003325E6" w:rsidTr="005E0339">
        <w:trPr>
          <w:trHeight w:val="244"/>
        </w:trPr>
        <w:tc>
          <w:tcPr>
            <w:tcW w:w="10206" w:type="dxa"/>
            <w:vMerge/>
            <w:vAlign w:val="center"/>
          </w:tcPr>
          <w:p w:rsidR="003325E6" w:rsidRDefault="003325E6"/>
        </w:tc>
        <w:tc>
          <w:tcPr>
            <w:tcW w:w="283" w:type="dxa"/>
          </w:tcPr>
          <w:p w:rsidR="003325E6" w:rsidRDefault="003325E6">
            <w:pPr>
              <w:ind w:right="-110"/>
              <w:rPr>
                <w:sz w:val="12"/>
                <w:szCs w:val="12"/>
              </w:rPr>
            </w:pPr>
            <w:r>
              <w:rPr>
                <w:sz w:val="12"/>
                <w:szCs w:val="12"/>
              </w:rPr>
              <w:t>4</w:t>
            </w:r>
          </w:p>
        </w:tc>
        <w:tc>
          <w:tcPr>
            <w:tcW w:w="1855" w:type="dxa"/>
            <w:vAlign w:val="center"/>
          </w:tcPr>
          <w:p w:rsidR="003325E6" w:rsidRDefault="003325E6">
            <w:pPr>
              <w:ind w:right="-110"/>
              <w:rPr>
                <w:sz w:val="16"/>
                <w:szCs w:val="16"/>
              </w:rPr>
            </w:pPr>
            <w:r>
              <w:rPr>
                <w:sz w:val="16"/>
                <w:szCs w:val="16"/>
              </w:rPr>
              <w:t xml:space="preserve">более 5-ти цветов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61"/>
        </w:trPr>
        <w:tc>
          <w:tcPr>
            <w:tcW w:w="10206" w:type="dxa"/>
            <w:vMerge/>
            <w:vAlign w:val="center"/>
          </w:tcPr>
          <w:p w:rsidR="003325E6" w:rsidRDefault="003325E6"/>
        </w:tc>
        <w:tc>
          <w:tcPr>
            <w:tcW w:w="283" w:type="dxa"/>
          </w:tcPr>
          <w:p w:rsidR="003325E6" w:rsidRDefault="003325E6">
            <w:pPr>
              <w:contextualSpacing/>
              <w:jc w:val="both"/>
              <w:rPr>
                <w:sz w:val="12"/>
                <w:szCs w:val="12"/>
              </w:rPr>
            </w:pPr>
            <w:r>
              <w:rPr>
                <w:sz w:val="12"/>
                <w:szCs w:val="12"/>
              </w:rPr>
              <w:t>5</w:t>
            </w:r>
          </w:p>
        </w:tc>
        <w:tc>
          <w:tcPr>
            <w:tcW w:w="1855" w:type="dxa"/>
            <w:vAlign w:val="center"/>
          </w:tcPr>
          <w:p w:rsidR="003325E6" w:rsidRDefault="003325E6">
            <w:pPr>
              <w:contextualSpacing/>
              <w:jc w:val="both"/>
              <w:rPr>
                <w:sz w:val="16"/>
                <w:szCs w:val="16"/>
              </w:rPr>
            </w:pPr>
            <w:r>
              <w:rPr>
                <w:sz w:val="16"/>
                <w:szCs w:val="16"/>
              </w:rPr>
              <w:t xml:space="preserve">черный-желтый </w:t>
            </w:r>
            <w:r>
              <w:rPr>
                <w:sz w:val="12"/>
                <w:szCs w:val="12"/>
              </w:rPr>
              <w:t>«</w:t>
            </w:r>
            <w:r>
              <w:rPr>
                <w:noProof/>
                <w:sz w:val="12"/>
                <w:szCs w:val="12"/>
              </w:rPr>
              <w:t>ц/цс»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208"/>
        </w:trPr>
        <w:tc>
          <w:tcPr>
            <w:tcW w:w="10206" w:type="dxa"/>
            <w:vMerge/>
            <w:vAlign w:val="center"/>
          </w:tcPr>
          <w:p w:rsidR="003325E6" w:rsidRDefault="003325E6"/>
        </w:tc>
        <w:tc>
          <w:tcPr>
            <w:tcW w:w="283" w:type="dxa"/>
          </w:tcPr>
          <w:p w:rsidR="003325E6" w:rsidRDefault="003325E6">
            <w:pPr>
              <w:contextualSpacing/>
              <w:jc w:val="both"/>
              <w:rPr>
                <w:sz w:val="12"/>
                <w:szCs w:val="12"/>
              </w:rPr>
            </w:pPr>
            <w:r>
              <w:rPr>
                <w:sz w:val="12"/>
                <w:szCs w:val="12"/>
              </w:rPr>
              <w:t>6</w:t>
            </w:r>
          </w:p>
        </w:tc>
        <w:tc>
          <w:tcPr>
            <w:tcW w:w="1855" w:type="dxa"/>
            <w:vAlign w:val="center"/>
          </w:tcPr>
          <w:p w:rsidR="003325E6" w:rsidRDefault="003325E6">
            <w:pPr>
              <w:contextualSpacing/>
              <w:jc w:val="both"/>
              <w:rPr>
                <w:sz w:val="16"/>
                <w:szCs w:val="16"/>
              </w:rPr>
            </w:pPr>
            <w:r>
              <w:rPr>
                <w:sz w:val="16"/>
                <w:szCs w:val="16"/>
              </w:rPr>
              <w:t xml:space="preserve">красный-зеленый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75"/>
        </w:trPr>
        <w:tc>
          <w:tcPr>
            <w:tcW w:w="10206" w:type="dxa"/>
            <w:vMerge/>
            <w:vAlign w:val="center"/>
          </w:tcPr>
          <w:p w:rsidR="003325E6" w:rsidRDefault="003325E6"/>
        </w:tc>
        <w:tc>
          <w:tcPr>
            <w:tcW w:w="283" w:type="dxa"/>
          </w:tcPr>
          <w:p w:rsidR="003325E6" w:rsidRDefault="003325E6">
            <w:pPr>
              <w:contextualSpacing/>
              <w:jc w:val="both"/>
              <w:rPr>
                <w:sz w:val="12"/>
                <w:szCs w:val="12"/>
              </w:rPr>
            </w:pPr>
            <w:r>
              <w:rPr>
                <w:sz w:val="12"/>
                <w:szCs w:val="12"/>
              </w:rPr>
              <w:t>7</w:t>
            </w:r>
          </w:p>
        </w:tc>
        <w:tc>
          <w:tcPr>
            <w:tcW w:w="1855" w:type="dxa"/>
            <w:vAlign w:val="center"/>
          </w:tcPr>
          <w:p w:rsidR="003325E6" w:rsidRDefault="003325E6">
            <w:pPr>
              <w:contextualSpacing/>
              <w:jc w:val="both"/>
              <w:rPr>
                <w:sz w:val="16"/>
                <w:szCs w:val="16"/>
              </w:rPr>
            </w:pPr>
            <w:r>
              <w:rPr>
                <w:sz w:val="16"/>
                <w:szCs w:val="16"/>
              </w:rPr>
              <w:t xml:space="preserve">оранжевый-синий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1"/>
        </w:trPr>
        <w:tc>
          <w:tcPr>
            <w:tcW w:w="10206" w:type="dxa"/>
            <w:vMerge/>
            <w:vAlign w:val="center"/>
          </w:tcPr>
          <w:p w:rsidR="003325E6" w:rsidRDefault="003325E6"/>
        </w:tc>
        <w:tc>
          <w:tcPr>
            <w:tcW w:w="283" w:type="dxa"/>
          </w:tcPr>
          <w:p w:rsidR="003325E6" w:rsidRDefault="003325E6">
            <w:pPr>
              <w:ind w:right="-110"/>
              <w:jc w:val="both"/>
              <w:rPr>
                <w:sz w:val="12"/>
                <w:szCs w:val="12"/>
              </w:rPr>
            </w:pPr>
            <w:r>
              <w:rPr>
                <w:sz w:val="12"/>
                <w:szCs w:val="12"/>
              </w:rPr>
              <w:t>8</w:t>
            </w:r>
          </w:p>
        </w:tc>
        <w:tc>
          <w:tcPr>
            <w:tcW w:w="1855" w:type="dxa"/>
            <w:vAlign w:val="center"/>
          </w:tcPr>
          <w:p w:rsidR="003325E6" w:rsidRDefault="003325E6">
            <w:pPr>
              <w:ind w:right="-110"/>
              <w:jc w:val="both"/>
              <w:rPr>
                <w:noProof/>
                <w:sz w:val="12"/>
                <w:szCs w:val="12"/>
                <w:lang w:eastAsia="en-US"/>
              </w:rPr>
            </w:pPr>
            <w:r>
              <w:rPr>
                <w:sz w:val="16"/>
                <w:szCs w:val="16"/>
              </w:rPr>
              <w:t xml:space="preserve">розовый-зеленый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1"/>
        </w:trPr>
        <w:tc>
          <w:tcPr>
            <w:tcW w:w="10206" w:type="dxa"/>
            <w:vMerge/>
            <w:vAlign w:val="center"/>
          </w:tcPr>
          <w:p w:rsidR="003325E6" w:rsidRDefault="003325E6"/>
        </w:tc>
        <w:tc>
          <w:tcPr>
            <w:tcW w:w="283" w:type="dxa"/>
          </w:tcPr>
          <w:p w:rsidR="003325E6" w:rsidRDefault="003325E6">
            <w:pPr>
              <w:ind w:right="-109"/>
              <w:contextualSpacing/>
              <w:jc w:val="both"/>
              <w:rPr>
                <w:sz w:val="12"/>
                <w:szCs w:val="12"/>
              </w:rPr>
            </w:pPr>
            <w:r>
              <w:rPr>
                <w:sz w:val="12"/>
                <w:szCs w:val="12"/>
              </w:rPr>
              <w:t>9</w:t>
            </w:r>
          </w:p>
        </w:tc>
        <w:tc>
          <w:tcPr>
            <w:tcW w:w="1855" w:type="dxa"/>
            <w:vAlign w:val="center"/>
          </w:tcPr>
          <w:p w:rsidR="003325E6" w:rsidRDefault="003325E6">
            <w:pPr>
              <w:ind w:right="-109"/>
              <w:contextualSpacing/>
              <w:jc w:val="both"/>
              <w:rPr>
                <w:b/>
                <w:sz w:val="16"/>
                <w:szCs w:val="16"/>
              </w:rPr>
            </w:pPr>
            <w:r>
              <w:rPr>
                <w:sz w:val="16"/>
                <w:szCs w:val="16"/>
              </w:rPr>
              <w:t xml:space="preserve">оранжевый-голубой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99"/>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10</w:t>
            </w:r>
          </w:p>
        </w:tc>
        <w:tc>
          <w:tcPr>
            <w:tcW w:w="1855" w:type="dxa"/>
            <w:vAlign w:val="center"/>
          </w:tcPr>
          <w:p w:rsidR="003325E6" w:rsidRDefault="003325E6">
            <w:pPr>
              <w:contextualSpacing/>
              <w:jc w:val="both"/>
              <w:rPr>
                <w:b/>
                <w:sz w:val="16"/>
                <w:szCs w:val="16"/>
              </w:rPr>
            </w:pPr>
            <w:r>
              <w:rPr>
                <w:sz w:val="16"/>
                <w:szCs w:val="16"/>
              </w:rPr>
              <w:t xml:space="preserve">желтый-синий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2"/>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11</w:t>
            </w:r>
          </w:p>
        </w:tc>
        <w:tc>
          <w:tcPr>
            <w:tcW w:w="1855" w:type="dxa"/>
            <w:vAlign w:val="center"/>
          </w:tcPr>
          <w:p w:rsidR="003325E6" w:rsidRDefault="003325E6">
            <w:pPr>
              <w:contextualSpacing/>
              <w:jc w:val="both"/>
              <w:rPr>
                <w:noProof/>
                <w:sz w:val="12"/>
                <w:szCs w:val="12"/>
                <w:lang w:eastAsia="en-US"/>
              </w:rPr>
            </w:pPr>
            <w:r>
              <w:rPr>
                <w:sz w:val="16"/>
                <w:szCs w:val="16"/>
              </w:rPr>
              <w:t xml:space="preserve">черный-белый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4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12</w:t>
            </w:r>
          </w:p>
        </w:tc>
        <w:tc>
          <w:tcPr>
            <w:tcW w:w="1855" w:type="dxa"/>
            <w:vAlign w:val="center"/>
          </w:tcPr>
          <w:p w:rsidR="003325E6" w:rsidRDefault="003325E6">
            <w:pPr>
              <w:contextualSpacing/>
              <w:jc w:val="both"/>
              <w:rPr>
                <w:sz w:val="16"/>
                <w:szCs w:val="16"/>
              </w:rPr>
            </w:pPr>
            <w:r>
              <w:rPr>
                <w:sz w:val="16"/>
                <w:szCs w:val="16"/>
              </w:rPr>
              <w:t xml:space="preserve">белый-синий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spacing w:line="254" w:lineRule="auto"/>
              <w:ind w:right="-107" w:hanging="108"/>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spacing w:line="254" w:lineRule="auto"/>
              <w:ind w:right="-107" w:hanging="108"/>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spacing w:line="254" w:lineRule="auto"/>
              <w:ind w:right="-107" w:hanging="108"/>
              <w:jc w:val="center"/>
              <w:rPr>
                <w:b/>
                <w:sz w:val="16"/>
                <w:szCs w:val="16"/>
              </w:rPr>
            </w:pPr>
            <w:r>
              <w:rPr>
                <w:bCs/>
                <w:sz w:val="12"/>
                <w:szCs w:val="12"/>
              </w:rPr>
              <w:t>«ДА</w:t>
            </w:r>
            <w:r>
              <w:rPr>
                <w:bCs/>
                <w:sz w:val="10"/>
                <w:szCs w:val="10"/>
              </w:rPr>
              <w:t xml:space="preserve"> И-декор</w:t>
            </w:r>
            <w:r>
              <w:rPr>
                <w:bCs/>
                <w:sz w:val="12"/>
                <w:szCs w:val="12"/>
              </w:rPr>
              <w:t>»</w:t>
            </w:r>
          </w:p>
        </w:tc>
      </w:tr>
      <w:tr w:rsidR="003325E6" w:rsidTr="005E0339">
        <w:trPr>
          <w:trHeight w:val="200"/>
        </w:trPr>
        <w:tc>
          <w:tcPr>
            <w:tcW w:w="10206" w:type="dxa"/>
            <w:vMerge/>
            <w:vAlign w:val="center"/>
          </w:tcPr>
          <w:p w:rsidR="003325E6" w:rsidRDefault="003325E6"/>
        </w:tc>
        <w:tc>
          <w:tcPr>
            <w:tcW w:w="283" w:type="dxa"/>
          </w:tcPr>
          <w:p w:rsidR="003325E6" w:rsidRDefault="003325E6">
            <w:pPr>
              <w:ind w:left="-251" w:right="-252"/>
              <w:jc w:val="center"/>
              <w:rPr>
                <w:sz w:val="12"/>
                <w:szCs w:val="12"/>
              </w:rPr>
            </w:pPr>
            <w:r>
              <w:rPr>
                <w:sz w:val="12"/>
                <w:szCs w:val="12"/>
              </w:rPr>
              <w:t>13</w:t>
            </w:r>
          </w:p>
        </w:tc>
        <w:tc>
          <w:tcPr>
            <w:tcW w:w="1855" w:type="dxa"/>
            <w:vAlign w:val="center"/>
          </w:tcPr>
          <w:p w:rsidR="003325E6" w:rsidRDefault="003325E6">
            <w:pPr>
              <w:ind w:right="-252"/>
              <w:jc w:val="both"/>
              <w:rPr>
                <w:noProof/>
                <w:sz w:val="12"/>
                <w:szCs w:val="12"/>
                <w:lang w:eastAsia="en-US"/>
              </w:rPr>
            </w:pPr>
            <w:r>
              <w:rPr>
                <w:sz w:val="16"/>
                <w:szCs w:val="16"/>
              </w:rPr>
              <w:t xml:space="preserve">белый-красный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0"/>
        </w:trPr>
        <w:tc>
          <w:tcPr>
            <w:tcW w:w="10206" w:type="dxa"/>
            <w:vMerge/>
            <w:vAlign w:val="center"/>
          </w:tcPr>
          <w:p w:rsidR="003325E6" w:rsidRDefault="003325E6"/>
        </w:tc>
        <w:tc>
          <w:tcPr>
            <w:tcW w:w="283" w:type="dxa"/>
          </w:tcPr>
          <w:p w:rsidR="003325E6" w:rsidRDefault="003325E6">
            <w:pPr>
              <w:ind w:left="-251" w:right="-252"/>
              <w:jc w:val="center"/>
              <w:rPr>
                <w:noProof/>
                <w:sz w:val="12"/>
                <w:szCs w:val="12"/>
                <w:lang w:eastAsia="en-US"/>
              </w:rPr>
            </w:pPr>
            <w:r>
              <w:rPr>
                <w:noProof/>
                <w:sz w:val="12"/>
                <w:szCs w:val="12"/>
              </w:rPr>
              <w:t>14</w:t>
            </w:r>
          </w:p>
        </w:tc>
        <w:tc>
          <w:tcPr>
            <w:tcW w:w="1855" w:type="dxa"/>
            <w:vAlign w:val="center"/>
          </w:tcPr>
          <w:p w:rsidR="003325E6" w:rsidRDefault="003325E6">
            <w:pPr>
              <w:ind w:right="-252"/>
              <w:jc w:val="both"/>
              <w:rPr>
                <w:sz w:val="16"/>
                <w:szCs w:val="16"/>
              </w:rPr>
            </w:pPr>
            <w:r>
              <w:rPr>
                <w:noProof/>
                <w:sz w:val="16"/>
                <w:szCs w:val="16"/>
              </w:rPr>
              <w:t>черный-красный</w:t>
            </w:r>
            <w:r>
              <w:rPr>
                <w:sz w:val="16"/>
                <w:szCs w:val="16"/>
              </w:rPr>
              <w:t xml:space="preserve">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43" w:right="-110" w:hanging="69"/>
              <w:contextualSpacing/>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r>
      <w:tr w:rsidR="003325E6" w:rsidTr="005E0339">
        <w:trPr>
          <w:trHeight w:val="176"/>
        </w:trPr>
        <w:tc>
          <w:tcPr>
            <w:tcW w:w="10206" w:type="dxa"/>
            <w:vMerge/>
            <w:vAlign w:val="center"/>
          </w:tcPr>
          <w:p w:rsidR="003325E6" w:rsidRDefault="003325E6"/>
        </w:tc>
        <w:tc>
          <w:tcPr>
            <w:tcW w:w="283" w:type="dxa"/>
          </w:tcPr>
          <w:p w:rsidR="003325E6" w:rsidRDefault="003325E6">
            <w:pPr>
              <w:ind w:left="-251" w:right="-252"/>
              <w:jc w:val="center"/>
              <w:rPr>
                <w:noProof/>
                <w:sz w:val="12"/>
                <w:szCs w:val="12"/>
                <w:lang w:eastAsia="en-US"/>
              </w:rPr>
            </w:pPr>
            <w:r>
              <w:rPr>
                <w:noProof/>
                <w:sz w:val="12"/>
                <w:szCs w:val="12"/>
              </w:rPr>
              <w:t>15</w:t>
            </w:r>
          </w:p>
        </w:tc>
        <w:tc>
          <w:tcPr>
            <w:tcW w:w="1855" w:type="dxa"/>
            <w:vAlign w:val="center"/>
          </w:tcPr>
          <w:p w:rsidR="003325E6" w:rsidRDefault="003325E6">
            <w:pPr>
              <w:ind w:right="-252"/>
              <w:jc w:val="both"/>
              <w:rPr>
                <w:sz w:val="16"/>
                <w:szCs w:val="16"/>
              </w:rPr>
            </w:pPr>
            <w:r>
              <w:rPr>
                <w:noProof/>
                <w:sz w:val="16"/>
                <w:szCs w:val="16"/>
              </w:rPr>
              <w:t>черный-оранжевый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8"/>
        </w:trPr>
        <w:tc>
          <w:tcPr>
            <w:tcW w:w="10206" w:type="dxa"/>
            <w:vMerge/>
            <w:vAlign w:val="center"/>
          </w:tcPr>
          <w:p w:rsidR="003325E6" w:rsidRDefault="003325E6"/>
        </w:tc>
        <w:tc>
          <w:tcPr>
            <w:tcW w:w="283" w:type="dxa"/>
          </w:tcPr>
          <w:p w:rsidR="003325E6" w:rsidRDefault="003325E6">
            <w:pPr>
              <w:ind w:left="-251" w:right="-252"/>
              <w:jc w:val="center"/>
              <w:rPr>
                <w:noProof/>
                <w:sz w:val="12"/>
                <w:szCs w:val="12"/>
                <w:lang w:eastAsia="en-US"/>
              </w:rPr>
            </w:pPr>
            <w:r>
              <w:rPr>
                <w:noProof/>
                <w:sz w:val="12"/>
                <w:szCs w:val="12"/>
              </w:rPr>
              <w:t>16</w:t>
            </w:r>
          </w:p>
        </w:tc>
        <w:tc>
          <w:tcPr>
            <w:tcW w:w="1855" w:type="dxa"/>
            <w:vAlign w:val="center"/>
          </w:tcPr>
          <w:p w:rsidR="003325E6" w:rsidRDefault="003325E6">
            <w:pPr>
              <w:ind w:right="-252"/>
              <w:jc w:val="both"/>
              <w:rPr>
                <w:sz w:val="16"/>
                <w:szCs w:val="16"/>
              </w:rPr>
            </w:pPr>
            <w:r>
              <w:rPr>
                <w:noProof/>
                <w:sz w:val="16"/>
                <w:szCs w:val="16"/>
              </w:rPr>
              <w:t>черный-синий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76"/>
        </w:trPr>
        <w:tc>
          <w:tcPr>
            <w:tcW w:w="10206" w:type="dxa"/>
            <w:vMerge/>
            <w:vAlign w:val="center"/>
          </w:tcPr>
          <w:p w:rsidR="003325E6" w:rsidRDefault="003325E6"/>
        </w:tc>
        <w:tc>
          <w:tcPr>
            <w:tcW w:w="283" w:type="dxa"/>
          </w:tcPr>
          <w:p w:rsidR="003325E6" w:rsidRDefault="003325E6">
            <w:pPr>
              <w:ind w:left="-251" w:right="-252"/>
              <w:jc w:val="center"/>
              <w:rPr>
                <w:noProof/>
                <w:sz w:val="12"/>
                <w:szCs w:val="12"/>
                <w:lang w:eastAsia="en-US"/>
              </w:rPr>
            </w:pPr>
            <w:r>
              <w:rPr>
                <w:noProof/>
                <w:sz w:val="12"/>
                <w:szCs w:val="12"/>
              </w:rPr>
              <w:t>17</w:t>
            </w:r>
          </w:p>
        </w:tc>
        <w:tc>
          <w:tcPr>
            <w:tcW w:w="1855" w:type="dxa"/>
            <w:vAlign w:val="center"/>
          </w:tcPr>
          <w:p w:rsidR="003325E6" w:rsidRDefault="003325E6">
            <w:pPr>
              <w:ind w:right="-252"/>
              <w:jc w:val="both"/>
              <w:rPr>
                <w:sz w:val="16"/>
                <w:szCs w:val="16"/>
              </w:rPr>
            </w:pPr>
            <w:r>
              <w:rPr>
                <w:noProof/>
                <w:sz w:val="16"/>
                <w:szCs w:val="16"/>
              </w:rPr>
              <w:t>черный-голубой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44"/>
        </w:trPr>
        <w:tc>
          <w:tcPr>
            <w:tcW w:w="10206" w:type="dxa"/>
            <w:vMerge/>
            <w:vAlign w:val="center"/>
          </w:tcPr>
          <w:p w:rsidR="003325E6" w:rsidRDefault="003325E6"/>
        </w:tc>
        <w:tc>
          <w:tcPr>
            <w:tcW w:w="283" w:type="dxa"/>
          </w:tcPr>
          <w:p w:rsidR="003325E6" w:rsidRDefault="003325E6">
            <w:pPr>
              <w:ind w:left="-251" w:right="-252"/>
              <w:jc w:val="center"/>
              <w:rPr>
                <w:noProof/>
                <w:sz w:val="12"/>
                <w:szCs w:val="12"/>
                <w:lang w:eastAsia="en-US"/>
              </w:rPr>
            </w:pPr>
            <w:r>
              <w:rPr>
                <w:noProof/>
                <w:sz w:val="12"/>
                <w:szCs w:val="12"/>
              </w:rPr>
              <w:t>18</w:t>
            </w:r>
          </w:p>
        </w:tc>
        <w:tc>
          <w:tcPr>
            <w:tcW w:w="1855" w:type="dxa"/>
            <w:vAlign w:val="center"/>
          </w:tcPr>
          <w:p w:rsidR="003325E6" w:rsidRDefault="003325E6">
            <w:pPr>
              <w:ind w:right="-252"/>
              <w:jc w:val="both"/>
              <w:rPr>
                <w:sz w:val="16"/>
                <w:szCs w:val="16"/>
              </w:rPr>
            </w:pPr>
            <w:r>
              <w:rPr>
                <w:noProof/>
                <w:sz w:val="16"/>
                <w:szCs w:val="16"/>
              </w:rPr>
              <w:t>черный-розовый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8"/>
        </w:trPr>
        <w:tc>
          <w:tcPr>
            <w:tcW w:w="10206" w:type="dxa"/>
            <w:vMerge/>
            <w:vAlign w:val="center"/>
          </w:tcPr>
          <w:p w:rsidR="003325E6" w:rsidRDefault="003325E6"/>
        </w:tc>
        <w:tc>
          <w:tcPr>
            <w:tcW w:w="283" w:type="dxa"/>
          </w:tcPr>
          <w:p w:rsidR="003325E6" w:rsidRDefault="003325E6">
            <w:pPr>
              <w:ind w:left="-251" w:right="-252"/>
              <w:jc w:val="center"/>
              <w:rPr>
                <w:noProof/>
                <w:sz w:val="12"/>
                <w:szCs w:val="12"/>
                <w:lang w:eastAsia="en-US"/>
              </w:rPr>
            </w:pPr>
            <w:r>
              <w:rPr>
                <w:noProof/>
                <w:sz w:val="12"/>
                <w:szCs w:val="12"/>
              </w:rPr>
              <w:t>19</w:t>
            </w:r>
          </w:p>
        </w:tc>
        <w:tc>
          <w:tcPr>
            <w:tcW w:w="1855" w:type="dxa"/>
            <w:vAlign w:val="center"/>
          </w:tcPr>
          <w:p w:rsidR="003325E6" w:rsidRDefault="003325E6">
            <w:pPr>
              <w:ind w:right="-252"/>
              <w:jc w:val="both"/>
              <w:rPr>
                <w:sz w:val="16"/>
                <w:szCs w:val="16"/>
              </w:rPr>
            </w:pPr>
            <w:r>
              <w:rPr>
                <w:noProof/>
                <w:sz w:val="16"/>
                <w:szCs w:val="16"/>
              </w:rPr>
              <w:t>черный-зеленый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6"/>
        </w:trPr>
        <w:tc>
          <w:tcPr>
            <w:tcW w:w="10206" w:type="dxa"/>
            <w:vMerge/>
            <w:vAlign w:val="center"/>
          </w:tcPr>
          <w:p w:rsidR="003325E6" w:rsidRDefault="003325E6"/>
        </w:tc>
        <w:tc>
          <w:tcPr>
            <w:tcW w:w="283" w:type="dxa"/>
          </w:tcPr>
          <w:p w:rsidR="003325E6" w:rsidRDefault="003325E6">
            <w:pPr>
              <w:ind w:left="-251" w:right="-247"/>
              <w:jc w:val="center"/>
              <w:rPr>
                <w:sz w:val="12"/>
                <w:szCs w:val="12"/>
              </w:rPr>
            </w:pPr>
            <w:r>
              <w:rPr>
                <w:sz w:val="12"/>
                <w:szCs w:val="12"/>
              </w:rPr>
              <w:t>20</w:t>
            </w:r>
          </w:p>
        </w:tc>
        <w:tc>
          <w:tcPr>
            <w:tcW w:w="1855" w:type="dxa"/>
            <w:vAlign w:val="center"/>
          </w:tcPr>
          <w:p w:rsidR="003325E6" w:rsidRDefault="003325E6">
            <w:pPr>
              <w:jc w:val="both"/>
              <w:rPr>
                <w:b/>
                <w:sz w:val="16"/>
                <w:szCs w:val="16"/>
              </w:rPr>
            </w:pPr>
            <w:r>
              <w:rPr>
                <w:sz w:val="16"/>
                <w:szCs w:val="16"/>
              </w:rPr>
              <w:t xml:space="preserve">синий-красный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84"/>
        </w:trPr>
        <w:tc>
          <w:tcPr>
            <w:tcW w:w="10206" w:type="dxa"/>
            <w:vMerge/>
            <w:vAlign w:val="center"/>
          </w:tcPr>
          <w:p w:rsidR="003325E6" w:rsidRDefault="003325E6"/>
        </w:tc>
        <w:tc>
          <w:tcPr>
            <w:tcW w:w="283" w:type="dxa"/>
          </w:tcPr>
          <w:p w:rsidR="003325E6" w:rsidRDefault="003325E6">
            <w:pPr>
              <w:ind w:left="-251" w:right="-247"/>
              <w:contextualSpacing/>
              <w:jc w:val="center"/>
              <w:rPr>
                <w:noProof/>
                <w:sz w:val="12"/>
                <w:szCs w:val="12"/>
                <w:lang w:eastAsia="en-US"/>
              </w:rPr>
            </w:pPr>
            <w:r>
              <w:rPr>
                <w:noProof/>
                <w:sz w:val="12"/>
                <w:szCs w:val="12"/>
              </w:rPr>
              <w:t>21</w:t>
            </w:r>
          </w:p>
        </w:tc>
        <w:tc>
          <w:tcPr>
            <w:tcW w:w="1855" w:type="dxa"/>
            <w:vAlign w:val="center"/>
          </w:tcPr>
          <w:p w:rsidR="003325E6" w:rsidRDefault="003325E6">
            <w:pPr>
              <w:contextualSpacing/>
              <w:jc w:val="both"/>
              <w:rPr>
                <w:noProof/>
                <w:sz w:val="12"/>
                <w:szCs w:val="12"/>
                <w:lang w:eastAsia="en-US"/>
              </w:rPr>
            </w:pPr>
            <w:r>
              <w:rPr>
                <w:noProof/>
                <w:sz w:val="16"/>
                <w:szCs w:val="16"/>
              </w:rPr>
              <w:t>голубой-красный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97"/>
        </w:trPr>
        <w:tc>
          <w:tcPr>
            <w:tcW w:w="10206" w:type="dxa"/>
            <w:vMerge/>
            <w:vAlign w:val="center"/>
          </w:tcPr>
          <w:p w:rsidR="003325E6" w:rsidRDefault="003325E6"/>
        </w:tc>
        <w:tc>
          <w:tcPr>
            <w:tcW w:w="283" w:type="dxa"/>
          </w:tcPr>
          <w:p w:rsidR="003325E6" w:rsidRDefault="003325E6">
            <w:pPr>
              <w:ind w:left="-251" w:right="-247"/>
              <w:contextualSpacing/>
              <w:jc w:val="center"/>
              <w:rPr>
                <w:noProof/>
                <w:sz w:val="12"/>
                <w:szCs w:val="12"/>
                <w:lang w:eastAsia="en-US"/>
              </w:rPr>
            </w:pPr>
            <w:r>
              <w:rPr>
                <w:noProof/>
                <w:sz w:val="12"/>
                <w:szCs w:val="12"/>
              </w:rPr>
              <w:t>22</w:t>
            </w:r>
          </w:p>
        </w:tc>
        <w:tc>
          <w:tcPr>
            <w:tcW w:w="1855" w:type="dxa"/>
            <w:vAlign w:val="center"/>
          </w:tcPr>
          <w:p w:rsidR="003325E6" w:rsidRDefault="003325E6">
            <w:pPr>
              <w:contextualSpacing/>
              <w:jc w:val="both"/>
              <w:rPr>
                <w:noProof/>
                <w:sz w:val="16"/>
                <w:szCs w:val="16"/>
                <w:lang w:eastAsia="en-US"/>
              </w:rPr>
            </w:pPr>
            <w:r>
              <w:rPr>
                <w:noProof/>
                <w:sz w:val="16"/>
                <w:szCs w:val="16"/>
              </w:rPr>
              <w:t>красный-желтый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60"/>
        </w:trPr>
        <w:tc>
          <w:tcPr>
            <w:tcW w:w="10206" w:type="dxa"/>
            <w:vMerge/>
            <w:vAlign w:val="center"/>
          </w:tcPr>
          <w:p w:rsidR="003325E6" w:rsidRDefault="003325E6"/>
        </w:tc>
        <w:tc>
          <w:tcPr>
            <w:tcW w:w="283" w:type="dxa"/>
          </w:tcPr>
          <w:p w:rsidR="003325E6" w:rsidRDefault="003325E6">
            <w:pPr>
              <w:contextualSpacing/>
              <w:jc w:val="both"/>
              <w:rPr>
                <w:sz w:val="12"/>
                <w:szCs w:val="12"/>
              </w:rPr>
            </w:pPr>
          </w:p>
          <w:p w:rsidR="003325E6" w:rsidRDefault="003325E6">
            <w:pPr>
              <w:ind w:left="-251" w:right="-247"/>
              <w:contextualSpacing/>
              <w:jc w:val="center"/>
              <w:rPr>
                <w:sz w:val="12"/>
                <w:szCs w:val="12"/>
              </w:rPr>
            </w:pPr>
            <w:r>
              <w:rPr>
                <w:sz w:val="12"/>
                <w:szCs w:val="12"/>
              </w:rPr>
              <w:t>23</w:t>
            </w:r>
          </w:p>
        </w:tc>
        <w:tc>
          <w:tcPr>
            <w:tcW w:w="1855" w:type="dxa"/>
            <w:vAlign w:val="center"/>
          </w:tcPr>
          <w:p w:rsidR="003325E6" w:rsidRDefault="003325E6">
            <w:pPr>
              <w:contextualSpacing/>
              <w:jc w:val="both"/>
              <w:rPr>
                <w:sz w:val="12"/>
                <w:szCs w:val="12"/>
              </w:rPr>
            </w:pPr>
            <w:r>
              <w:rPr>
                <w:sz w:val="16"/>
                <w:szCs w:val="16"/>
              </w:rPr>
              <w:t xml:space="preserve">черный </w:t>
            </w:r>
            <w:r>
              <w:rPr>
                <w:sz w:val="12"/>
                <w:szCs w:val="12"/>
              </w:rPr>
              <w:t>«</w:t>
            </w:r>
            <w:r>
              <w:rPr>
                <w:noProof/>
                <w:sz w:val="12"/>
                <w:szCs w:val="12"/>
              </w:rPr>
              <w:t>ц»</w:t>
            </w:r>
          </w:p>
        </w:tc>
        <w:tc>
          <w:tcPr>
            <w:tcW w:w="1134" w:type="dxa"/>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Cs/>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405" w:type="dxa"/>
            <w:vAlign w:val="center"/>
          </w:tcPr>
          <w:p w:rsidR="003325E6" w:rsidRDefault="003325E6">
            <w:pPr>
              <w:jc w:val="center"/>
              <w:rPr>
                <w:bCs/>
                <w:sz w:val="12"/>
                <w:szCs w:val="12"/>
              </w:rPr>
            </w:pPr>
            <w:r>
              <w:rPr>
                <w:bCs/>
                <w:sz w:val="12"/>
                <w:szCs w:val="12"/>
              </w:rPr>
              <w:t xml:space="preserve">«ДА </w:t>
            </w:r>
            <w:r>
              <w:rPr>
                <w:bCs/>
                <w:sz w:val="10"/>
                <w:szCs w:val="10"/>
              </w:rPr>
              <w:t>декор 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кровля</w:t>
            </w:r>
            <w:r>
              <w:rPr>
                <w:bCs/>
                <w:sz w:val="12"/>
                <w:szCs w:val="12"/>
              </w:rPr>
              <w:t>»</w:t>
            </w:r>
          </w:p>
        </w:tc>
      </w:tr>
      <w:tr w:rsidR="003325E6" w:rsidTr="005E0339">
        <w:trPr>
          <w:trHeight w:val="6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24</w:t>
            </w:r>
          </w:p>
        </w:tc>
        <w:tc>
          <w:tcPr>
            <w:tcW w:w="1855" w:type="dxa"/>
            <w:vAlign w:val="center"/>
          </w:tcPr>
          <w:p w:rsidR="003325E6" w:rsidRDefault="003325E6">
            <w:pPr>
              <w:contextualSpacing/>
              <w:jc w:val="both"/>
              <w:rPr>
                <w:sz w:val="12"/>
                <w:szCs w:val="12"/>
              </w:rPr>
            </w:pPr>
            <w:r>
              <w:rPr>
                <w:sz w:val="16"/>
                <w:szCs w:val="16"/>
              </w:rPr>
              <w:t xml:space="preserve">желтый-оранжевый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right="-107" w:hanging="108"/>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07" w:right="-106"/>
              <w:contextualSpacing/>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spacing w:line="254" w:lineRule="auto"/>
              <w:ind w:left="-112" w:right="-110"/>
              <w:jc w:val="center"/>
              <w:rPr>
                <w:bCs/>
                <w:sz w:val="16"/>
                <w:szCs w:val="16"/>
              </w:rPr>
            </w:pP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right="-107" w:hanging="108"/>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07" w:right="-106"/>
              <w:contextualSpacing/>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spacing w:line="254" w:lineRule="auto"/>
              <w:jc w:val="center"/>
              <w:rPr>
                <w:b/>
                <w:sz w:val="16"/>
                <w:szCs w:val="16"/>
              </w:rPr>
            </w:pPr>
          </w:p>
        </w:tc>
        <w:tc>
          <w:tcPr>
            <w:tcW w:w="1134" w:type="dxa"/>
            <w:vMerge w:val="restart"/>
            <w:vAlign w:val="center"/>
          </w:tcPr>
          <w:p w:rsidR="003325E6" w:rsidRDefault="003325E6">
            <w:pPr>
              <w:ind w:left="-107" w:right="-106"/>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right="-107" w:hanging="108"/>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07" w:right="-106"/>
              <w:contextualSpacing/>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spacing w:line="254" w:lineRule="auto"/>
              <w:jc w:val="center"/>
              <w:rPr>
                <w:b/>
                <w:sz w:val="16"/>
                <w:szCs w:val="16"/>
              </w:rPr>
            </w:pP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right="-107" w:hanging="108"/>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07" w:right="-106"/>
              <w:contextualSpacing/>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spacing w:line="254" w:lineRule="auto"/>
              <w:jc w:val="center"/>
              <w:rPr>
                <w:b/>
                <w:sz w:val="16"/>
                <w:szCs w:val="16"/>
              </w:rPr>
            </w:pPr>
          </w:p>
        </w:tc>
      </w:tr>
      <w:tr w:rsidR="003325E6" w:rsidTr="005E0339">
        <w:trPr>
          <w:trHeight w:val="6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25</w:t>
            </w:r>
          </w:p>
        </w:tc>
        <w:tc>
          <w:tcPr>
            <w:tcW w:w="1855" w:type="dxa"/>
            <w:vAlign w:val="center"/>
          </w:tcPr>
          <w:p w:rsidR="003325E6" w:rsidRDefault="003325E6">
            <w:pPr>
              <w:ind w:right="-109"/>
              <w:contextualSpacing/>
              <w:jc w:val="both"/>
              <w:rPr>
                <w:sz w:val="12"/>
                <w:szCs w:val="12"/>
              </w:rPr>
            </w:pPr>
            <w:r>
              <w:rPr>
                <w:sz w:val="16"/>
                <w:szCs w:val="16"/>
              </w:rPr>
              <w:t xml:space="preserve">красный-оранжевый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26</w:t>
            </w:r>
          </w:p>
        </w:tc>
        <w:tc>
          <w:tcPr>
            <w:tcW w:w="1855" w:type="dxa"/>
            <w:vAlign w:val="center"/>
          </w:tcPr>
          <w:p w:rsidR="003325E6" w:rsidRDefault="003325E6">
            <w:pPr>
              <w:contextualSpacing/>
              <w:jc w:val="both"/>
              <w:rPr>
                <w:sz w:val="12"/>
                <w:szCs w:val="12"/>
              </w:rPr>
            </w:pPr>
            <w:r>
              <w:rPr>
                <w:sz w:val="16"/>
                <w:szCs w:val="16"/>
              </w:rPr>
              <w:t xml:space="preserve">синий-голубой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27</w:t>
            </w:r>
          </w:p>
        </w:tc>
        <w:tc>
          <w:tcPr>
            <w:tcW w:w="1855" w:type="dxa"/>
            <w:vAlign w:val="center"/>
          </w:tcPr>
          <w:p w:rsidR="003325E6" w:rsidRDefault="003325E6">
            <w:pPr>
              <w:contextualSpacing/>
              <w:jc w:val="both"/>
              <w:rPr>
                <w:sz w:val="16"/>
                <w:szCs w:val="16"/>
              </w:rPr>
            </w:pPr>
            <w:r>
              <w:rPr>
                <w:sz w:val="16"/>
                <w:szCs w:val="16"/>
              </w:rPr>
              <w:t xml:space="preserve">розовый-желтый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204"/>
        </w:trPr>
        <w:tc>
          <w:tcPr>
            <w:tcW w:w="10206" w:type="dxa"/>
            <w:vMerge/>
            <w:vAlign w:val="center"/>
          </w:tcPr>
          <w:p w:rsidR="003325E6" w:rsidRDefault="003325E6"/>
        </w:tc>
        <w:tc>
          <w:tcPr>
            <w:tcW w:w="283" w:type="dxa"/>
          </w:tcPr>
          <w:p w:rsidR="003325E6" w:rsidRDefault="003325E6">
            <w:pPr>
              <w:ind w:left="-251" w:right="-247"/>
              <w:contextualSpacing/>
              <w:jc w:val="center"/>
              <w:rPr>
                <w:noProof/>
                <w:sz w:val="12"/>
                <w:szCs w:val="12"/>
                <w:lang w:eastAsia="en-US"/>
              </w:rPr>
            </w:pPr>
            <w:r>
              <w:rPr>
                <w:noProof/>
                <w:sz w:val="12"/>
                <w:szCs w:val="12"/>
              </w:rPr>
              <w:t>28</w:t>
            </w:r>
          </w:p>
        </w:tc>
        <w:tc>
          <w:tcPr>
            <w:tcW w:w="1855" w:type="dxa"/>
            <w:vAlign w:val="center"/>
          </w:tcPr>
          <w:p w:rsidR="003325E6" w:rsidRDefault="003325E6">
            <w:pPr>
              <w:contextualSpacing/>
              <w:jc w:val="both"/>
              <w:rPr>
                <w:sz w:val="16"/>
                <w:szCs w:val="16"/>
              </w:rPr>
            </w:pPr>
            <w:r>
              <w:rPr>
                <w:noProof/>
                <w:sz w:val="16"/>
                <w:szCs w:val="16"/>
              </w:rPr>
              <w:t>голубой-розовый</w:t>
            </w:r>
            <w:r>
              <w:rPr>
                <w:sz w:val="16"/>
                <w:szCs w:val="16"/>
              </w:rPr>
              <w:t xml:space="preserve">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56"/>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29</w:t>
            </w:r>
          </w:p>
        </w:tc>
        <w:tc>
          <w:tcPr>
            <w:tcW w:w="1855" w:type="dxa"/>
            <w:vAlign w:val="center"/>
          </w:tcPr>
          <w:p w:rsidR="003325E6" w:rsidRDefault="003325E6">
            <w:pPr>
              <w:contextualSpacing/>
              <w:jc w:val="both"/>
              <w:rPr>
                <w:sz w:val="12"/>
                <w:szCs w:val="12"/>
              </w:rPr>
            </w:pPr>
            <w:r>
              <w:rPr>
                <w:sz w:val="16"/>
                <w:szCs w:val="16"/>
              </w:rPr>
              <w:t xml:space="preserve">синий-зеленый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6"/>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30</w:t>
            </w:r>
          </w:p>
        </w:tc>
        <w:tc>
          <w:tcPr>
            <w:tcW w:w="1855" w:type="dxa"/>
            <w:vAlign w:val="center"/>
          </w:tcPr>
          <w:p w:rsidR="003325E6" w:rsidRDefault="003325E6">
            <w:pPr>
              <w:contextualSpacing/>
              <w:jc w:val="both"/>
              <w:rPr>
                <w:noProof/>
                <w:sz w:val="12"/>
                <w:szCs w:val="12"/>
                <w:lang w:eastAsia="en-US"/>
              </w:rPr>
            </w:pPr>
            <w:r>
              <w:rPr>
                <w:sz w:val="16"/>
                <w:szCs w:val="16"/>
              </w:rPr>
              <w:t xml:space="preserve">голубой-зеленый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5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31</w:t>
            </w:r>
          </w:p>
        </w:tc>
        <w:tc>
          <w:tcPr>
            <w:tcW w:w="1855" w:type="dxa"/>
            <w:vAlign w:val="center"/>
          </w:tcPr>
          <w:p w:rsidR="003325E6" w:rsidRDefault="003325E6">
            <w:pPr>
              <w:contextualSpacing/>
              <w:jc w:val="both"/>
              <w:rPr>
                <w:sz w:val="16"/>
                <w:szCs w:val="16"/>
              </w:rPr>
            </w:pPr>
            <w:r>
              <w:rPr>
                <w:sz w:val="16"/>
                <w:szCs w:val="16"/>
              </w:rPr>
              <w:t xml:space="preserve">оранжевый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38"/>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32</w:t>
            </w:r>
          </w:p>
        </w:tc>
        <w:tc>
          <w:tcPr>
            <w:tcW w:w="1855" w:type="dxa"/>
            <w:vAlign w:val="center"/>
          </w:tcPr>
          <w:p w:rsidR="003325E6" w:rsidRDefault="003325E6">
            <w:pPr>
              <w:contextualSpacing/>
              <w:jc w:val="both"/>
              <w:rPr>
                <w:sz w:val="16"/>
                <w:szCs w:val="16"/>
              </w:rPr>
            </w:pPr>
            <w:r>
              <w:rPr>
                <w:sz w:val="16"/>
                <w:szCs w:val="16"/>
              </w:rPr>
              <w:t xml:space="preserve">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06"/>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33</w:t>
            </w:r>
          </w:p>
        </w:tc>
        <w:tc>
          <w:tcPr>
            <w:tcW w:w="1855" w:type="dxa"/>
            <w:vAlign w:val="center"/>
          </w:tcPr>
          <w:p w:rsidR="003325E6" w:rsidRDefault="003325E6">
            <w:pPr>
              <w:contextualSpacing/>
              <w:jc w:val="both"/>
              <w:rPr>
                <w:noProof/>
                <w:sz w:val="12"/>
                <w:szCs w:val="12"/>
                <w:lang w:eastAsia="en-US"/>
              </w:rPr>
            </w:pPr>
            <w:r>
              <w:rPr>
                <w:sz w:val="16"/>
                <w:szCs w:val="16"/>
              </w:rPr>
              <w:t xml:space="preserve">красный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6" w:right="-109"/>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6"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left="-106" w:right="-109"/>
              <w:jc w:val="center"/>
              <w:rPr>
                <w:bCs/>
                <w:sz w:val="12"/>
                <w:szCs w:val="12"/>
              </w:rPr>
            </w:pPr>
            <w:r>
              <w:rPr>
                <w:bCs/>
                <w:sz w:val="12"/>
                <w:szCs w:val="12"/>
              </w:rPr>
              <w:t>«ДА</w:t>
            </w:r>
            <w:r>
              <w:rPr>
                <w:bCs/>
                <w:sz w:val="10"/>
                <w:szCs w:val="10"/>
              </w:rPr>
              <w:t xml:space="preserve"> акценты СОЦ</w:t>
            </w:r>
            <w:r>
              <w:rPr>
                <w:bCs/>
                <w:sz w:val="12"/>
                <w:szCs w:val="12"/>
              </w:rPr>
              <w:t>», «ДА</w:t>
            </w:r>
            <w:r>
              <w:rPr>
                <w:bCs/>
                <w:sz w:val="10"/>
                <w:szCs w:val="10"/>
              </w:rPr>
              <w:t xml:space="preserve"> кровля</w:t>
            </w:r>
            <w:r>
              <w:rPr>
                <w:bCs/>
                <w:sz w:val="12"/>
                <w:szCs w:val="12"/>
              </w:rPr>
              <w:t>»</w:t>
            </w:r>
          </w:p>
        </w:tc>
        <w:tc>
          <w:tcPr>
            <w:tcW w:w="1134" w:type="dxa"/>
            <w:vMerge w:val="restart"/>
            <w:vAlign w:val="center"/>
          </w:tcPr>
          <w:p w:rsidR="003325E6" w:rsidRDefault="003325E6">
            <w:pPr>
              <w:ind w:left="-106" w:right="-109"/>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6"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left="-106" w:right="-109"/>
              <w:jc w:val="center"/>
              <w:rPr>
                <w:bCs/>
                <w:sz w:val="14"/>
                <w:szCs w:val="14"/>
              </w:rPr>
            </w:pPr>
            <w:r>
              <w:rPr>
                <w:bCs/>
                <w:sz w:val="12"/>
                <w:szCs w:val="12"/>
              </w:rPr>
              <w:t>«ДА</w:t>
            </w:r>
            <w:r>
              <w:rPr>
                <w:bCs/>
                <w:sz w:val="10"/>
                <w:szCs w:val="10"/>
              </w:rPr>
              <w:t xml:space="preserve"> акценты СОЦ</w:t>
            </w:r>
            <w:r>
              <w:rPr>
                <w:bCs/>
                <w:sz w:val="12"/>
                <w:szCs w:val="12"/>
              </w:rPr>
              <w:t>», «ДА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ind w:left="-105" w:right="-109"/>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5"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left="-105" w:right="-109"/>
              <w:jc w:val="center"/>
              <w:rPr>
                <w:bCs/>
                <w:sz w:val="12"/>
                <w:szCs w:val="12"/>
              </w:rPr>
            </w:pPr>
            <w:r>
              <w:rPr>
                <w:bCs/>
                <w:sz w:val="12"/>
                <w:szCs w:val="12"/>
              </w:rPr>
              <w:t>«ДА</w:t>
            </w:r>
            <w:r>
              <w:rPr>
                <w:bCs/>
                <w:sz w:val="10"/>
                <w:szCs w:val="10"/>
              </w:rPr>
              <w:t xml:space="preserve"> акценты СОЦ</w:t>
            </w:r>
            <w:r>
              <w:rPr>
                <w:bCs/>
                <w:sz w:val="12"/>
                <w:szCs w:val="12"/>
              </w:rPr>
              <w:t xml:space="preserve">», </w:t>
            </w:r>
          </w:p>
          <w:p w:rsidR="003325E6" w:rsidRDefault="003325E6">
            <w:pPr>
              <w:spacing w:line="254" w:lineRule="auto"/>
              <w:ind w:left="-105" w:right="-109"/>
              <w:jc w:val="center"/>
              <w:rPr>
                <w:bCs/>
                <w:sz w:val="14"/>
                <w:szCs w:val="14"/>
              </w:rPr>
            </w:pPr>
            <w:r>
              <w:rPr>
                <w:bCs/>
                <w:sz w:val="12"/>
                <w:szCs w:val="12"/>
              </w:rPr>
              <w:t>«ДА</w:t>
            </w:r>
            <w:r>
              <w:rPr>
                <w:bCs/>
                <w:sz w:val="10"/>
                <w:szCs w:val="10"/>
              </w:rPr>
              <w:t xml:space="preserve"> кровля</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4"/>
                <w:szCs w:val="14"/>
              </w:rPr>
            </w:pPr>
            <w:r>
              <w:rPr>
                <w:bCs/>
                <w:sz w:val="12"/>
                <w:szCs w:val="12"/>
              </w:rPr>
              <w:t xml:space="preserve">«ДА </w:t>
            </w:r>
            <w:r>
              <w:rPr>
                <w:bCs/>
                <w:sz w:val="10"/>
                <w:szCs w:val="10"/>
              </w:rPr>
              <w:t>кровля»</w:t>
            </w:r>
          </w:p>
        </w:tc>
        <w:tc>
          <w:tcPr>
            <w:tcW w:w="1405" w:type="dxa"/>
            <w:vMerge w:val="restart"/>
            <w:vAlign w:val="center"/>
          </w:tcPr>
          <w:p w:rsidR="003325E6" w:rsidRDefault="003325E6">
            <w:pPr>
              <w:ind w:left="-105" w:right="-109"/>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5"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ind w:left="-105" w:right="-109"/>
              <w:jc w:val="center"/>
              <w:rPr>
                <w:bCs/>
                <w:sz w:val="12"/>
                <w:szCs w:val="12"/>
              </w:rPr>
            </w:pPr>
            <w:r>
              <w:rPr>
                <w:bCs/>
                <w:sz w:val="12"/>
                <w:szCs w:val="12"/>
              </w:rPr>
              <w:t>«ДА</w:t>
            </w:r>
            <w:r>
              <w:rPr>
                <w:bCs/>
                <w:sz w:val="10"/>
                <w:szCs w:val="10"/>
              </w:rPr>
              <w:t xml:space="preserve"> акценты СОЦ</w:t>
            </w:r>
            <w:r>
              <w:rPr>
                <w:bCs/>
                <w:sz w:val="12"/>
                <w:szCs w:val="12"/>
              </w:rPr>
              <w:t>»,</w:t>
            </w:r>
          </w:p>
          <w:p w:rsidR="003325E6" w:rsidRDefault="003325E6">
            <w:pPr>
              <w:ind w:left="-107" w:right="-106"/>
              <w:contextualSpacing/>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 xml:space="preserve">», </w:t>
            </w:r>
          </w:p>
          <w:p w:rsidR="003325E6" w:rsidRDefault="003325E6">
            <w:pPr>
              <w:spacing w:line="254" w:lineRule="auto"/>
              <w:jc w:val="center"/>
              <w:rPr>
                <w:bCs/>
                <w:sz w:val="14"/>
                <w:szCs w:val="14"/>
              </w:rPr>
            </w:pPr>
            <w:r>
              <w:rPr>
                <w:bCs/>
                <w:sz w:val="12"/>
                <w:szCs w:val="12"/>
              </w:rPr>
              <w:t>«ДА</w:t>
            </w:r>
            <w:r>
              <w:rPr>
                <w:bCs/>
                <w:sz w:val="10"/>
                <w:szCs w:val="10"/>
              </w:rPr>
              <w:t xml:space="preserve"> кровля</w:t>
            </w:r>
            <w:r>
              <w:rPr>
                <w:bCs/>
                <w:sz w:val="12"/>
                <w:szCs w:val="12"/>
              </w:rPr>
              <w:t>»</w:t>
            </w:r>
          </w:p>
        </w:tc>
      </w:tr>
      <w:tr w:rsidR="003325E6" w:rsidTr="005E0339">
        <w:trPr>
          <w:trHeight w:val="18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34</w:t>
            </w:r>
          </w:p>
        </w:tc>
        <w:tc>
          <w:tcPr>
            <w:tcW w:w="1855" w:type="dxa"/>
            <w:vAlign w:val="center"/>
          </w:tcPr>
          <w:p w:rsidR="003325E6" w:rsidRDefault="003325E6">
            <w:pPr>
              <w:contextualSpacing/>
              <w:jc w:val="both"/>
              <w:rPr>
                <w:sz w:val="16"/>
                <w:szCs w:val="16"/>
              </w:rPr>
            </w:pPr>
            <w:r>
              <w:rPr>
                <w:sz w:val="16"/>
                <w:szCs w:val="16"/>
              </w:rPr>
              <w:t xml:space="preserve">зеленый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07"/>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35</w:t>
            </w:r>
          </w:p>
        </w:tc>
        <w:tc>
          <w:tcPr>
            <w:tcW w:w="1855" w:type="dxa"/>
            <w:vAlign w:val="center"/>
          </w:tcPr>
          <w:p w:rsidR="003325E6" w:rsidRDefault="003325E6">
            <w:pPr>
              <w:contextualSpacing/>
              <w:jc w:val="both"/>
              <w:rPr>
                <w:sz w:val="16"/>
                <w:szCs w:val="16"/>
              </w:rPr>
            </w:pPr>
            <w:r>
              <w:rPr>
                <w:sz w:val="16"/>
                <w:szCs w:val="16"/>
              </w:rPr>
              <w:t xml:space="preserve">белый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4"/>
                <w:szCs w:val="14"/>
              </w:rPr>
            </w:pPr>
            <w:r>
              <w:rPr>
                <w:bCs/>
                <w:sz w:val="12"/>
                <w:szCs w:val="12"/>
              </w:rPr>
              <w:t>«НЕТ</w:t>
            </w:r>
            <w:r>
              <w:rPr>
                <w:bCs/>
                <w:sz w:val="10"/>
                <w:szCs w:val="10"/>
              </w:rPr>
              <w:t xml:space="preserve"> Н</w:t>
            </w:r>
            <w:r>
              <w:rPr>
                <w:bCs/>
                <w:sz w:val="12"/>
                <w:szCs w:val="12"/>
              </w:rPr>
              <w:t>»</w:t>
            </w:r>
          </w:p>
        </w:tc>
      </w:tr>
      <w:tr w:rsidR="003325E6" w:rsidTr="005E0339">
        <w:trPr>
          <w:trHeight w:val="8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36</w:t>
            </w:r>
          </w:p>
        </w:tc>
        <w:tc>
          <w:tcPr>
            <w:tcW w:w="1855" w:type="dxa"/>
            <w:vAlign w:val="center"/>
          </w:tcPr>
          <w:p w:rsidR="003325E6" w:rsidRDefault="003325E6">
            <w:pPr>
              <w:contextualSpacing/>
              <w:jc w:val="both"/>
              <w:rPr>
                <w:sz w:val="16"/>
                <w:szCs w:val="16"/>
              </w:rPr>
            </w:pPr>
            <w:r>
              <w:rPr>
                <w:sz w:val="16"/>
                <w:szCs w:val="16"/>
              </w:rPr>
              <w:t xml:space="preserve">желтый </w:t>
            </w:r>
            <w:r>
              <w:rPr>
                <w:sz w:val="12"/>
                <w:szCs w:val="12"/>
              </w:rPr>
              <w:t>«</w:t>
            </w:r>
            <w:r>
              <w:rPr>
                <w:noProof/>
                <w:sz w:val="12"/>
                <w:szCs w:val="12"/>
              </w:rPr>
              <w:t>ц»</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92"/>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37</w:t>
            </w:r>
          </w:p>
        </w:tc>
        <w:tc>
          <w:tcPr>
            <w:tcW w:w="1855" w:type="dxa"/>
            <w:vAlign w:val="center"/>
          </w:tcPr>
          <w:p w:rsidR="003325E6" w:rsidRDefault="003325E6">
            <w:pPr>
              <w:contextualSpacing/>
              <w:jc w:val="both"/>
              <w:rPr>
                <w:sz w:val="16"/>
                <w:szCs w:val="16"/>
              </w:rPr>
            </w:pPr>
            <w:r>
              <w:rPr>
                <w:sz w:val="16"/>
                <w:szCs w:val="16"/>
              </w:rPr>
              <w:t xml:space="preserve">голубой </w:t>
            </w:r>
            <w:r>
              <w:rPr>
                <w:sz w:val="12"/>
                <w:szCs w:val="12"/>
              </w:rPr>
              <w:t>«</w:t>
            </w:r>
            <w:r>
              <w:rPr>
                <w:noProof/>
                <w:sz w:val="12"/>
                <w:szCs w:val="12"/>
              </w:rPr>
              <w:t>ц»</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35"/>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38</w:t>
            </w:r>
          </w:p>
        </w:tc>
        <w:tc>
          <w:tcPr>
            <w:tcW w:w="1855" w:type="dxa"/>
            <w:vAlign w:val="center"/>
          </w:tcPr>
          <w:p w:rsidR="003325E6" w:rsidRDefault="003325E6">
            <w:pPr>
              <w:contextualSpacing/>
              <w:jc w:val="both"/>
              <w:rPr>
                <w:sz w:val="16"/>
                <w:szCs w:val="16"/>
              </w:rPr>
            </w:pPr>
            <w:r>
              <w:rPr>
                <w:sz w:val="16"/>
                <w:szCs w:val="16"/>
              </w:rPr>
              <w:t xml:space="preserve">розовый </w:t>
            </w:r>
            <w:r>
              <w:rPr>
                <w:sz w:val="12"/>
                <w:szCs w:val="12"/>
              </w:rPr>
              <w:t>«</w:t>
            </w:r>
            <w:r>
              <w:rPr>
                <w:noProof/>
                <w:sz w:val="12"/>
                <w:szCs w:val="12"/>
              </w:rPr>
              <w:t>ц»</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8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39</w:t>
            </w:r>
          </w:p>
        </w:tc>
        <w:tc>
          <w:tcPr>
            <w:tcW w:w="1855" w:type="dxa"/>
            <w:vAlign w:val="center"/>
          </w:tcPr>
          <w:p w:rsidR="003325E6" w:rsidRDefault="003325E6">
            <w:pPr>
              <w:contextualSpacing/>
              <w:jc w:val="both"/>
              <w:rPr>
                <w:sz w:val="16"/>
                <w:szCs w:val="16"/>
              </w:rPr>
            </w:pPr>
            <w:r>
              <w:rPr>
                <w:sz w:val="16"/>
                <w:szCs w:val="16"/>
              </w:rPr>
              <w:t xml:space="preserve">серый </w:t>
            </w:r>
            <w:r>
              <w:rPr>
                <w:sz w:val="12"/>
                <w:szCs w:val="12"/>
              </w:rPr>
              <w:t>«</w:t>
            </w:r>
            <w:r>
              <w:rPr>
                <w:noProof/>
                <w:sz w:val="12"/>
                <w:szCs w:val="12"/>
              </w:rPr>
              <w:t>ц/цс»</w:t>
            </w:r>
          </w:p>
        </w:tc>
        <w:tc>
          <w:tcPr>
            <w:tcW w:w="1134" w:type="dxa"/>
            <w:vMerge w:val="restart"/>
            <w:vAlign w:val="center"/>
          </w:tcPr>
          <w:p w:rsidR="003325E6" w:rsidRDefault="003325E6">
            <w:pPr>
              <w:spacing w:line="254" w:lineRule="auto"/>
              <w:jc w:val="center"/>
              <w:rPr>
                <w:bCs/>
                <w:sz w:val="14"/>
                <w:szCs w:val="14"/>
              </w:rPr>
            </w:pPr>
            <w:r>
              <w:rPr>
                <w:bCs/>
                <w:sz w:val="12"/>
                <w:szCs w:val="12"/>
              </w:rPr>
              <w:t>«ДА»</w:t>
            </w:r>
          </w:p>
        </w:tc>
        <w:tc>
          <w:tcPr>
            <w:tcW w:w="1134" w:type="dxa"/>
            <w:vMerge w:val="restart"/>
            <w:vAlign w:val="center"/>
          </w:tcPr>
          <w:p w:rsidR="003325E6" w:rsidRDefault="003325E6">
            <w:pPr>
              <w:spacing w:line="254" w:lineRule="auto"/>
              <w:jc w:val="center"/>
              <w:rPr>
                <w:bCs/>
                <w:sz w:val="14"/>
                <w:szCs w:val="14"/>
              </w:rPr>
            </w:pPr>
            <w:r>
              <w:rPr>
                <w:bCs/>
                <w:sz w:val="12"/>
                <w:szCs w:val="12"/>
              </w:rPr>
              <w:t>«ДА»</w:t>
            </w:r>
          </w:p>
        </w:tc>
        <w:tc>
          <w:tcPr>
            <w:tcW w:w="1134" w:type="dxa"/>
            <w:vMerge w:val="restart"/>
            <w:vAlign w:val="center"/>
          </w:tcPr>
          <w:p w:rsidR="003325E6" w:rsidRDefault="003325E6">
            <w:pPr>
              <w:spacing w:line="254" w:lineRule="auto"/>
              <w:jc w:val="center"/>
              <w:rPr>
                <w:bCs/>
                <w:sz w:val="14"/>
                <w:szCs w:val="14"/>
              </w:rPr>
            </w:pPr>
            <w:r>
              <w:rPr>
                <w:bCs/>
                <w:sz w:val="12"/>
                <w:szCs w:val="12"/>
              </w:rPr>
              <w:t>«ДА»</w:t>
            </w:r>
          </w:p>
        </w:tc>
        <w:tc>
          <w:tcPr>
            <w:tcW w:w="1134" w:type="dxa"/>
            <w:vMerge w:val="restart"/>
            <w:vAlign w:val="center"/>
          </w:tcPr>
          <w:p w:rsidR="003325E6" w:rsidRDefault="003325E6">
            <w:pPr>
              <w:spacing w:line="254" w:lineRule="auto"/>
              <w:jc w:val="center"/>
              <w:rPr>
                <w:bCs/>
                <w:sz w:val="14"/>
                <w:szCs w:val="14"/>
              </w:rPr>
            </w:pPr>
            <w:r>
              <w:rPr>
                <w:bCs/>
                <w:sz w:val="12"/>
                <w:szCs w:val="12"/>
              </w:rPr>
              <w:t>«ДА»</w:t>
            </w:r>
          </w:p>
        </w:tc>
        <w:tc>
          <w:tcPr>
            <w:tcW w:w="1134" w:type="dxa"/>
            <w:vMerge w:val="restart"/>
            <w:vAlign w:val="center"/>
          </w:tcPr>
          <w:p w:rsidR="003325E6" w:rsidRDefault="003325E6">
            <w:pPr>
              <w:spacing w:line="254" w:lineRule="auto"/>
              <w:jc w:val="center"/>
              <w:rPr>
                <w:bCs/>
                <w:sz w:val="14"/>
                <w:szCs w:val="14"/>
              </w:rPr>
            </w:pPr>
            <w:r>
              <w:rPr>
                <w:bCs/>
                <w:sz w:val="12"/>
                <w:szCs w:val="12"/>
              </w:rPr>
              <w:t>«ДА»</w:t>
            </w:r>
          </w:p>
        </w:tc>
        <w:tc>
          <w:tcPr>
            <w:tcW w:w="1405" w:type="dxa"/>
            <w:vMerge w:val="restart"/>
            <w:vAlign w:val="center"/>
          </w:tcPr>
          <w:p w:rsidR="003325E6" w:rsidRDefault="003325E6">
            <w:pPr>
              <w:spacing w:line="254" w:lineRule="auto"/>
              <w:jc w:val="center"/>
              <w:rPr>
                <w:bCs/>
                <w:sz w:val="14"/>
                <w:szCs w:val="14"/>
              </w:rPr>
            </w:pPr>
            <w:r>
              <w:rPr>
                <w:bCs/>
                <w:sz w:val="12"/>
                <w:szCs w:val="12"/>
              </w:rPr>
              <w:t>«ДА»</w:t>
            </w:r>
          </w:p>
        </w:tc>
      </w:tr>
      <w:tr w:rsidR="003325E6" w:rsidTr="005E0339">
        <w:trPr>
          <w:trHeight w:val="92"/>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40</w:t>
            </w:r>
          </w:p>
        </w:tc>
        <w:tc>
          <w:tcPr>
            <w:tcW w:w="1855" w:type="dxa"/>
            <w:vAlign w:val="center"/>
          </w:tcPr>
          <w:p w:rsidR="003325E6" w:rsidRDefault="003325E6">
            <w:pPr>
              <w:contextualSpacing/>
              <w:jc w:val="both"/>
              <w:rPr>
                <w:sz w:val="16"/>
                <w:szCs w:val="16"/>
              </w:rPr>
            </w:pPr>
            <w:r>
              <w:rPr>
                <w:sz w:val="16"/>
                <w:szCs w:val="16"/>
              </w:rPr>
              <w:t xml:space="preserve">коричневый </w:t>
            </w:r>
            <w:r>
              <w:rPr>
                <w:sz w:val="12"/>
                <w:szCs w:val="12"/>
              </w:rPr>
              <w:t>«</w:t>
            </w:r>
            <w:r>
              <w:rPr>
                <w:noProof/>
                <w:sz w:val="12"/>
                <w:szCs w:val="12"/>
              </w:rPr>
              <w:t>ц/цс»</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84"/>
        </w:trPr>
        <w:tc>
          <w:tcPr>
            <w:tcW w:w="10206" w:type="dxa"/>
            <w:vMerge/>
            <w:vAlign w:val="center"/>
          </w:tcPr>
          <w:p w:rsidR="003325E6" w:rsidRDefault="003325E6"/>
        </w:tc>
        <w:tc>
          <w:tcPr>
            <w:tcW w:w="283" w:type="dxa"/>
          </w:tcPr>
          <w:p w:rsidR="003325E6" w:rsidRDefault="003325E6">
            <w:pPr>
              <w:ind w:left="-251" w:right="-247"/>
              <w:contextualSpacing/>
              <w:jc w:val="center"/>
              <w:rPr>
                <w:sz w:val="12"/>
                <w:szCs w:val="12"/>
              </w:rPr>
            </w:pPr>
            <w:r>
              <w:rPr>
                <w:sz w:val="12"/>
                <w:szCs w:val="12"/>
              </w:rPr>
              <w:t>41</w:t>
            </w:r>
          </w:p>
        </w:tc>
        <w:tc>
          <w:tcPr>
            <w:tcW w:w="1855" w:type="dxa"/>
            <w:vAlign w:val="center"/>
          </w:tcPr>
          <w:p w:rsidR="003325E6" w:rsidRDefault="003325E6">
            <w:pPr>
              <w:contextualSpacing/>
              <w:jc w:val="both"/>
              <w:rPr>
                <w:sz w:val="16"/>
                <w:szCs w:val="16"/>
              </w:rPr>
            </w:pPr>
            <w:r>
              <w:rPr>
                <w:sz w:val="16"/>
                <w:szCs w:val="16"/>
              </w:rPr>
              <w:t xml:space="preserve">бежевый </w:t>
            </w:r>
            <w:r>
              <w:rPr>
                <w:sz w:val="12"/>
                <w:szCs w:val="12"/>
              </w:rPr>
              <w:t>«</w:t>
            </w:r>
            <w:r>
              <w:rPr>
                <w:noProof/>
                <w:sz w:val="12"/>
                <w:szCs w:val="12"/>
              </w:rPr>
              <w:t>ц/цс»</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104"/>
        </w:trPr>
        <w:tc>
          <w:tcPr>
            <w:tcW w:w="10206" w:type="dxa"/>
            <w:vMerge/>
            <w:vAlign w:val="center"/>
          </w:tcPr>
          <w:p w:rsidR="003325E6" w:rsidRDefault="003325E6"/>
        </w:tc>
        <w:tc>
          <w:tcPr>
            <w:tcW w:w="283" w:type="dxa"/>
          </w:tcPr>
          <w:p w:rsidR="003325E6" w:rsidRDefault="003325E6">
            <w:pPr>
              <w:ind w:left="-251" w:right="-247"/>
              <w:jc w:val="center"/>
              <w:rPr>
                <w:sz w:val="12"/>
                <w:szCs w:val="12"/>
              </w:rPr>
            </w:pPr>
            <w:r>
              <w:rPr>
                <w:sz w:val="12"/>
                <w:szCs w:val="12"/>
              </w:rPr>
              <w:t>42</w:t>
            </w:r>
          </w:p>
        </w:tc>
        <w:tc>
          <w:tcPr>
            <w:tcW w:w="1855" w:type="dxa"/>
            <w:vAlign w:val="center"/>
          </w:tcPr>
          <w:p w:rsidR="003325E6" w:rsidRDefault="003325E6">
            <w:pPr>
              <w:ind w:right="-109"/>
              <w:jc w:val="both"/>
              <w:rPr>
                <w:sz w:val="16"/>
                <w:szCs w:val="16"/>
              </w:rPr>
            </w:pPr>
            <w:r>
              <w:rPr>
                <w:sz w:val="16"/>
                <w:szCs w:val="16"/>
              </w:rPr>
              <w:t xml:space="preserve">природные поверхности* </w:t>
            </w:r>
          </w:p>
          <w:p w:rsidR="003325E6" w:rsidRDefault="003325E6">
            <w:pPr>
              <w:contextualSpacing/>
              <w:jc w:val="both"/>
              <w:rPr>
                <w:sz w:val="16"/>
                <w:szCs w:val="16"/>
              </w:rPr>
            </w:pPr>
            <w:r>
              <w:rPr>
                <w:sz w:val="10"/>
                <w:szCs w:val="10"/>
              </w:rPr>
              <w:t>(дерево, камень, металл, керамика (имитации)</w:t>
            </w:r>
          </w:p>
        </w:tc>
        <w:tc>
          <w:tcPr>
            <w:tcW w:w="7075"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134" w:type="dxa"/>
            <w:vMerge/>
            <w:vAlign w:val="center"/>
          </w:tcPr>
          <w:p w:rsidR="003325E6" w:rsidRDefault="003325E6">
            <w:pPr>
              <w:rPr>
                <w:bCs/>
                <w:sz w:val="14"/>
                <w:szCs w:val="14"/>
              </w:rPr>
            </w:pPr>
          </w:p>
        </w:tc>
        <w:tc>
          <w:tcPr>
            <w:tcW w:w="1405" w:type="dxa"/>
            <w:vMerge/>
            <w:vAlign w:val="center"/>
          </w:tcPr>
          <w:p w:rsidR="003325E6" w:rsidRDefault="003325E6">
            <w:pPr>
              <w:rPr>
                <w:bCs/>
                <w:sz w:val="14"/>
                <w:szCs w:val="14"/>
              </w:rPr>
            </w:pPr>
          </w:p>
        </w:tc>
      </w:tr>
      <w:tr w:rsidR="003325E6" w:rsidTr="005E0339">
        <w:trPr>
          <w:trHeight w:val="42"/>
        </w:trPr>
        <w:tc>
          <w:tcPr>
            <w:tcW w:w="10206" w:type="dxa"/>
            <w:gridSpan w:val="9"/>
          </w:tcPr>
          <w:p w:rsidR="003325E6" w:rsidRDefault="003325E6">
            <w:pPr>
              <w:ind w:left="-370" w:firstLine="370"/>
              <w:contextualSpacing/>
              <w:jc w:val="center"/>
              <w:rPr>
                <w:bCs/>
                <w:sz w:val="4"/>
                <w:szCs w:val="4"/>
              </w:rPr>
            </w:pPr>
          </w:p>
        </w:tc>
      </w:tr>
      <w:tr w:rsidR="003325E6" w:rsidTr="005E0339">
        <w:trPr>
          <w:trHeight w:val="42"/>
        </w:trPr>
        <w:tc>
          <w:tcPr>
            <w:tcW w:w="993" w:type="dxa"/>
            <w:vMerge w:val="restart"/>
          </w:tcPr>
          <w:p w:rsidR="003325E6" w:rsidRDefault="003325E6">
            <w:pPr>
              <w:ind w:left="-107" w:right="-108"/>
              <w:jc w:val="center"/>
              <w:rPr>
                <w:sz w:val="18"/>
                <w:szCs w:val="18"/>
              </w:rPr>
            </w:pPr>
          </w:p>
          <w:p w:rsidR="003325E6" w:rsidRDefault="003325E6">
            <w:pPr>
              <w:ind w:left="-107" w:right="-108"/>
              <w:jc w:val="center"/>
              <w:rPr>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p>
          <w:p w:rsidR="003325E6" w:rsidRDefault="003325E6">
            <w:pPr>
              <w:ind w:left="-105" w:right="-109"/>
              <w:contextualSpacing/>
              <w:jc w:val="center"/>
              <w:rPr>
                <w:noProof/>
                <w:sz w:val="18"/>
                <w:szCs w:val="18"/>
              </w:rPr>
            </w:pPr>
            <w:r>
              <w:rPr>
                <w:noProof/>
                <w:sz w:val="18"/>
                <w:szCs w:val="18"/>
              </w:rPr>
              <w:t>Район, микрорайон,</w:t>
            </w:r>
          </w:p>
          <w:p w:rsidR="003325E6" w:rsidRDefault="003325E6">
            <w:pPr>
              <w:ind w:left="-105" w:right="-109"/>
              <w:contextualSpacing/>
              <w:jc w:val="center"/>
              <w:rPr>
                <w:noProof/>
                <w:sz w:val="18"/>
                <w:szCs w:val="18"/>
              </w:rPr>
            </w:pPr>
            <w:r>
              <w:rPr>
                <w:noProof/>
                <w:sz w:val="18"/>
                <w:szCs w:val="18"/>
              </w:rPr>
              <w:t xml:space="preserve">квартал </w:t>
            </w:r>
          </w:p>
          <w:p w:rsidR="003325E6" w:rsidRDefault="003325E6">
            <w:pPr>
              <w:ind w:left="-109" w:right="-111"/>
              <w:contextualSpacing/>
              <w:jc w:val="center"/>
              <w:rPr>
                <w:noProof/>
                <w:sz w:val="18"/>
                <w:szCs w:val="18"/>
              </w:rPr>
            </w:pPr>
            <w:r>
              <w:rPr>
                <w:noProof/>
                <w:sz w:val="18"/>
                <w:szCs w:val="18"/>
              </w:rPr>
              <w:t>с застройкой</w:t>
            </w:r>
          </w:p>
          <w:p w:rsidR="003325E6" w:rsidRDefault="003325E6">
            <w:pPr>
              <w:ind w:left="-109" w:right="-111"/>
              <w:contextualSpacing/>
              <w:jc w:val="center"/>
              <w:rPr>
                <w:sz w:val="16"/>
                <w:szCs w:val="16"/>
              </w:rPr>
            </w:pPr>
            <w:r>
              <w:rPr>
                <w:noProof/>
                <w:sz w:val="16"/>
                <w:szCs w:val="16"/>
              </w:rPr>
              <w:t>преимущественно</w:t>
            </w:r>
          </w:p>
          <w:p w:rsidR="003325E6" w:rsidRDefault="003325E6">
            <w:pPr>
              <w:ind w:left="-109" w:right="-111"/>
              <w:contextualSpacing/>
              <w:jc w:val="center"/>
              <w:rPr>
                <w:sz w:val="18"/>
                <w:szCs w:val="18"/>
              </w:rPr>
            </w:pPr>
            <w:r>
              <w:rPr>
                <w:sz w:val="18"/>
                <w:szCs w:val="18"/>
              </w:rPr>
              <w:t>многоквартирными многоэтажными жилыми домами</w:t>
            </w:r>
          </w:p>
          <w:p w:rsidR="003325E6" w:rsidRDefault="003325E6">
            <w:pPr>
              <w:ind w:right="-108"/>
              <w:rPr>
                <w:sz w:val="18"/>
                <w:szCs w:val="18"/>
              </w:rPr>
            </w:pPr>
          </w:p>
          <w:p w:rsidR="003325E6" w:rsidRDefault="003325E6">
            <w:pPr>
              <w:ind w:left="-107" w:right="-108"/>
              <w:jc w:val="center"/>
              <w:rPr>
                <w:rFonts w:ascii="Verdana" w:hAnsi="Verdana"/>
                <w:sz w:val="18"/>
                <w:szCs w:val="18"/>
              </w:rPr>
            </w:pPr>
          </w:p>
        </w:tc>
        <w:tc>
          <w:tcPr>
            <w:tcW w:w="283" w:type="dxa"/>
          </w:tcPr>
          <w:p w:rsidR="003325E6" w:rsidRDefault="003325E6">
            <w:pPr>
              <w:contextualSpacing/>
              <w:jc w:val="both"/>
              <w:rPr>
                <w:sz w:val="12"/>
                <w:szCs w:val="12"/>
              </w:rPr>
            </w:pPr>
            <w:r>
              <w:rPr>
                <w:sz w:val="12"/>
                <w:szCs w:val="12"/>
              </w:rPr>
              <w:t>1</w:t>
            </w:r>
          </w:p>
        </w:tc>
        <w:tc>
          <w:tcPr>
            <w:tcW w:w="1855" w:type="dxa"/>
            <w:vAlign w:val="center"/>
          </w:tcPr>
          <w:p w:rsidR="003325E6" w:rsidRDefault="003325E6">
            <w:pPr>
              <w:contextualSpacing/>
              <w:jc w:val="both"/>
              <w:rPr>
                <w:sz w:val="16"/>
                <w:szCs w:val="16"/>
              </w:rPr>
            </w:pPr>
            <w:r>
              <w:rPr>
                <w:sz w:val="16"/>
                <w:szCs w:val="16"/>
              </w:rPr>
              <w:t xml:space="preserve">неоновый, флуоресцентный </w:t>
            </w:r>
            <w:r>
              <w:rPr>
                <w:sz w:val="12"/>
                <w:szCs w:val="12"/>
              </w:rPr>
              <w:t>«</w:t>
            </w:r>
            <w:r>
              <w:rPr>
                <w:noProof/>
                <w:sz w:val="12"/>
                <w:szCs w:val="12"/>
              </w:rPr>
              <w:t>ц/цс»</w:t>
            </w:r>
          </w:p>
        </w:tc>
        <w:tc>
          <w:tcPr>
            <w:tcW w:w="1134" w:type="dxa"/>
            <w:vAlign w:val="center"/>
          </w:tcPr>
          <w:p w:rsidR="003325E6" w:rsidRDefault="003325E6">
            <w:pPr>
              <w:ind w:left="-43" w:firstLine="43"/>
              <w:contextualSpacing/>
              <w:jc w:val="center"/>
              <w:rPr>
                <w:bCs/>
                <w:sz w:val="16"/>
                <w:szCs w:val="16"/>
              </w:rPr>
            </w:pPr>
            <w:r>
              <w:rPr>
                <w:bCs/>
                <w:sz w:val="12"/>
                <w:szCs w:val="12"/>
              </w:rPr>
              <w:t>«НЕТ»</w:t>
            </w:r>
          </w:p>
        </w:tc>
        <w:tc>
          <w:tcPr>
            <w:tcW w:w="1134" w:type="dxa"/>
            <w:vAlign w:val="center"/>
          </w:tcPr>
          <w:p w:rsidR="003325E6" w:rsidRDefault="003325E6">
            <w:pPr>
              <w:contextualSpacing/>
              <w:jc w:val="center"/>
              <w:rPr>
                <w:b/>
                <w:sz w:val="16"/>
                <w:szCs w:val="16"/>
              </w:rPr>
            </w:pPr>
            <w:r>
              <w:rPr>
                <w:bCs/>
                <w:sz w:val="12"/>
                <w:szCs w:val="12"/>
              </w:rPr>
              <w:t>«НЕТ»</w:t>
            </w:r>
          </w:p>
        </w:tc>
        <w:tc>
          <w:tcPr>
            <w:tcW w:w="1134" w:type="dxa"/>
            <w:vAlign w:val="center"/>
          </w:tcPr>
          <w:p w:rsidR="003325E6" w:rsidRDefault="003325E6">
            <w:pPr>
              <w:contextualSpacing/>
              <w:jc w:val="center"/>
              <w:rPr>
                <w:b/>
                <w:sz w:val="16"/>
                <w:szCs w:val="16"/>
              </w:rPr>
            </w:pPr>
            <w:r>
              <w:rPr>
                <w:bCs/>
                <w:sz w:val="12"/>
                <w:szCs w:val="12"/>
              </w:rPr>
              <w:t>«НЕТ»</w:t>
            </w:r>
          </w:p>
        </w:tc>
        <w:tc>
          <w:tcPr>
            <w:tcW w:w="1134" w:type="dxa"/>
            <w:vAlign w:val="center"/>
          </w:tcPr>
          <w:p w:rsidR="003325E6" w:rsidRDefault="003325E6">
            <w:pPr>
              <w:ind w:left="-370" w:firstLine="370"/>
              <w:contextualSpacing/>
              <w:jc w:val="center"/>
              <w:rPr>
                <w:b/>
                <w:sz w:val="16"/>
                <w:szCs w:val="16"/>
              </w:rPr>
            </w:pPr>
            <w:r>
              <w:rPr>
                <w:bCs/>
                <w:sz w:val="12"/>
                <w:szCs w:val="12"/>
              </w:rPr>
              <w:t>«НЕТ»</w:t>
            </w:r>
          </w:p>
        </w:tc>
        <w:tc>
          <w:tcPr>
            <w:tcW w:w="1134" w:type="dxa"/>
            <w:vAlign w:val="center"/>
          </w:tcPr>
          <w:p w:rsidR="003325E6" w:rsidRDefault="003325E6">
            <w:pPr>
              <w:ind w:left="-370" w:firstLine="370"/>
              <w:contextualSpacing/>
              <w:jc w:val="center"/>
              <w:rPr>
                <w:b/>
                <w:sz w:val="16"/>
                <w:szCs w:val="16"/>
              </w:rPr>
            </w:pPr>
            <w:r>
              <w:rPr>
                <w:bCs/>
                <w:sz w:val="12"/>
                <w:szCs w:val="12"/>
              </w:rPr>
              <w:t>«НЕТ»</w:t>
            </w:r>
          </w:p>
        </w:tc>
        <w:tc>
          <w:tcPr>
            <w:tcW w:w="1405" w:type="dxa"/>
            <w:vAlign w:val="center"/>
          </w:tcPr>
          <w:p w:rsidR="003325E6" w:rsidRDefault="003325E6">
            <w:pPr>
              <w:ind w:left="-370" w:firstLine="370"/>
              <w:contextualSpacing/>
              <w:jc w:val="center"/>
              <w:rPr>
                <w:bCs/>
                <w:sz w:val="16"/>
                <w:szCs w:val="16"/>
              </w:rPr>
            </w:pPr>
            <w:r>
              <w:rPr>
                <w:bCs/>
                <w:sz w:val="12"/>
                <w:szCs w:val="12"/>
              </w:rPr>
              <w:t>«НЕТ»</w:t>
            </w:r>
          </w:p>
        </w:tc>
      </w:tr>
      <w:tr w:rsidR="003325E6" w:rsidTr="005E0339">
        <w:trPr>
          <w:trHeight w:val="41"/>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2</w:t>
            </w:r>
          </w:p>
        </w:tc>
        <w:tc>
          <w:tcPr>
            <w:tcW w:w="1855" w:type="dxa"/>
            <w:vAlign w:val="center"/>
          </w:tcPr>
          <w:p w:rsidR="003325E6" w:rsidRDefault="003325E6">
            <w:pPr>
              <w:contextualSpacing/>
              <w:jc w:val="both"/>
              <w:rPr>
                <w:sz w:val="16"/>
                <w:szCs w:val="16"/>
              </w:rPr>
            </w:pPr>
            <w:r>
              <w:rPr>
                <w:sz w:val="16"/>
                <w:szCs w:val="16"/>
              </w:rPr>
              <w:t xml:space="preserve">золотой </w:t>
            </w:r>
            <w:r>
              <w:rPr>
                <w:sz w:val="12"/>
                <w:szCs w:val="12"/>
              </w:rPr>
              <w:t>«</w:t>
            </w:r>
            <w:r>
              <w:rPr>
                <w:noProof/>
                <w:sz w:val="12"/>
                <w:szCs w:val="12"/>
              </w:rPr>
              <w:t>ц/цс»</w:t>
            </w:r>
          </w:p>
        </w:tc>
        <w:tc>
          <w:tcPr>
            <w:tcW w:w="1134" w:type="dxa"/>
            <w:vAlign w:val="center"/>
          </w:tcPr>
          <w:p w:rsidR="003325E6" w:rsidRDefault="003325E6">
            <w:pPr>
              <w:ind w:left="-43" w:firstLine="43"/>
              <w:contextualSpacing/>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Align w:val="center"/>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r>
      <w:tr w:rsidR="003325E6" w:rsidTr="005E0339">
        <w:trPr>
          <w:trHeight w:val="153"/>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3</w:t>
            </w:r>
          </w:p>
        </w:tc>
        <w:tc>
          <w:tcPr>
            <w:tcW w:w="1855" w:type="dxa"/>
            <w:vAlign w:val="center"/>
          </w:tcPr>
          <w:p w:rsidR="003325E6" w:rsidRDefault="003325E6">
            <w:pPr>
              <w:contextualSpacing/>
              <w:jc w:val="both"/>
              <w:rPr>
                <w:noProof/>
                <w:sz w:val="12"/>
                <w:szCs w:val="12"/>
                <w:lang w:eastAsia="en-US"/>
              </w:rPr>
            </w:pPr>
            <w:r>
              <w:rPr>
                <w:sz w:val="16"/>
                <w:szCs w:val="16"/>
              </w:rPr>
              <w:t xml:space="preserve">фиолетовый </w:t>
            </w:r>
            <w:r>
              <w:rPr>
                <w:sz w:val="12"/>
                <w:szCs w:val="12"/>
              </w:rPr>
              <w:t>«</w:t>
            </w:r>
            <w:r>
              <w:rPr>
                <w:noProof/>
                <w:sz w:val="12"/>
                <w:szCs w:val="12"/>
              </w:rPr>
              <w:t>ц/цс»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spacing w:line="254" w:lineRule="auto"/>
              <w:jc w:val="center"/>
              <w:rPr>
                <w:bCs/>
                <w:sz w:val="14"/>
                <w:szCs w:val="14"/>
              </w:rPr>
            </w:pPr>
            <w:r>
              <w:rPr>
                <w:bCs/>
                <w:sz w:val="12"/>
                <w:szCs w:val="12"/>
              </w:rPr>
              <w:t>«ДА</w:t>
            </w:r>
            <w:r>
              <w:rPr>
                <w:bCs/>
                <w:sz w:val="10"/>
                <w:szCs w:val="10"/>
              </w:rPr>
              <w:t xml:space="preserve"> И-декор</w:t>
            </w:r>
            <w:r>
              <w:rPr>
                <w:bCs/>
                <w:sz w:val="12"/>
                <w:szCs w:val="12"/>
              </w:rPr>
              <w:t>»</w:t>
            </w:r>
          </w:p>
        </w:tc>
      </w:tr>
      <w:tr w:rsidR="003325E6" w:rsidTr="005E0339">
        <w:trPr>
          <w:trHeight w:val="76"/>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4</w:t>
            </w:r>
          </w:p>
        </w:tc>
        <w:tc>
          <w:tcPr>
            <w:tcW w:w="1855" w:type="dxa"/>
            <w:vAlign w:val="center"/>
          </w:tcPr>
          <w:p w:rsidR="003325E6" w:rsidRDefault="003325E6">
            <w:pPr>
              <w:contextualSpacing/>
              <w:jc w:val="both"/>
              <w:rPr>
                <w:sz w:val="16"/>
                <w:szCs w:val="16"/>
              </w:rPr>
            </w:pPr>
            <w:r>
              <w:rPr>
                <w:sz w:val="16"/>
                <w:szCs w:val="16"/>
              </w:rPr>
              <w:t xml:space="preserve">красный-зеленый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107"/>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5</w:t>
            </w:r>
          </w:p>
        </w:tc>
        <w:tc>
          <w:tcPr>
            <w:tcW w:w="1855" w:type="dxa"/>
            <w:vAlign w:val="center"/>
          </w:tcPr>
          <w:p w:rsidR="003325E6" w:rsidRDefault="003325E6">
            <w:pPr>
              <w:contextualSpacing/>
              <w:jc w:val="both"/>
              <w:rPr>
                <w:sz w:val="16"/>
                <w:szCs w:val="16"/>
              </w:rPr>
            </w:pPr>
            <w:r>
              <w:rPr>
                <w:sz w:val="16"/>
                <w:szCs w:val="16"/>
              </w:rPr>
              <w:t xml:space="preserve">черный-желтый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41"/>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6</w:t>
            </w:r>
          </w:p>
        </w:tc>
        <w:tc>
          <w:tcPr>
            <w:tcW w:w="1855" w:type="dxa"/>
            <w:vAlign w:val="center"/>
          </w:tcPr>
          <w:p w:rsidR="003325E6" w:rsidRDefault="003325E6">
            <w:pPr>
              <w:contextualSpacing/>
              <w:jc w:val="both"/>
              <w:rPr>
                <w:sz w:val="16"/>
                <w:szCs w:val="16"/>
              </w:rPr>
            </w:pPr>
            <w:r>
              <w:rPr>
                <w:sz w:val="16"/>
                <w:szCs w:val="16"/>
              </w:rPr>
              <w:t xml:space="preserve">белый-синий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38"/>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7</w:t>
            </w:r>
          </w:p>
        </w:tc>
        <w:tc>
          <w:tcPr>
            <w:tcW w:w="1855" w:type="dxa"/>
            <w:vAlign w:val="center"/>
          </w:tcPr>
          <w:p w:rsidR="003325E6" w:rsidRDefault="003325E6">
            <w:pPr>
              <w:contextualSpacing/>
              <w:jc w:val="both"/>
              <w:rPr>
                <w:sz w:val="16"/>
                <w:szCs w:val="16"/>
              </w:rPr>
            </w:pPr>
            <w:r>
              <w:rPr>
                <w:sz w:val="16"/>
                <w:szCs w:val="16"/>
              </w:rPr>
              <w:t xml:space="preserve">черный-белый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34"/>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8</w:t>
            </w:r>
          </w:p>
        </w:tc>
        <w:tc>
          <w:tcPr>
            <w:tcW w:w="1855" w:type="dxa"/>
            <w:vAlign w:val="center"/>
          </w:tcPr>
          <w:p w:rsidR="003325E6" w:rsidRDefault="003325E6">
            <w:pPr>
              <w:contextualSpacing/>
              <w:jc w:val="both"/>
              <w:rPr>
                <w:sz w:val="16"/>
                <w:szCs w:val="16"/>
              </w:rPr>
            </w:pPr>
            <w:r>
              <w:rPr>
                <w:sz w:val="16"/>
                <w:szCs w:val="16"/>
              </w:rPr>
              <w:t xml:space="preserve">черный-красный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64"/>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r>
              <w:rPr>
                <w:sz w:val="12"/>
                <w:szCs w:val="12"/>
              </w:rPr>
              <w:t>9</w:t>
            </w:r>
          </w:p>
        </w:tc>
        <w:tc>
          <w:tcPr>
            <w:tcW w:w="1855" w:type="dxa"/>
            <w:vAlign w:val="center"/>
          </w:tcPr>
          <w:p w:rsidR="003325E6" w:rsidRDefault="003325E6">
            <w:pPr>
              <w:contextualSpacing/>
              <w:jc w:val="both"/>
              <w:rPr>
                <w:sz w:val="16"/>
                <w:szCs w:val="16"/>
              </w:rPr>
            </w:pPr>
            <w:r>
              <w:rPr>
                <w:sz w:val="16"/>
                <w:szCs w:val="16"/>
              </w:rPr>
              <w:t xml:space="preserve">черный-оранжевый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80"/>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10</w:t>
            </w:r>
          </w:p>
        </w:tc>
        <w:tc>
          <w:tcPr>
            <w:tcW w:w="1855" w:type="dxa"/>
            <w:vAlign w:val="center"/>
          </w:tcPr>
          <w:p w:rsidR="003325E6" w:rsidRDefault="003325E6">
            <w:pPr>
              <w:contextualSpacing/>
              <w:jc w:val="both"/>
              <w:rPr>
                <w:sz w:val="16"/>
                <w:szCs w:val="16"/>
              </w:rPr>
            </w:pPr>
            <w:r>
              <w:rPr>
                <w:sz w:val="16"/>
                <w:szCs w:val="16"/>
              </w:rPr>
              <w:t xml:space="preserve">черный-синий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96"/>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11</w:t>
            </w:r>
          </w:p>
        </w:tc>
        <w:tc>
          <w:tcPr>
            <w:tcW w:w="1855" w:type="dxa"/>
            <w:vAlign w:val="center"/>
          </w:tcPr>
          <w:p w:rsidR="003325E6" w:rsidRDefault="003325E6">
            <w:pPr>
              <w:contextualSpacing/>
              <w:jc w:val="both"/>
              <w:rPr>
                <w:sz w:val="16"/>
                <w:szCs w:val="16"/>
              </w:rPr>
            </w:pPr>
            <w:r>
              <w:rPr>
                <w:sz w:val="16"/>
                <w:szCs w:val="16"/>
              </w:rPr>
              <w:t xml:space="preserve">черный-голубой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64"/>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12</w:t>
            </w:r>
          </w:p>
        </w:tc>
        <w:tc>
          <w:tcPr>
            <w:tcW w:w="1855" w:type="dxa"/>
            <w:vAlign w:val="center"/>
          </w:tcPr>
          <w:p w:rsidR="003325E6" w:rsidRDefault="003325E6">
            <w:pPr>
              <w:contextualSpacing/>
              <w:jc w:val="both"/>
              <w:rPr>
                <w:sz w:val="16"/>
                <w:szCs w:val="16"/>
              </w:rPr>
            </w:pPr>
            <w:r>
              <w:rPr>
                <w:sz w:val="16"/>
                <w:szCs w:val="16"/>
              </w:rPr>
              <w:t xml:space="preserve">черный-розовый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168"/>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13</w:t>
            </w:r>
          </w:p>
        </w:tc>
        <w:tc>
          <w:tcPr>
            <w:tcW w:w="1855" w:type="dxa"/>
            <w:vAlign w:val="center"/>
          </w:tcPr>
          <w:p w:rsidR="003325E6" w:rsidRDefault="003325E6">
            <w:pPr>
              <w:contextualSpacing/>
              <w:jc w:val="both"/>
              <w:rPr>
                <w:sz w:val="16"/>
                <w:szCs w:val="16"/>
              </w:rPr>
            </w:pPr>
            <w:r>
              <w:rPr>
                <w:sz w:val="16"/>
                <w:szCs w:val="16"/>
              </w:rPr>
              <w:t xml:space="preserve">черный-зеленый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4"/>
                <w:szCs w:val="14"/>
              </w:rPr>
            </w:pPr>
          </w:p>
        </w:tc>
      </w:tr>
      <w:tr w:rsidR="003325E6" w:rsidTr="005E0339">
        <w:trPr>
          <w:trHeight w:val="41"/>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p>
          <w:p w:rsidR="003325E6" w:rsidRDefault="003325E6">
            <w:pPr>
              <w:ind w:left="-251" w:right="-247"/>
              <w:contextualSpacing/>
              <w:jc w:val="center"/>
              <w:rPr>
                <w:sz w:val="12"/>
                <w:szCs w:val="12"/>
              </w:rPr>
            </w:pPr>
            <w:r>
              <w:rPr>
                <w:sz w:val="12"/>
                <w:szCs w:val="12"/>
              </w:rPr>
              <w:t>14</w:t>
            </w:r>
          </w:p>
        </w:tc>
        <w:tc>
          <w:tcPr>
            <w:tcW w:w="1855" w:type="dxa"/>
            <w:vAlign w:val="center"/>
          </w:tcPr>
          <w:p w:rsidR="003325E6" w:rsidRDefault="003325E6">
            <w:pPr>
              <w:contextualSpacing/>
              <w:jc w:val="both"/>
              <w:rPr>
                <w:sz w:val="16"/>
                <w:szCs w:val="16"/>
              </w:rPr>
            </w:pPr>
            <w:r>
              <w:rPr>
                <w:sz w:val="16"/>
                <w:szCs w:val="16"/>
              </w:rPr>
              <w:t xml:space="preserve">черный </w:t>
            </w:r>
            <w:r>
              <w:rPr>
                <w:sz w:val="12"/>
                <w:szCs w:val="12"/>
              </w:rPr>
              <w:t>«</w:t>
            </w:r>
            <w:r>
              <w:rPr>
                <w:noProof/>
                <w:sz w:val="12"/>
                <w:szCs w:val="12"/>
              </w:rPr>
              <w:t>ц»</w:t>
            </w:r>
          </w:p>
        </w:tc>
        <w:tc>
          <w:tcPr>
            <w:tcW w:w="1134" w:type="dxa"/>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370" w:firstLine="370"/>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370" w:firstLine="370"/>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405"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r>
      <w:tr w:rsidR="003325E6" w:rsidTr="005E0339">
        <w:trPr>
          <w:trHeight w:val="107"/>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15</w:t>
            </w:r>
          </w:p>
        </w:tc>
        <w:tc>
          <w:tcPr>
            <w:tcW w:w="1855" w:type="dxa"/>
            <w:vAlign w:val="center"/>
          </w:tcPr>
          <w:p w:rsidR="003325E6" w:rsidRDefault="003325E6">
            <w:pPr>
              <w:contextualSpacing/>
              <w:jc w:val="both"/>
              <w:rPr>
                <w:sz w:val="16"/>
                <w:szCs w:val="16"/>
              </w:rPr>
            </w:pPr>
            <w:r>
              <w:rPr>
                <w:sz w:val="16"/>
                <w:szCs w:val="16"/>
              </w:rPr>
              <w:t xml:space="preserve">5 и более цветов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 xml:space="preserve"> «</w:t>
            </w:r>
            <w:r>
              <w:rPr>
                <w:sz w:val="12"/>
                <w:szCs w:val="12"/>
              </w:rPr>
              <w:t>ДА</w:t>
            </w:r>
            <w:r>
              <w:rPr>
                <w:sz w:val="10"/>
                <w:szCs w:val="10"/>
              </w:rPr>
              <w:t xml:space="preserve"> АЗС</w:t>
            </w:r>
            <w:r>
              <w:rPr>
                <w:bCs/>
                <w:sz w:val="12"/>
                <w:szCs w:val="12"/>
              </w:rPr>
              <w:t>»,</w:t>
            </w:r>
          </w:p>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Cs/>
                <w:sz w:val="16"/>
                <w:szCs w:val="16"/>
              </w:rPr>
            </w:pPr>
            <w:r>
              <w:rPr>
                <w:bCs/>
                <w:sz w:val="12"/>
                <w:szCs w:val="12"/>
              </w:rPr>
              <w:t>«ДА</w:t>
            </w:r>
            <w:r>
              <w:rPr>
                <w:bCs/>
                <w:sz w:val="10"/>
                <w:szCs w:val="10"/>
              </w:rPr>
              <w:t xml:space="preserve"> акценты СОЦ</w:t>
            </w:r>
            <w:r>
              <w:rPr>
                <w:bCs/>
                <w:sz w:val="12"/>
                <w:szCs w:val="12"/>
              </w:rPr>
              <w:t>»</w:t>
            </w:r>
          </w:p>
        </w:tc>
        <w:tc>
          <w:tcPr>
            <w:tcW w:w="1134"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contextualSpacing/>
              <w:jc w:val="center"/>
              <w:rPr>
                <w:b/>
                <w:sz w:val="16"/>
                <w:szCs w:val="16"/>
              </w:rPr>
            </w:pPr>
            <w:r>
              <w:rPr>
                <w:bCs/>
                <w:sz w:val="12"/>
                <w:szCs w:val="12"/>
              </w:rPr>
              <w:t>«ДА</w:t>
            </w:r>
            <w:r>
              <w:rPr>
                <w:bCs/>
                <w:sz w:val="10"/>
                <w:szCs w:val="10"/>
              </w:rPr>
              <w:t xml:space="preserve"> акценты СОЦ</w:t>
            </w:r>
            <w:r>
              <w:rPr>
                <w:bCs/>
                <w:sz w:val="12"/>
                <w:szCs w:val="12"/>
              </w:rPr>
              <w:t>»</w:t>
            </w:r>
          </w:p>
        </w:tc>
        <w:tc>
          <w:tcPr>
            <w:tcW w:w="1134" w:type="dxa"/>
            <w:vMerge w:val="restart"/>
            <w:vAlign w:val="center"/>
          </w:tcPr>
          <w:p w:rsidR="003325E6" w:rsidRDefault="003325E6">
            <w:pPr>
              <w:ind w:left="-107" w:right="-106"/>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370" w:firstLine="370"/>
              <w:contextualSpacing/>
              <w:jc w:val="center"/>
              <w:rPr>
                <w:b/>
                <w:sz w:val="16"/>
                <w:szCs w:val="16"/>
              </w:rPr>
            </w:pPr>
            <w:r>
              <w:rPr>
                <w:bCs/>
                <w:sz w:val="12"/>
                <w:szCs w:val="12"/>
              </w:rPr>
              <w:t>«ДА</w:t>
            </w:r>
            <w:r>
              <w:rPr>
                <w:bCs/>
                <w:sz w:val="10"/>
                <w:szCs w:val="10"/>
              </w:rPr>
              <w:t xml:space="preserve"> акценты СОЦ</w:t>
            </w:r>
            <w:r>
              <w:rPr>
                <w:bCs/>
                <w:sz w:val="12"/>
                <w:szCs w:val="12"/>
              </w:rPr>
              <w:t>»</w:t>
            </w:r>
          </w:p>
        </w:tc>
        <w:tc>
          <w:tcPr>
            <w:tcW w:w="1134" w:type="dxa"/>
            <w:vMerge w:val="restart"/>
            <w:vAlign w:val="center"/>
          </w:tcPr>
          <w:p w:rsidR="003325E6" w:rsidRDefault="003325E6">
            <w:pPr>
              <w:ind w:left="-370" w:firstLine="370"/>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 МКД</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43" w:firstLine="43"/>
              <w:contextualSpacing/>
              <w:jc w:val="center"/>
              <w:rPr>
                <w:b/>
                <w:sz w:val="16"/>
                <w:szCs w:val="16"/>
              </w:rPr>
            </w:pPr>
            <w:r>
              <w:rPr>
                <w:bCs/>
                <w:sz w:val="12"/>
                <w:szCs w:val="12"/>
              </w:rPr>
              <w:t>«ДА</w:t>
            </w:r>
            <w:r>
              <w:rPr>
                <w:bCs/>
                <w:sz w:val="10"/>
                <w:szCs w:val="10"/>
              </w:rPr>
              <w:t xml:space="preserve"> акценты СОЦ</w:t>
            </w:r>
            <w:r>
              <w:rPr>
                <w:bCs/>
                <w:sz w:val="12"/>
                <w:szCs w:val="12"/>
              </w:rPr>
              <w:t>»</w:t>
            </w:r>
          </w:p>
        </w:tc>
      </w:tr>
      <w:tr w:rsidR="003325E6" w:rsidTr="005E0339">
        <w:trPr>
          <w:trHeight w:val="41"/>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16</w:t>
            </w:r>
          </w:p>
        </w:tc>
        <w:tc>
          <w:tcPr>
            <w:tcW w:w="1855" w:type="dxa"/>
            <w:vAlign w:val="center"/>
          </w:tcPr>
          <w:p w:rsidR="003325E6" w:rsidRDefault="003325E6">
            <w:pPr>
              <w:contextualSpacing/>
              <w:jc w:val="both"/>
              <w:rPr>
                <w:sz w:val="16"/>
                <w:szCs w:val="16"/>
              </w:rPr>
            </w:pPr>
            <w:r>
              <w:rPr>
                <w:sz w:val="16"/>
                <w:szCs w:val="16"/>
              </w:rPr>
              <w:t xml:space="preserve">белый-красный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07"/>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17</w:t>
            </w:r>
          </w:p>
        </w:tc>
        <w:tc>
          <w:tcPr>
            <w:tcW w:w="1855" w:type="dxa"/>
            <w:vAlign w:val="center"/>
          </w:tcPr>
          <w:p w:rsidR="003325E6" w:rsidRDefault="003325E6">
            <w:pPr>
              <w:contextualSpacing/>
              <w:jc w:val="both"/>
              <w:rPr>
                <w:sz w:val="16"/>
                <w:szCs w:val="16"/>
              </w:rPr>
            </w:pPr>
            <w:r>
              <w:rPr>
                <w:sz w:val="16"/>
                <w:szCs w:val="16"/>
              </w:rPr>
              <w:t xml:space="preserve">оранжевый-синий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23"/>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51" w:right="-247"/>
              <w:contextualSpacing/>
              <w:jc w:val="center"/>
              <w:rPr>
                <w:sz w:val="12"/>
                <w:szCs w:val="12"/>
              </w:rPr>
            </w:pPr>
            <w:r>
              <w:rPr>
                <w:sz w:val="12"/>
                <w:szCs w:val="12"/>
              </w:rPr>
              <w:t>18</w:t>
            </w:r>
          </w:p>
        </w:tc>
        <w:tc>
          <w:tcPr>
            <w:tcW w:w="1855" w:type="dxa"/>
            <w:vAlign w:val="center"/>
          </w:tcPr>
          <w:p w:rsidR="003325E6" w:rsidRDefault="003325E6">
            <w:pPr>
              <w:contextualSpacing/>
              <w:jc w:val="both"/>
              <w:rPr>
                <w:sz w:val="16"/>
                <w:szCs w:val="16"/>
              </w:rPr>
            </w:pPr>
            <w:r>
              <w:rPr>
                <w:sz w:val="16"/>
                <w:szCs w:val="16"/>
              </w:rPr>
              <w:t xml:space="preserve">розовый-зеленый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84"/>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19</w:t>
            </w:r>
          </w:p>
        </w:tc>
        <w:tc>
          <w:tcPr>
            <w:tcW w:w="1855" w:type="dxa"/>
            <w:vAlign w:val="center"/>
          </w:tcPr>
          <w:p w:rsidR="003325E6" w:rsidRDefault="003325E6">
            <w:pPr>
              <w:contextualSpacing/>
              <w:jc w:val="both"/>
              <w:rPr>
                <w:noProof/>
                <w:sz w:val="12"/>
                <w:szCs w:val="12"/>
                <w:lang w:eastAsia="en-US"/>
              </w:rPr>
            </w:pPr>
            <w:r>
              <w:rPr>
                <w:sz w:val="16"/>
                <w:szCs w:val="16"/>
              </w:rPr>
              <w:t xml:space="preserve">голубой-красный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77"/>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20</w:t>
            </w:r>
          </w:p>
        </w:tc>
        <w:tc>
          <w:tcPr>
            <w:tcW w:w="1855" w:type="dxa"/>
            <w:vAlign w:val="center"/>
          </w:tcPr>
          <w:p w:rsidR="003325E6" w:rsidRDefault="003325E6">
            <w:pPr>
              <w:contextualSpacing/>
              <w:jc w:val="both"/>
              <w:rPr>
                <w:sz w:val="16"/>
                <w:szCs w:val="16"/>
              </w:rPr>
            </w:pPr>
            <w:r>
              <w:rPr>
                <w:sz w:val="16"/>
                <w:szCs w:val="16"/>
              </w:rPr>
              <w:t xml:space="preserve">желтый-синий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8"/>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21</w:t>
            </w:r>
          </w:p>
        </w:tc>
        <w:tc>
          <w:tcPr>
            <w:tcW w:w="1855" w:type="dxa"/>
            <w:vAlign w:val="center"/>
          </w:tcPr>
          <w:p w:rsidR="003325E6" w:rsidRDefault="003325E6">
            <w:pPr>
              <w:ind w:right="-110"/>
              <w:contextualSpacing/>
              <w:jc w:val="both"/>
              <w:rPr>
                <w:sz w:val="16"/>
                <w:szCs w:val="16"/>
              </w:rPr>
            </w:pPr>
            <w:r>
              <w:rPr>
                <w:sz w:val="16"/>
                <w:szCs w:val="16"/>
              </w:rPr>
              <w:t xml:space="preserve">оранжевый-голубой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99"/>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22</w:t>
            </w:r>
          </w:p>
        </w:tc>
        <w:tc>
          <w:tcPr>
            <w:tcW w:w="1855" w:type="dxa"/>
            <w:vAlign w:val="center"/>
          </w:tcPr>
          <w:p w:rsidR="003325E6" w:rsidRDefault="003325E6">
            <w:pPr>
              <w:contextualSpacing/>
              <w:jc w:val="both"/>
              <w:rPr>
                <w:noProof/>
                <w:sz w:val="12"/>
                <w:szCs w:val="12"/>
                <w:lang w:eastAsia="en-US"/>
              </w:rPr>
            </w:pPr>
            <w:r>
              <w:rPr>
                <w:sz w:val="16"/>
                <w:szCs w:val="16"/>
              </w:rPr>
              <w:t xml:space="preserve">синий-красный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1"/>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23</w:t>
            </w:r>
          </w:p>
        </w:tc>
        <w:tc>
          <w:tcPr>
            <w:tcW w:w="1855" w:type="dxa"/>
            <w:vAlign w:val="center"/>
          </w:tcPr>
          <w:p w:rsidR="003325E6" w:rsidRDefault="003325E6">
            <w:pPr>
              <w:contextualSpacing/>
              <w:jc w:val="both"/>
              <w:rPr>
                <w:sz w:val="16"/>
                <w:szCs w:val="16"/>
              </w:rPr>
            </w:pPr>
            <w:r>
              <w:rPr>
                <w:sz w:val="16"/>
                <w:szCs w:val="16"/>
              </w:rPr>
              <w:t xml:space="preserve">красный-желтый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98"/>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24</w:t>
            </w:r>
          </w:p>
        </w:tc>
        <w:tc>
          <w:tcPr>
            <w:tcW w:w="1855" w:type="dxa"/>
            <w:vAlign w:val="center"/>
          </w:tcPr>
          <w:p w:rsidR="003325E6" w:rsidRDefault="003325E6">
            <w:pPr>
              <w:contextualSpacing/>
              <w:jc w:val="both"/>
              <w:rPr>
                <w:noProof/>
                <w:sz w:val="12"/>
                <w:szCs w:val="12"/>
                <w:lang w:eastAsia="en-US"/>
              </w:rPr>
            </w:pPr>
            <w:r>
              <w:rPr>
                <w:sz w:val="16"/>
                <w:szCs w:val="16"/>
              </w:rPr>
              <w:t xml:space="preserve">желтый-оранжевый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 xml:space="preserve"> «</w:t>
            </w:r>
            <w:r>
              <w:rPr>
                <w:sz w:val="12"/>
                <w:szCs w:val="12"/>
              </w:rPr>
              <w:t>ДА</w:t>
            </w:r>
            <w:r>
              <w:rPr>
                <w:sz w:val="10"/>
                <w:szCs w:val="10"/>
              </w:rPr>
              <w:t xml:space="preserve"> АЗС</w:t>
            </w:r>
            <w:r>
              <w:rPr>
                <w:bCs/>
                <w:sz w:val="12"/>
                <w:szCs w:val="12"/>
              </w:rPr>
              <w:t>»,</w:t>
            </w:r>
          </w:p>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w:t>
            </w:r>
            <w:r>
              <w:rPr>
                <w:bCs/>
                <w:sz w:val="12"/>
                <w:szCs w:val="12"/>
              </w:rPr>
              <w:t>»,</w:t>
            </w:r>
          </w:p>
          <w:p w:rsidR="003325E6" w:rsidRDefault="003325E6">
            <w:pPr>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w:t>
            </w:r>
            <w:r>
              <w:rPr>
                <w:bCs/>
                <w:sz w:val="12"/>
                <w:szCs w:val="12"/>
              </w:rPr>
              <w:t>»,</w:t>
            </w:r>
          </w:p>
          <w:p w:rsidR="003325E6" w:rsidRDefault="003325E6">
            <w:pPr>
              <w:ind w:left="-370" w:firstLine="370"/>
              <w:contextualSpacing/>
              <w:jc w:val="center"/>
              <w:rPr>
                <w:bCs/>
                <w:sz w:val="12"/>
                <w:szCs w:val="12"/>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ind w:left="-108" w:right="-110"/>
              <w:jc w:val="center"/>
              <w:rPr>
                <w:bCs/>
                <w:sz w:val="12"/>
                <w:szCs w:val="12"/>
              </w:rPr>
            </w:pPr>
            <w:r>
              <w:rPr>
                <w:bCs/>
                <w:sz w:val="12"/>
                <w:szCs w:val="12"/>
              </w:rPr>
              <w:t>«</w:t>
            </w:r>
            <w:r>
              <w:rPr>
                <w:sz w:val="12"/>
                <w:szCs w:val="12"/>
              </w:rPr>
              <w:t>ДА</w:t>
            </w:r>
            <w:r>
              <w:rPr>
                <w:bCs/>
                <w:sz w:val="10"/>
                <w:szCs w:val="10"/>
              </w:rPr>
              <w:t xml:space="preserve"> акценты</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И-декор</w:t>
            </w:r>
            <w:r>
              <w:rPr>
                <w:bCs/>
                <w:sz w:val="12"/>
                <w:szCs w:val="12"/>
              </w:rPr>
              <w:t>»</w:t>
            </w:r>
          </w:p>
        </w:tc>
      </w:tr>
      <w:tr w:rsidR="003325E6" w:rsidTr="005E0339">
        <w:trPr>
          <w:trHeight w:val="176"/>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25</w:t>
            </w:r>
          </w:p>
        </w:tc>
        <w:tc>
          <w:tcPr>
            <w:tcW w:w="1855" w:type="dxa"/>
            <w:vAlign w:val="center"/>
          </w:tcPr>
          <w:p w:rsidR="003325E6" w:rsidRDefault="003325E6">
            <w:pPr>
              <w:contextualSpacing/>
              <w:jc w:val="both"/>
              <w:rPr>
                <w:sz w:val="16"/>
                <w:szCs w:val="16"/>
              </w:rPr>
            </w:pPr>
            <w:r>
              <w:rPr>
                <w:sz w:val="16"/>
                <w:szCs w:val="16"/>
              </w:rPr>
              <w:t xml:space="preserve">розовый-желтый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72"/>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26</w:t>
            </w:r>
          </w:p>
        </w:tc>
        <w:tc>
          <w:tcPr>
            <w:tcW w:w="1855" w:type="dxa"/>
            <w:vAlign w:val="center"/>
          </w:tcPr>
          <w:p w:rsidR="003325E6" w:rsidRDefault="003325E6">
            <w:pPr>
              <w:ind w:right="-106"/>
              <w:contextualSpacing/>
              <w:jc w:val="both"/>
              <w:rPr>
                <w:sz w:val="16"/>
                <w:szCs w:val="16"/>
              </w:rPr>
            </w:pPr>
            <w:r>
              <w:rPr>
                <w:sz w:val="16"/>
                <w:szCs w:val="16"/>
              </w:rPr>
              <w:t xml:space="preserve">красный-оранжевый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80"/>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27</w:t>
            </w:r>
          </w:p>
        </w:tc>
        <w:tc>
          <w:tcPr>
            <w:tcW w:w="1855" w:type="dxa"/>
            <w:vAlign w:val="center"/>
          </w:tcPr>
          <w:p w:rsidR="003325E6" w:rsidRDefault="003325E6">
            <w:pPr>
              <w:contextualSpacing/>
              <w:jc w:val="both"/>
              <w:rPr>
                <w:sz w:val="16"/>
                <w:szCs w:val="16"/>
              </w:rPr>
            </w:pPr>
            <w:r>
              <w:rPr>
                <w:sz w:val="16"/>
                <w:szCs w:val="16"/>
              </w:rPr>
              <w:t xml:space="preserve">синий-голубой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72"/>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28</w:t>
            </w:r>
          </w:p>
        </w:tc>
        <w:tc>
          <w:tcPr>
            <w:tcW w:w="1855" w:type="dxa"/>
            <w:vAlign w:val="center"/>
          </w:tcPr>
          <w:p w:rsidR="003325E6" w:rsidRDefault="003325E6">
            <w:pPr>
              <w:contextualSpacing/>
              <w:jc w:val="both"/>
              <w:rPr>
                <w:sz w:val="16"/>
                <w:szCs w:val="16"/>
              </w:rPr>
            </w:pPr>
            <w:r>
              <w:rPr>
                <w:sz w:val="16"/>
                <w:szCs w:val="16"/>
              </w:rPr>
              <w:t xml:space="preserve">синий-зеленый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53"/>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29</w:t>
            </w:r>
          </w:p>
        </w:tc>
        <w:tc>
          <w:tcPr>
            <w:tcW w:w="1855" w:type="dxa"/>
            <w:vAlign w:val="center"/>
          </w:tcPr>
          <w:p w:rsidR="003325E6" w:rsidRDefault="003325E6">
            <w:pPr>
              <w:contextualSpacing/>
              <w:jc w:val="both"/>
              <w:rPr>
                <w:sz w:val="16"/>
                <w:szCs w:val="16"/>
              </w:rPr>
            </w:pPr>
            <w:r>
              <w:rPr>
                <w:sz w:val="16"/>
                <w:szCs w:val="16"/>
              </w:rPr>
              <w:t xml:space="preserve">голубой-зеленый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61"/>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30</w:t>
            </w:r>
          </w:p>
        </w:tc>
        <w:tc>
          <w:tcPr>
            <w:tcW w:w="1855" w:type="dxa"/>
            <w:vAlign w:val="center"/>
          </w:tcPr>
          <w:p w:rsidR="003325E6" w:rsidRDefault="003325E6">
            <w:pPr>
              <w:contextualSpacing/>
              <w:jc w:val="both"/>
              <w:rPr>
                <w:sz w:val="16"/>
                <w:szCs w:val="16"/>
              </w:rPr>
            </w:pPr>
            <w:r>
              <w:rPr>
                <w:sz w:val="16"/>
                <w:szCs w:val="16"/>
              </w:rPr>
              <w:t xml:space="preserve">голубой-розовый </w:t>
            </w:r>
            <w:r>
              <w:rPr>
                <w:sz w:val="12"/>
                <w:szCs w:val="12"/>
              </w:rPr>
              <w:t>«</w:t>
            </w:r>
            <w:r>
              <w:rPr>
                <w:noProof/>
                <w:sz w:val="12"/>
                <w:szCs w:val="12"/>
              </w:rPr>
              <w:t>цс»</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78"/>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31</w:t>
            </w:r>
          </w:p>
        </w:tc>
        <w:tc>
          <w:tcPr>
            <w:tcW w:w="1855" w:type="dxa"/>
            <w:vAlign w:val="center"/>
          </w:tcPr>
          <w:p w:rsidR="003325E6" w:rsidRDefault="003325E6">
            <w:pPr>
              <w:contextualSpacing/>
              <w:jc w:val="both"/>
              <w:rPr>
                <w:noProof/>
                <w:sz w:val="12"/>
                <w:szCs w:val="12"/>
                <w:lang w:eastAsia="en-US"/>
              </w:rPr>
            </w:pPr>
            <w:r>
              <w:rPr>
                <w:sz w:val="16"/>
                <w:szCs w:val="16"/>
              </w:rPr>
              <w:t xml:space="preserve">синий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72"/>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32</w:t>
            </w:r>
          </w:p>
        </w:tc>
        <w:tc>
          <w:tcPr>
            <w:tcW w:w="1855" w:type="dxa"/>
            <w:vAlign w:val="center"/>
          </w:tcPr>
          <w:p w:rsidR="003325E6" w:rsidRDefault="003325E6">
            <w:pPr>
              <w:contextualSpacing/>
              <w:jc w:val="both"/>
              <w:rPr>
                <w:sz w:val="16"/>
                <w:szCs w:val="16"/>
              </w:rPr>
            </w:pPr>
            <w:r>
              <w:rPr>
                <w:sz w:val="16"/>
                <w:szCs w:val="16"/>
              </w:rPr>
              <w:t xml:space="preserve">красный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134"/>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33</w:t>
            </w:r>
          </w:p>
        </w:tc>
        <w:tc>
          <w:tcPr>
            <w:tcW w:w="1855" w:type="dxa"/>
            <w:vAlign w:val="center"/>
          </w:tcPr>
          <w:p w:rsidR="003325E6" w:rsidRDefault="003325E6">
            <w:pPr>
              <w:contextualSpacing/>
              <w:jc w:val="both"/>
              <w:rPr>
                <w:sz w:val="16"/>
                <w:szCs w:val="16"/>
              </w:rPr>
            </w:pPr>
            <w:r>
              <w:rPr>
                <w:sz w:val="16"/>
                <w:szCs w:val="16"/>
              </w:rPr>
              <w:t xml:space="preserve">белый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228"/>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34</w:t>
            </w:r>
          </w:p>
        </w:tc>
        <w:tc>
          <w:tcPr>
            <w:tcW w:w="1855" w:type="dxa"/>
            <w:vAlign w:val="center"/>
          </w:tcPr>
          <w:p w:rsidR="003325E6" w:rsidRDefault="003325E6">
            <w:pPr>
              <w:contextualSpacing/>
              <w:jc w:val="both"/>
              <w:rPr>
                <w:sz w:val="16"/>
                <w:szCs w:val="16"/>
              </w:rPr>
            </w:pPr>
            <w:r>
              <w:rPr>
                <w:sz w:val="16"/>
                <w:szCs w:val="16"/>
              </w:rPr>
              <w:t xml:space="preserve">оранжевый </w:t>
            </w:r>
            <w:r>
              <w:rPr>
                <w:sz w:val="12"/>
                <w:szCs w:val="12"/>
              </w:rPr>
              <w:t>«</w:t>
            </w:r>
            <w:r>
              <w:rPr>
                <w:noProof/>
                <w:sz w:val="12"/>
                <w:szCs w:val="12"/>
              </w:rPr>
              <w:t>ц»</w:t>
            </w:r>
          </w:p>
        </w:tc>
        <w:tc>
          <w:tcPr>
            <w:tcW w:w="7075"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134" w:type="dxa"/>
            <w:vMerge/>
            <w:vAlign w:val="center"/>
          </w:tcPr>
          <w:p w:rsidR="003325E6" w:rsidRDefault="003325E6">
            <w:pPr>
              <w:rPr>
                <w:bCs/>
                <w:sz w:val="12"/>
                <w:szCs w:val="12"/>
              </w:rPr>
            </w:pPr>
          </w:p>
        </w:tc>
        <w:tc>
          <w:tcPr>
            <w:tcW w:w="1405" w:type="dxa"/>
            <w:vMerge/>
            <w:vAlign w:val="center"/>
          </w:tcPr>
          <w:p w:rsidR="003325E6" w:rsidRDefault="003325E6">
            <w:pPr>
              <w:rPr>
                <w:bCs/>
                <w:sz w:val="12"/>
                <w:szCs w:val="12"/>
              </w:rPr>
            </w:pPr>
          </w:p>
        </w:tc>
      </w:tr>
      <w:tr w:rsidR="003325E6" w:rsidTr="005E0339">
        <w:trPr>
          <w:trHeight w:val="552"/>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contextualSpacing/>
              <w:jc w:val="both"/>
              <w:rPr>
                <w:sz w:val="12"/>
                <w:szCs w:val="12"/>
              </w:rPr>
            </w:pPr>
          </w:p>
          <w:p w:rsidR="003325E6" w:rsidRDefault="003325E6">
            <w:pPr>
              <w:ind w:left="-249" w:right="-248"/>
              <w:contextualSpacing/>
              <w:jc w:val="center"/>
              <w:rPr>
                <w:sz w:val="12"/>
                <w:szCs w:val="12"/>
              </w:rPr>
            </w:pPr>
            <w:r>
              <w:rPr>
                <w:sz w:val="12"/>
                <w:szCs w:val="12"/>
              </w:rPr>
              <w:t>35</w:t>
            </w:r>
          </w:p>
        </w:tc>
        <w:tc>
          <w:tcPr>
            <w:tcW w:w="1855" w:type="dxa"/>
            <w:vAlign w:val="center"/>
          </w:tcPr>
          <w:p w:rsidR="003325E6" w:rsidRDefault="003325E6">
            <w:pPr>
              <w:contextualSpacing/>
              <w:jc w:val="both"/>
              <w:rPr>
                <w:sz w:val="16"/>
                <w:szCs w:val="16"/>
              </w:rPr>
            </w:pPr>
            <w:r>
              <w:rPr>
                <w:sz w:val="16"/>
                <w:szCs w:val="16"/>
              </w:rPr>
              <w:t xml:space="preserve">зеленый </w:t>
            </w:r>
            <w:r>
              <w:rPr>
                <w:sz w:val="12"/>
                <w:szCs w:val="12"/>
              </w:rPr>
              <w:t>«</w:t>
            </w:r>
            <w:r>
              <w:rPr>
                <w:noProof/>
                <w:sz w:val="12"/>
                <w:szCs w:val="12"/>
              </w:rPr>
              <w:t>ц»</w:t>
            </w:r>
          </w:p>
        </w:tc>
        <w:tc>
          <w:tcPr>
            <w:tcW w:w="1134" w:type="dxa"/>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ind w:left="-43" w:firstLine="43"/>
              <w:contextualSpacing/>
              <w:jc w:val="center"/>
              <w:rPr>
                <w:bCs/>
                <w:sz w:val="16"/>
                <w:szCs w:val="16"/>
              </w:rPr>
            </w:pPr>
            <w:r>
              <w:rPr>
                <w:bCs/>
                <w:sz w:val="12"/>
                <w:szCs w:val="12"/>
              </w:rPr>
              <w:t>«ДА</w:t>
            </w:r>
            <w:r>
              <w:rPr>
                <w:bCs/>
                <w:sz w:val="10"/>
                <w:szCs w:val="10"/>
              </w:rPr>
              <w:t xml:space="preserve"> кровля»</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contextualSpacing/>
              <w:jc w:val="center"/>
              <w:rPr>
                <w:b/>
                <w:sz w:val="16"/>
                <w:szCs w:val="16"/>
              </w:rPr>
            </w:pPr>
            <w:r>
              <w:rPr>
                <w:bCs/>
                <w:sz w:val="12"/>
                <w:szCs w:val="12"/>
              </w:rPr>
              <w:t>«ДА</w:t>
            </w:r>
            <w:r>
              <w:rPr>
                <w:bCs/>
                <w:sz w:val="10"/>
                <w:szCs w:val="10"/>
              </w:rPr>
              <w:t xml:space="preserve"> кровля</w:t>
            </w:r>
            <w:r>
              <w:rPr>
                <w:bCs/>
                <w:sz w:val="12"/>
                <w:szCs w:val="12"/>
              </w:rPr>
              <w:t>»</w:t>
            </w:r>
          </w:p>
        </w:tc>
        <w:tc>
          <w:tcPr>
            <w:tcW w:w="1134" w:type="dxa"/>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contextualSpacing/>
              <w:jc w:val="center"/>
              <w:rPr>
                <w:b/>
                <w:sz w:val="16"/>
                <w:szCs w:val="16"/>
              </w:rPr>
            </w:pPr>
            <w:r>
              <w:rPr>
                <w:bCs/>
                <w:sz w:val="12"/>
                <w:szCs w:val="12"/>
              </w:rPr>
              <w:t>«ДА</w:t>
            </w:r>
            <w:r>
              <w:rPr>
                <w:bCs/>
                <w:sz w:val="10"/>
                <w:szCs w:val="10"/>
              </w:rPr>
              <w:t xml:space="preserve"> кровля</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ind w:left="-370" w:firstLine="370"/>
              <w:contextualSpacing/>
              <w:jc w:val="center"/>
              <w:rPr>
                <w:b/>
                <w:sz w:val="16"/>
                <w:szCs w:val="16"/>
              </w:rPr>
            </w:pPr>
            <w:r>
              <w:rPr>
                <w:bCs/>
                <w:sz w:val="12"/>
                <w:szCs w:val="12"/>
              </w:rPr>
              <w:t>«ДА</w:t>
            </w:r>
            <w:r>
              <w:rPr>
                <w:bCs/>
                <w:sz w:val="10"/>
                <w:szCs w:val="10"/>
              </w:rPr>
              <w:t xml:space="preserve"> кровля</w:t>
            </w:r>
            <w:r>
              <w:rPr>
                <w:bCs/>
                <w:sz w:val="12"/>
                <w:szCs w:val="12"/>
              </w:rPr>
              <w:t>»</w:t>
            </w:r>
          </w:p>
        </w:tc>
        <w:tc>
          <w:tcPr>
            <w:tcW w:w="1134" w:type="dxa"/>
            <w:vAlign w:val="center"/>
          </w:tcPr>
          <w:p w:rsidR="003325E6" w:rsidRDefault="003325E6">
            <w:pPr>
              <w:jc w:val="center"/>
              <w:rPr>
                <w:bCs/>
                <w:sz w:val="12"/>
                <w:szCs w:val="12"/>
              </w:rPr>
            </w:pPr>
            <w:r>
              <w:rPr>
                <w:bCs/>
                <w:sz w:val="12"/>
                <w:szCs w:val="12"/>
              </w:rPr>
              <w:t xml:space="preserve">«ДА </w:t>
            </w:r>
            <w:r>
              <w:rPr>
                <w:bCs/>
                <w:sz w:val="10"/>
                <w:szCs w:val="10"/>
              </w:rPr>
              <w:t>ИЖС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ind w:left="-370" w:firstLine="370"/>
              <w:contextualSpacing/>
              <w:jc w:val="center"/>
              <w:rPr>
                <w:b/>
                <w:sz w:val="16"/>
                <w:szCs w:val="16"/>
              </w:rPr>
            </w:pPr>
            <w:r>
              <w:rPr>
                <w:bCs/>
                <w:sz w:val="12"/>
                <w:szCs w:val="12"/>
              </w:rPr>
              <w:t xml:space="preserve">«ДА </w:t>
            </w:r>
            <w:r>
              <w:rPr>
                <w:bCs/>
                <w:sz w:val="10"/>
                <w:szCs w:val="10"/>
              </w:rPr>
              <w:t>кровля»</w:t>
            </w:r>
          </w:p>
        </w:tc>
        <w:tc>
          <w:tcPr>
            <w:tcW w:w="1405"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jc w:val="center"/>
              <w:rPr>
                <w:bCs/>
                <w:sz w:val="12"/>
                <w:szCs w:val="12"/>
              </w:rPr>
            </w:pPr>
            <w:r>
              <w:rPr>
                <w:bCs/>
                <w:sz w:val="12"/>
                <w:szCs w:val="12"/>
              </w:rPr>
              <w:t>«ДА</w:t>
            </w:r>
            <w:r>
              <w:rPr>
                <w:bCs/>
                <w:sz w:val="10"/>
                <w:szCs w:val="10"/>
              </w:rPr>
              <w:t xml:space="preserve"> акценты</w:t>
            </w:r>
            <w:r>
              <w:rPr>
                <w:bCs/>
                <w:sz w:val="12"/>
                <w:szCs w:val="12"/>
              </w:rPr>
              <w:t>»,</w:t>
            </w:r>
          </w:p>
          <w:p w:rsidR="003325E6" w:rsidRDefault="003325E6">
            <w:pPr>
              <w:ind w:left="-43" w:firstLine="43"/>
              <w:contextualSpacing/>
              <w:jc w:val="center"/>
              <w:rPr>
                <w:b/>
                <w:sz w:val="16"/>
                <w:szCs w:val="16"/>
              </w:rPr>
            </w:pPr>
            <w:r>
              <w:rPr>
                <w:bCs/>
                <w:sz w:val="12"/>
                <w:szCs w:val="12"/>
              </w:rPr>
              <w:t>«ДА</w:t>
            </w:r>
            <w:r>
              <w:rPr>
                <w:bCs/>
                <w:sz w:val="10"/>
                <w:szCs w:val="10"/>
              </w:rPr>
              <w:t xml:space="preserve"> кровля</w:t>
            </w:r>
            <w:r>
              <w:rPr>
                <w:bCs/>
                <w:sz w:val="12"/>
                <w:szCs w:val="12"/>
              </w:rPr>
              <w:t>»</w:t>
            </w:r>
          </w:p>
        </w:tc>
      </w:tr>
      <w:tr w:rsidR="003325E6" w:rsidTr="005E0339">
        <w:trPr>
          <w:trHeight w:val="35"/>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36</w:t>
            </w:r>
          </w:p>
        </w:tc>
        <w:tc>
          <w:tcPr>
            <w:tcW w:w="1855" w:type="dxa"/>
            <w:vAlign w:val="center"/>
          </w:tcPr>
          <w:p w:rsidR="003325E6" w:rsidRDefault="003325E6">
            <w:pPr>
              <w:contextualSpacing/>
              <w:jc w:val="both"/>
              <w:rPr>
                <w:sz w:val="16"/>
                <w:szCs w:val="16"/>
              </w:rPr>
            </w:pPr>
            <w:r>
              <w:rPr>
                <w:sz w:val="16"/>
                <w:szCs w:val="16"/>
              </w:rPr>
              <w:t xml:space="preserve">желтый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left="-43" w:firstLine="43"/>
              <w:contextualSpacing/>
              <w:jc w:val="center"/>
              <w:rPr>
                <w:bCs/>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contextualSpacing/>
              <w:jc w:val="center"/>
              <w:rPr>
                <w:b/>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contextualSpacing/>
              <w:jc w:val="center"/>
              <w:rPr>
                <w:b/>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left="-370" w:firstLine="370"/>
              <w:contextualSpacing/>
              <w:jc w:val="center"/>
              <w:rPr>
                <w:b/>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left="-370" w:firstLine="370"/>
              <w:contextualSpacing/>
              <w:jc w:val="center"/>
              <w:rPr>
                <w:b/>
                <w:sz w:val="16"/>
                <w:szCs w:val="16"/>
              </w:rPr>
            </w:pPr>
            <w:r>
              <w:rPr>
                <w:bCs/>
                <w:sz w:val="12"/>
                <w:szCs w:val="12"/>
              </w:rPr>
              <w:t>«НЕТ</w:t>
            </w:r>
            <w:r>
              <w:rPr>
                <w:bCs/>
                <w:sz w:val="10"/>
                <w:szCs w:val="10"/>
              </w:rPr>
              <w:t xml:space="preserve"> Н</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ind w:left="-43" w:firstLine="43"/>
              <w:contextualSpacing/>
              <w:jc w:val="center"/>
              <w:rPr>
                <w:b/>
                <w:sz w:val="16"/>
                <w:szCs w:val="16"/>
              </w:rPr>
            </w:pPr>
            <w:r>
              <w:rPr>
                <w:bCs/>
                <w:sz w:val="12"/>
                <w:szCs w:val="12"/>
              </w:rPr>
              <w:t>«НЕТ</w:t>
            </w:r>
            <w:r>
              <w:rPr>
                <w:bCs/>
                <w:sz w:val="10"/>
                <w:szCs w:val="10"/>
              </w:rPr>
              <w:t xml:space="preserve"> Н</w:t>
            </w:r>
            <w:r>
              <w:rPr>
                <w:bCs/>
                <w:sz w:val="12"/>
                <w:szCs w:val="12"/>
              </w:rPr>
              <w:t>»</w:t>
            </w:r>
          </w:p>
        </w:tc>
      </w:tr>
      <w:tr w:rsidR="003325E6" w:rsidTr="005E0339">
        <w:trPr>
          <w:trHeight w:val="190"/>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37</w:t>
            </w:r>
          </w:p>
        </w:tc>
        <w:tc>
          <w:tcPr>
            <w:tcW w:w="1855" w:type="dxa"/>
            <w:vAlign w:val="center"/>
          </w:tcPr>
          <w:p w:rsidR="003325E6" w:rsidRDefault="003325E6">
            <w:pPr>
              <w:contextualSpacing/>
              <w:jc w:val="both"/>
              <w:rPr>
                <w:noProof/>
                <w:sz w:val="12"/>
                <w:szCs w:val="12"/>
                <w:lang w:eastAsia="en-US"/>
              </w:rPr>
            </w:pPr>
            <w:r>
              <w:rPr>
                <w:sz w:val="16"/>
                <w:szCs w:val="16"/>
              </w:rPr>
              <w:t xml:space="preserve">голубой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73"/>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38</w:t>
            </w:r>
          </w:p>
        </w:tc>
        <w:tc>
          <w:tcPr>
            <w:tcW w:w="1855" w:type="dxa"/>
            <w:vAlign w:val="center"/>
          </w:tcPr>
          <w:p w:rsidR="003325E6" w:rsidRDefault="003325E6">
            <w:pPr>
              <w:contextualSpacing/>
              <w:jc w:val="both"/>
              <w:rPr>
                <w:sz w:val="16"/>
                <w:szCs w:val="16"/>
              </w:rPr>
            </w:pPr>
            <w:r>
              <w:rPr>
                <w:sz w:val="16"/>
                <w:szCs w:val="16"/>
              </w:rPr>
              <w:t xml:space="preserve">розовый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65"/>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39</w:t>
            </w:r>
          </w:p>
        </w:tc>
        <w:tc>
          <w:tcPr>
            <w:tcW w:w="1855" w:type="dxa"/>
            <w:vAlign w:val="center"/>
          </w:tcPr>
          <w:p w:rsidR="003325E6" w:rsidRDefault="003325E6">
            <w:pPr>
              <w:contextualSpacing/>
              <w:jc w:val="both"/>
              <w:rPr>
                <w:sz w:val="16"/>
                <w:szCs w:val="16"/>
              </w:rPr>
            </w:pPr>
            <w:r>
              <w:rPr>
                <w:sz w:val="16"/>
                <w:szCs w:val="16"/>
              </w:rPr>
              <w:t xml:space="preserve">серый </w:t>
            </w:r>
            <w:r>
              <w:rPr>
                <w:sz w:val="12"/>
                <w:szCs w:val="12"/>
              </w:rPr>
              <w:t>«</w:t>
            </w:r>
            <w:r>
              <w:rPr>
                <w:noProof/>
                <w:sz w:val="12"/>
                <w:szCs w:val="12"/>
              </w:rPr>
              <w:t>ц/цс»</w:t>
            </w:r>
          </w:p>
        </w:tc>
        <w:tc>
          <w:tcPr>
            <w:tcW w:w="1134" w:type="dxa"/>
            <w:vMerge w:val="restart"/>
            <w:vAlign w:val="center"/>
          </w:tcPr>
          <w:p w:rsidR="003325E6" w:rsidRDefault="003325E6">
            <w:pPr>
              <w:ind w:left="-43" w:firstLine="43"/>
              <w:contextualSpacing/>
              <w:jc w:val="center"/>
              <w:rPr>
                <w:bCs/>
                <w:sz w:val="16"/>
                <w:szCs w:val="16"/>
              </w:rPr>
            </w:pPr>
            <w:r>
              <w:rPr>
                <w:bCs/>
                <w:sz w:val="12"/>
                <w:szCs w:val="12"/>
              </w:rPr>
              <w:t>«ДА»</w:t>
            </w:r>
          </w:p>
        </w:tc>
        <w:tc>
          <w:tcPr>
            <w:tcW w:w="1134" w:type="dxa"/>
            <w:vMerge w:val="restart"/>
            <w:vAlign w:val="center"/>
          </w:tcPr>
          <w:p w:rsidR="003325E6" w:rsidRDefault="003325E6">
            <w:pPr>
              <w:contextualSpacing/>
              <w:jc w:val="center"/>
              <w:rPr>
                <w:b/>
                <w:sz w:val="16"/>
                <w:szCs w:val="16"/>
              </w:rPr>
            </w:pPr>
            <w:r>
              <w:rPr>
                <w:bCs/>
                <w:sz w:val="12"/>
                <w:szCs w:val="12"/>
              </w:rPr>
              <w:t>«ДА»</w:t>
            </w:r>
          </w:p>
        </w:tc>
        <w:tc>
          <w:tcPr>
            <w:tcW w:w="1134" w:type="dxa"/>
            <w:vMerge w:val="restart"/>
            <w:vAlign w:val="center"/>
          </w:tcPr>
          <w:p w:rsidR="003325E6" w:rsidRDefault="003325E6">
            <w:pPr>
              <w:contextualSpacing/>
              <w:jc w:val="center"/>
              <w:rPr>
                <w:b/>
                <w:sz w:val="16"/>
                <w:szCs w:val="16"/>
              </w:rPr>
            </w:pPr>
            <w:r>
              <w:rPr>
                <w:bCs/>
                <w:sz w:val="12"/>
                <w:szCs w:val="12"/>
              </w:rPr>
              <w:t>«ДА»</w:t>
            </w:r>
          </w:p>
        </w:tc>
        <w:tc>
          <w:tcPr>
            <w:tcW w:w="1134" w:type="dxa"/>
            <w:vMerge w:val="restart"/>
            <w:vAlign w:val="center"/>
          </w:tcPr>
          <w:p w:rsidR="003325E6" w:rsidRDefault="003325E6">
            <w:pPr>
              <w:ind w:left="-370" w:firstLine="370"/>
              <w:contextualSpacing/>
              <w:jc w:val="center"/>
              <w:rPr>
                <w:b/>
                <w:sz w:val="16"/>
                <w:szCs w:val="16"/>
              </w:rPr>
            </w:pPr>
            <w:r>
              <w:rPr>
                <w:bCs/>
                <w:sz w:val="12"/>
                <w:szCs w:val="12"/>
              </w:rPr>
              <w:t>«ДА»</w:t>
            </w:r>
          </w:p>
        </w:tc>
        <w:tc>
          <w:tcPr>
            <w:tcW w:w="1134" w:type="dxa"/>
            <w:vMerge w:val="restart"/>
            <w:vAlign w:val="center"/>
          </w:tcPr>
          <w:p w:rsidR="003325E6" w:rsidRDefault="003325E6">
            <w:pPr>
              <w:ind w:left="-370" w:firstLine="370"/>
              <w:contextualSpacing/>
              <w:jc w:val="center"/>
              <w:rPr>
                <w:b/>
                <w:sz w:val="16"/>
                <w:szCs w:val="16"/>
              </w:rPr>
            </w:pPr>
            <w:r>
              <w:rPr>
                <w:bCs/>
                <w:sz w:val="12"/>
                <w:szCs w:val="12"/>
              </w:rPr>
              <w:t>«ДА»</w:t>
            </w:r>
          </w:p>
        </w:tc>
        <w:tc>
          <w:tcPr>
            <w:tcW w:w="1405" w:type="dxa"/>
            <w:vMerge w:val="restart"/>
            <w:vAlign w:val="center"/>
          </w:tcPr>
          <w:p w:rsidR="003325E6" w:rsidRDefault="003325E6">
            <w:pPr>
              <w:ind w:left="-43" w:firstLine="43"/>
              <w:contextualSpacing/>
              <w:jc w:val="center"/>
              <w:rPr>
                <w:b/>
                <w:sz w:val="16"/>
                <w:szCs w:val="16"/>
              </w:rPr>
            </w:pPr>
            <w:r>
              <w:rPr>
                <w:bCs/>
                <w:sz w:val="12"/>
                <w:szCs w:val="12"/>
              </w:rPr>
              <w:t>«ДА»</w:t>
            </w:r>
          </w:p>
        </w:tc>
      </w:tr>
      <w:tr w:rsidR="003325E6" w:rsidTr="005E0339">
        <w:trPr>
          <w:trHeight w:val="59"/>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40</w:t>
            </w:r>
          </w:p>
        </w:tc>
        <w:tc>
          <w:tcPr>
            <w:tcW w:w="1855" w:type="dxa"/>
            <w:vAlign w:val="center"/>
          </w:tcPr>
          <w:p w:rsidR="003325E6" w:rsidRDefault="003325E6">
            <w:pPr>
              <w:contextualSpacing/>
              <w:jc w:val="both"/>
              <w:rPr>
                <w:sz w:val="16"/>
                <w:szCs w:val="16"/>
              </w:rPr>
            </w:pPr>
            <w:r>
              <w:rPr>
                <w:sz w:val="16"/>
                <w:szCs w:val="16"/>
              </w:rPr>
              <w:t xml:space="preserve">коричневый </w:t>
            </w:r>
            <w:r>
              <w:rPr>
                <w:sz w:val="12"/>
                <w:szCs w:val="12"/>
              </w:rPr>
              <w:t>«</w:t>
            </w:r>
            <w:r>
              <w:rPr>
                <w:noProof/>
                <w:sz w:val="12"/>
                <w:szCs w:val="12"/>
              </w:rPr>
              <w:t>ц/цс»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25"/>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contextualSpacing/>
              <w:jc w:val="center"/>
              <w:rPr>
                <w:sz w:val="12"/>
                <w:szCs w:val="12"/>
              </w:rPr>
            </w:pPr>
            <w:r>
              <w:rPr>
                <w:sz w:val="12"/>
                <w:szCs w:val="12"/>
              </w:rPr>
              <w:t>41</w:t>
            </w:r>
          </w:p>
        </w:tc>
        <w:tc>
          <w:tcPr>
            <w:tcW w:w="1855" w:type="dxa"/>
            <w:vAlign w:val="center"/>
          </w:tcPr>
          <w:p w:rsidR="003325E6" w:rsidRDefault="003325E6">
            <w:pPr>
              <w:contextualSpacing/>
              <w:jc w:val="both"/>
              <w:rPr>
                <w:sz w:val="16"/>
                <w:szCs w:val="16"/>
              </w:rPr>
            </w:pPr>
            <w:r>
              <w:rPr>
                <w:sz w:val="16"/>
                <w:szCs w:val="16"/>
              </w:rPr>
              <w:t xml:space="preserve">бежевый </w:t>
            </w:r>
            <w:r>
              <w:rPr>
                <w:sz w:val="12"/>
                <w:szCs w:val="12"/>
              </w:rPr>
              <w:t>«</w:t>
            </w:r>
            <w:r>
              <w:rPr>
                <w:noProof/>
                <w:sz w:val="12"/>
                <w:szCs w:val="12"/>
              </w:rPr>
              <w:t>ц/цс»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72"/>
        </w:trPr>
        <w:tc>
          <w:tcPr>
            <w:tcW w:w="10206" w:type="dxa"/>
            <w:vMerge/>
            <w:vAlign w:val="center"/>
          </w:tcPr>
          <w:p w:rsidR="003325E6" w:rsidRDefault="003325E6">
            <w:pPr>
              <w:rPr>
                <w:rFonts w:ascii="Verdana" w:hAnsi="Verdana"/>
                <w:sz w:val="18"/>
                <w:szCs w:val="18"/>
              </w:rPr>
            </w:pPr>
          </w:p>
        </w:tc>
        <w:tc>
          <w:tcPr>
            <w:tcW w:w="283" w:type="dxa"/>
          </w:tcPr>
          <w:p w:rsidR="003325E6" w:rsidRDefault="003325E6">
            <w:pPr>
              <w:ind w:left="-249" w:right="-248"/>
              <w:jc w:val="center"/>
              <w:rPr>
                <w:sz w:val="12"/>
                <w:szCs w:val="12"/>
              </w:rPr>
            </w:pPr>
            <w:r>
              <w:rPr>
                <w:sz w:val="12"/>
                <w:szCs w:val="12"/>
              </w:rPr>
              <w:t>42</w:t>
            </w:r>
          </w:p>
        </w:tc>
        <w:tc>
          <w:tcPr>
            <w:tcW w:w="1855" w:type="dxa"/>
            <w:vAlign w:val="center"/>
          </w:tcPr>
          <w:p w:rsidR="003325E6" w:rsidRDefault="003325E6">
            <w:pPr>
              <w:ind w:right="-109"/>
              <w:jc w:val="both"/>
              <w:rPr>
                <w:sz w:val="16"/>
                <w:szCs w:val="16"/>
              </w:rPr>
            </w:pPr>
            <w:r>
              <w:rPr>
                <w:sz w:val="16"/>
                <w:szCs w:val="16"/>
              </w:rPr>
              <w:t xml:space="preserve">природные поверхности* </w:t>
            </w:r>
          </w:p>
          <w:p w:rsidR="003325E6" w:rsidRDefault="003325E6">
            <w:pPr>
              <w:contextualSpacing/>
              <w:jc w:val="both"/>
              <w:rPr>
                <w:sz w:val="16"/>
                <w:szCs w:val="16"/>
              </w:rPr>
            </w:pPr>
            <w:r>
              <w:rPr>
                <w:sz w:val="10"/>
                <w:szCs w:val="10"/>
              </w:rPr>
              <w:t>(дерево, камень, металл, керамика (имитации)</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4"/>
        </w:trPr>
        <w:tc>
          <w:tcPr>
            <w:tcW w:w="10206" w:type="dxa"/>
            <w:gridSpan w:val="9"/>
          </w:tcPr>
          <w:p w:rsidR="003325E6" w:rsidRDefault="003325E6">
            <w:pPr>
              <w:spacing w:line="254" w:lineRule="auto"/>
              <w:jc w:val="center"/>
              <w:rPr>
                <w:bCs/>
                <w:sz w:val="4"/>
                <w:szCs w:val="4"/>
              </w:rPr>
            </w:pPr>
          </w:p>
        </w:tc>
      </w:tr>
      <w:tr w:rsidR="003325E6" w:rsidTr="005E0339">
        <w:trPr>
          <w:trHeight w:val="153"/>
        </w:trPr>
        <w:tc>
          <w:tcPr>
            <w:tcW w:w="993" w:type="dxa"/>
            <w:vMerge w:val="restart"/>
            <w:vAlign w:val="center"/>
          </w:tcPr>
          <w:p w:rsidR="003325E6" w:rsidRDefault="003325E6">
            <w:pPr>
              <w:spacing w:line="254" w:lineRule="auto"/>
              <w:ind w:right="-109"/>
              <w:rPr>
                <w:sz w:val="18"/>
                <w:szCs w:val="18"/>
              </w:rPr>
            </w:pPr>
          </w:p>
          <w:p w:rsidR="003325E6" w:rsidRDefault="003325E6">
            <w:pPr>
              <w:spacing w:line="254" w:lineRule="auto"/>
              <w:ind w:left="-108" w:right="-109"/>
              <w:jc w:val="center"/>
              <w:rPr>
                <w:noProof/>
                <w:sz w:val="18"/>
                <w:szCs w:val="18"/>
              </w:rPr>
            </w:pPr>
            <w:r>
              <w:rPr>
                <w:sz w:val="18"/>
                <w:szCs w:val="18"/>
              </w:rPr>
              <w:t>Иные элементы планировочной структуры, иные территории</w:t>
            </w:r>
          </w:p>
          <w:p w:rsidR="003325E6" w:rsidRDefault="003325E6">
            <w:pPr>
              <w:ind w:left="-105" w:right="-109"/>
              <w:contextualSpacing/>
              <w:jc w:val="center"/>
              <w:rPr>
                <w:noProof/>
                <w:sz w:val="18"/>
                <w:szCs w:val="18"/>
              </w:rPr>
            </w:pPr>
          </w:p>
        </w:tc>
        <w:tc>
          <w:tcPr>
            <w:tcW w:w="283" w:type="dxa"/>
          </w:tcPr>
          <w:p w:rsidR="003325E6" w:rsidRDefault="003325E6">
            <w:pPr>
              <w:contextualSpacing/>
              <w:jc w:val="both"/>
              <w:rPr>
                <w:sz w:val="12"/>
                <w:szCs w:val="12"/>
              </w:rPr>
            </w:pPr>
            <w:r>
              <w:rPr>
                <w:sz w:val="12"/>
                <w:szCs w:val="12"/>
              </w:rPr>
              <w:t>1</w:t>
            </w:r>
          </w:p>
        </w:tc>
        <w:tc>
          <w:tcPr>
            <w:tcW w:w="1855" w:type="dxa"/>
            <w:vAlign w:val="center"/>
          </w:tcPr>
          <w:p w:rsidR="003325E6" w:rsidRDefault="003325E6">
            <w:pPr>
              <w:contextualSpacing/>
              <w:jc w:val="both"/>
              <w:rPr>
                <w:sz w:val="16"/>
                <w:szCs w:val="16"/>
              </w:rPr>
            </w:pPr>
            <w:r>
              <w:rPr>
                <w:sz w:val="16"/>
                <w:szCs w:val="16"/>
              </w:rPr>
              <w:t xml:space="preserve">неоновый, флуоресцентный </w:t>
            </w:r>
            <w:r>
              <w:rPr>
                <w:sz w:val="12"/>
                <w:szCs w:val="12"/>
              </w:rPr>
              <w:t>(</w:t>
            </w:r>
            <w:r>
              <w:rPr>
                <w:noProof/>
                <w:sz w:val="12"/>
                <w:szCs w:val="12"/>
              </w:rPr>
              <w:t>ц/цс)</w:t>
            </w:r>
          </w:p>
        </w:tc>
        <w:tc>
          <w:tcPr>
            <w:tcW w:w="1134" w:type="dxa"/>
            <w:vAlign w:val="center"/>
          </w:tcPr>
          <w:p w:rsidR="003325E6" w:rsidRDefault="003325E6">
            <w:pPr>
              <w:spacing w:line="254" w:lineRule="auto"/>
              <w:jc w:val="center"/>
              <w:rPr>
                <w:bCs/>
                <w:sz w:val="16"/>
                <w:szCs w:val="16"/>
              </w:rPr>
            </w:pPr>
            <w:r>
              <w:rPr>
                <w:bCs/>
                <w:sz w:val="12"/>
                <w:szCs w:val="12"/>
              </w:rPr>
              <w:t>«НЕТ»</w:t>
            </w:r>
          </w:p>
        </w:tc>
        <w:tc>
          <w:tcPr>
            <w:tcW w:w="1134" w:type="dxa"/>
            <w:vAlign w:val="center"/>
          </w:tcPr>
          <w:p w:rsidR="003325E6" w:rsidRDefault="003325E6">
            <w:pPr>
              <w:spacing w:line="254" w:lineRule="auto"/>
              <w:jc w:val="center"/>
              <w:rPr>
                <w:b/>
                <w:sz w:val="16"/>
                <w:szCs w:val="16"/>
              </w:rPr>
            </w:pPr>
            <w:r>
              <w:rPr>
                <w:bCs/>
                <w:sz w:val="12"/>
                <w:szCs w:val="12"/>
              </w:rPr>
              <w:t>«НЕТ»</w:t>
            </w:r>
          </w:p>
        </w:tc>
        <w:tc>
          <w:tcPr>
            <w:tcW w:w="1134" w:type="dxa"/>
            <w:vAlign w:val="center"/>
          </w:tcPr>
          <w:p w:rsidR="003325E6" w:rsidRDefault="003325E6">
            <w:pPr>
              <w:spacing w:line="254" w:lineRule="auto"/>
              <w:jc w:val="center"/>
              <w:rPr>
                <w:b/>
                <w:sz w:val="16"/>
                <w:szCs w:val="16"/>
              </w:rPr>
            </w:pPr>
            <w:r>
              <w:rPr>
                <w:bCs/>
                <w:sz w:val="12"/>
                <w:szCs w:val="12"/>
              </w:rPr>
              <w:t>«НЕТ»</w:t>
            </w:r>
          </w:p>
        </w:tc>
        <w:tc>
          <w:tcPr>
            <w:tcW w:w="1134" w:type="dxa"/>
            <w:vAlign w:val="center"/>
          </w:tcPr>
          <w:p w:rsidR="003325E6" w:rsidRDefault="003325E6">
            <w:pPr>
              <w:spacing w:line="254" w:lineRule="auto"/>
              <w:jc w:val="center"/>
              <w:rPr>
                <w:b/>
                <w:sz w:val="16"/>
                <w:szCs w:val="16"/>
              </w:rPr>
            </w:pPr>
            <w:r>
              <w:rPr>
                <w:bCs/>
                <w:sz w:val="12"/>
                <w:szCs w:val="12"/>
              </w:rPr>
              <w:t>«НЕТ»</w:t>
            </w:r>
          </w:p>
        </w:tc>
        <w:tc>
          <w:tcPr>
            <w:tcW w:w="1134" w:type="dxa"/>
            <w:vAlign w:val="center"/>
          </w:tcPr>
          <w:p w:rsidR="003325E6" w:rsidRDefault="003325E6">
            <w:pPr>
              <w:spacing w:line="254" w:lineRule="auto"/>
              <w:jc w:val="center"/>
              <w:rPr>
                <w:b/>
                <w:sz w:val="16"/>
                <w:szCs w:val="16"/>
              </w:rPr>
            </w:pPr>
            <w:r>
              <w:rPr>
                <w:bCs/>
                <w:sz w:val="12"/>
                <w:szCs w:val="12"/>
              </w:rPr>
              <w:t>«НЕТ»</w:t>
            </w:r>
          </w:p>
        </w:tc>
        <w:tc>
          <w:tcPr>
            <w:tcW w:w="1405" w:type="dxa"/>
            <w:vAlign w:val="center"/>
          </w:tcPr>
          <w:p w:rsidR="003325E6" w:rsidRDefault="003325E6">
            <w:pPr>
              <w:spacing w:line="254" w:lineRule="auto"/>
              <w:jc w:val="center"/>
              <w:rPr>
                <w:b/>
                <w:sz w:val="16"/>
                <w:szCs w:val="16"/>
              </w:rPr>
            </w:pPr>
            <w:r>
              <w:rPr>
                <w:bCs/>
                <w:sz w:val="12"/>
                <w:szCs w:val="12"/>
              </w:rPr>
              <w:t>«НЕТ»</w:t>
            </w:r>
          </w:p>
        </w:tc>
      </w:tr>
      <w:tr w:rsidR="003325E6" w:rsidTr="005E0339">
        <w:trPr>
          <w:trHeight w:val="168"/>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2</w:t>
            </w:r>
          </w:p>
        </w:tc>
        <w:tc>
          <w:tcPr>
            <w:tcW w:w="1855" w:type="dxa"/>
            <w:vAlign w:val="center"/>
          </w:tcPr>
          <w:p w:rsidR="003325E6" w:rsidRDefault="003325E6">
            <w:pPr>
              <w:contextualSpacing/>
              <w:jc w:val="both"/>
              <w:rPr>
                <w:noProof/>
                <w:sz w:val="12"/>
                <w:szCs w:val="12"/>
                <w:lang w:eastAsia="en-US"/>
              </w:rPr>
            </w:pPr>
            <w:r>
              <w:rPr>
                <w:sz w:val="16"/>
                <w:szCs w:val="16"/>
              </w:rPr>
              <w:t xml:space="preserve">золотой </w:t>
            </w:r>
            <w:r>
              <w:rPr>
                <w:sz w:val="12"/>
                <w:szCs w:val="12"/>
              </w:rPr>
              <w:t>(</w:t>
            </w:r>
            <w:r>
              <w:rPr>
                <w:noProof/>
                <w:sz w:val="12"/>
                <w:szCs w:val="12"/>
              </w:rPr>
              <w:t>ц/цс)</w:t>
            </w:r>
          </w:p>
        </w:tc>
        <w:tc>
          <w:tcPr>
            <w:tcW w:w="1134" w:type="dxa"/>
            <w:vAlign w:val="center"/>
          </w:tcPr>
          <w:p w:rsidR="003325E6" w:rsidRDefault="003325E6">
            <w:pPr>
              <w:spacing w:line="254" w:lineRule="auto"/>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r>
      <w:tr w:rsidR="003325E6" w:rsidTr="005E0339">
        <w:trPr>
          <w:trHeight w:val="176"/>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3</w:t>
            </w:r>
          </w:p>
        </w:tc>
        <w:tc>
          <w:tcPr>
            <w:tcW w:w="1855" w:type="dxa"/>
            <w:vAlign w:val="center"/>
          </w:tcPr>
          <w:p w:rsidR="003325E6" w:rsidRDefault="003325E6">
            <w:pPr>
              <w:contextualSpacing/>
              <w:jc w:val="both"/>
              <w:rPr>
                <w:sz w:val="16"/>
                <w:szCs w:val="16"/>
              </w:rPr>
            </w:pPr>
            <w:r>
              <w:rPr>
                <w:sz w:val="16"/>
                <w:szCs w:val="16"/>
              </w:rPr>
              <w:t xml:space="preserve">фиолетовый </w:t>
            </w:r>
            <w:r>
              <w:rPr>
                <w:sz w:val="12"/>
                <w:szCs w:val="12"/>
              </w:rPr>
              <w:t>«</w:t>
            </w:r>
            <w:r>
              <w:rPr>
                <w:noProof/>
                <w:sz w:val="12"/>
                <w:szCs w:val="12"/>
              </w:rPr>
              <w:t>ц/цс»</w:t>
            </w:r>
          </w:p>
        </w:tc>
        <w:tc>
          <w:tcPr>
            <w:tcW w:w="1134" w:type="dxa"/>
            <w:vMerge w:val="restart"/>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spacing w:line="254" w:lineRule="auto"/>
              <w:jc w:val="center"/>
              <w:rPr>
                <w:bCs/>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tc>
      </w:tr>
      <w:tr w:rsidR="003325E6" w:rsidTr="005E0339">
        <w:trPr>
          <w:trHeight w:val="76"/>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4</w:t>
            </w:r>
          </w:p>
        </w:tc>
        <w:tc>
          <w:tcPr>
            <w:tcW w:w="1855" w:type="dxa"/>
            <w:vAlign w:val="center"/>
          </w:tcPr>
          <w:p w:rsidR="003325E6" w:rsidRDefault="003325E6">
            <w:pPr>
              <w:contextualSpacing/>
              <w:jc w:val="both"/>
              <w:rPr>
                <w:sz w:val="16"/>
                <w:szCs w:val="16"/>
              </w:rPr>
            </w:pPr>
            <w:r>
              <w:rPr>
                <w:sz w:val="16"/>
                <w:szCs w:val="16"/>
              </w:rPr>
              <w:t xml:space="preserve">красный-зеленый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1"/>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5</w:t>
            </w:r>
          </w:p>
        </w:tc>
        <w:tc>
          <w:tcPr>
            <w:tcW w:w="1855" w:type="dxa"/>
            <w:vAlign w:val="center"/>
          </w:tcPr>
          <w:p w:rsidR="003325E6" w:rsidRDefault="003325E6">
            <w:pPr>
              <w:contextualSpacing/>
              <w:jc w:val="both"/>
              <w:rPr>
                <w:sz w:val="16"/>
                <w:szCs w:val="16"/>
              </w:rPr>
            </w:pPr>
            <w:r>
              <w:rPr>
                <w:sz w:val="16"/>
                <w:szCs w:val="16"/>
              </w:rPr>
              <w:t xml:space="preserve">черный-желтый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84"/>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6</w:t>
            </w:r>
          </w:p>
        </w:tc>
        <w:tc>
          <w:tcPr>
            <w:tcW w:w="1855" w:type="dxa"/>
            <w:vAlign w:val="center"/>
          </w:tcPr>
          <w:p w:rsidR="003325E6" w:rsidRDefault="003325E6">
            <w:pPr>
              <w:contextualSpacing/>
              <w:jc w:val="both"/>
              <w:rPr>
                <w:sz w:val="16"/>
                <w:szCs w:val="16"/>
              </w:rPr>
            </w:pPr>
            <w:r>
              <w:rPr>
                <w:sz w:val="16"/>
                <w:szCs w:val="16"/>
              </w:rPr>
              <w:t xml:space="preserve">белый-синий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84"/>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7</w:t>
            </w:r>
          </w:p>
        </w:tc>
        <w:tc>
          <w:tcPr>
            <w:tcW w:w="1855" w:type="dxa"/>
            <w:vAlign w:val="center"/>
          </w:tcPr>
          <w:p w:rsidR="003325E6" w:rsidRDefault="003325E6">
            <w:pPr>
              <w:contextualSpacing/>
              <w:jc w:val="both"/>
              <w:rPr>
                <w:sz w:val="16"/>
                <w:szCs w:val="16"/>
              </w:rPr>
            </w:pPr>
            <w:r>
              <w:rPr>
                <w:sz w:val="16"/>
                <w:szCs w:val="16"/>
              </w:rPr>
              <w:t xml:space="preserve">черный-белый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60"/>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8</w:t>
            </w:r>
          </w:p>
        </w:tc>
        <w:tc>
          <w:tcPr>
            <w:tcW w:w="1855" w:type="dxa"/>
            <w:vAlign w:val="center"/>
          </w:tcPr>
          <w:p w:rsidR="003325E6" w:rsidRDefault="003325E6">
            <w:pPr>
              <w:contextualSpacing/>
              <w:jc w:val="both"/>
              <w:rPr>
                <w:sz w:val="16"/>
                <w:szCs w:val="16"/>
              </w:rPr>
            </w:pPr>
            <w:r>
              <w:rPr>
                <w:sz w:val="16"/>
                <w:szCs w:val="16"/>
              </w:rPr>
              <w:t xml:space="preserve">черный-красный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72"/>
        </w:trPr>
        <w:tc>
          <w:tcPr>
            <w:tcW w:w="10206" w:type="dxa"/>
            <w:vMerge/>
            <w:vAlign w:val="center"/>
          </w:tcPr>
          <w:p w:rsidR="003325E6" w:rsidRDefault="003325E6">
            <w:pPr>
              <w:rPr>
                <w:noProof/>
                <w:sz w:val="18"/>
                <w:szCs w:val="18"/>
              </w:rPr>
            </w:pPr>
          </w:p>
        </w:tc>
        <w:tc>
          <w:tcPr>
            <w:tcW w:w="283" w:type="dxa"/>
          </w:tcPr>
          <w:p w:rsidR="003325E6" w:rsidRDefault="003325E6">
            <w:pPr>
              <w:contextualSpacing/>
              <w:jc w:val="both"/>
              <w:rPr>
                <w:sz w:val="12"/>
                <w:szCs w:val="12"/>
              </w:rPr>
            </w:pPr>
            <w:r>
              <w:rPr>
                <w:sz w:val="12"/>
                <w:szCs w:val="12"/>
              </w:rPr>
              <w:t>9</w:t>
            </w:r>
          </w:p>
        </w:tc>
        <w:tc>
          <w:tcPr>
            <w:tcW w:w="1855" w:type="dxa"/>
            <w:vAlign w:val="center"/>
          </w:tcPr>
          <w:p w:rsidR="003325E6" w:rsidRDefault="003325E6">
            <w:pPr>
              <w:contextualSpacing/>
              <w:jc w:val="both"/>
              <w:rPr>
                <w:sz w:val="16"/>
                <w:szCs w:val="16"/>
              </w:rPr>
            </w:pPr>
            <w:r>
              <w:rPr>
                <w:sz w:val="16"/>
                <w:szCs w:val="16"/>
              </w:rPr>
              <w:t xml:space="preserve">черный-оранжевый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20"/>
        </w:trPr>
        <w:tc>
          <w:tcPr>
            <w:tcW w:w="10206" w:type="dxa"/>
            <w:vMerge/>
            <w:vAlign w:val="center"/>
          </w:tcPr>
          <w:p w:rsidR="003325E6" w:rsidRDefault="003325E6">
            <w:pPr>
              <w:rPr>
                <w:noProof/>
                <w:sz w:val="18"/>
                <w:szCs w:val="18"/>
              </w:rPr>
            </w:pPr>
          </w:p>
        </w:tc>
        <w:tc>
          <w:tcPr>
            <w:tcW w:w="283" w:type="dxa"/>
          </w:tcPr>
          <w:p w:rsidR="003325E6" w:rsidRDefault="003325E6">
            <w:pPr>
              <w:ind w:left="-249" w:right="-248"/>
              <w:contextualSpacing/>
              <w:jc w:val="center"/>
              <w:rPr>
                <w:sz w:val="12"/>
                <w:szCs w:val="12"/>
              </w:rPr>
            </w:pPr>
            <w:r>
              <w:rPr>
                <w:sz w:val="12"/>
                <w:szCs w:val="12"/>
              </w:rPr>
              <w:t>10</w:t>
            </w:r>
          </w:p>
        </w:tc>
        <w:tc>
          <w:tcPr>
            <w:tcW w:w="1855" w:type="dxa"/>
            <w:vAlign w:val="center"/>
          </w:tcPr>
          <w:p w:rsidR="003325E6" w:rsidRDefault="003325E6">
            <w:pPr>
              <w:contextualSpacing/>
              <w:jc w:val="both"/>
              <w:rPr>
                <w:sz w:val="16"/>
                <w:szCs w:val="16"/>
              </w:rPr>
            </w:pPr>
            <w:r>
              <w:rPr>
                <w:sz w:val="16"/>
                <w:szCs w:val="16"/>
              </w:rPr>
              <w:t xml:space="preserve">черный-синий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104"/>
        </w:trPr>
        <w:tc>
          <w:tcPr>
            <w:tcW w:w="10206" w:type="dxa"/>
            <w:vMerge/>
            <w:vAlign w:val="center"/>
          </w:tcPr>
          <w:p w:rsidR="003325E6" w:rsidRDefault="003325E6">
            <w:pPr>
              <w:rPr>
                <w:noProof/>
                <w:sz w:val="18"/>
                <w:szCs w:val="18"/>
              </w:rPr>
            </w:pPr>
          </w:p>
        </w:tc>
        <w:tc>
          <w:tcPr>
            <w:tcW w:w="283" w:type="dxa"/>
          </w:tcPr>
          <w:p w:rsidR="003325E6" w:rsidRDefault="003325E6">
            <w:pPr>
              <w:ind w:left="-249" w:right="-248"/>
              <w:contextualSpacing/>
              <w:jc w:val="center"/>
              <w:rPr>
                <w:sz w:val="12"/>
                <w:szCs w:val="12"/>
              </w:rPr>
            </w:pPr>
            <w:r>
              <w:rPr>
                <w:sz w:val="12"/>
                <w:szCs w:val="12"/>
              </w:rPr>
              <w:t>11</w:t>
            </w:r>
          </w:p>
        </w:tc>
        <w:tc>
          <w:tcPr>
            <w:tcW w:w="1855" w:type="dxa"/>
            <w:vAlign w:val="center"/>
          </w:tcPr>
          <w:p w:rsidR="003325E6" w:rsidRDefault="003325E6">
            <w:pPr>
              <w:contextualSpacing/>
              <w:jc w:val="both"/>
              <w:rPr>
                <w:sz w:val="12"/>
                <w:szCs w:val="12"/>
              </w:rPr>
            </w:pPr>
            <w:r>
              <w:rPr>
                <w:sz w:val="16"/>
                <w:szCs w:val="16"/>
              </w:rPr>
              <w:t xml:space="preserve">черный-голубой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48"/>
        </w:trPr>
        <w:tc>
          <w:tcPr>
            <w:tcW w:w="10206" w:type="dxa"/>
            <w:vMerge/>
            <w:vAlign w:val="center"/>
          </w:tcPr>
          <w:p w:rsidR="003325E6" w:rsidRDefault="003325E6">
            <w:pPr>
              <w:rPr>
                <w:noProof/>
                <w:sz w:val="18"/>
                <w:szCs w:val="18"/>
              </w:rPr>
            </w:pPr>
          </w:p>
        </w:tc>
        <w:tc>
          <w:tcPr>
            <w:tcW w:w="283" w:type="dxa"/>
          </w:tcPr>
          <w:p w:rsidR="003325E6" w:rsidRDefault="003325E6">
            <w:pPr>
              <w:ind w:left="-249" w:right="-248"/>
              <w:contextualSpacing/>
              <w:jc w:val="center"/>
              <w:rPr>
                <w:sz w:val="12"/>
                <w:szCs w:val="12"/>
              </w:rPr>
            </w:pPr>
            <w:r>
              <w:rPr>
                <w:sz w:val="12"/>
                <w:szCs w:val="12"/>
              </w:rPr>
              <w:t>12</w:t>
            </w:r>
          </w:p>
        </w:tc>
        <w:tc>
          <w:tcPr>
            <w:tcW w:w="1855" w:type="dxa"/>
            <w:vAlign w:val="center"/>
          </w:tcPr>
          <w:p w:rsidR="003325E6" w:rsidRDefault="003325E6">
            <w:pPr>
              <w:contextualSpacing/>
              <w:jc w:val="both"/>
              <w:rPr>
                <w:sz w:val="12"/>
                <w:szCs w:val="12"/>
              </w:rPr>
            </w:pPr>
            <w:r>
              <w:rPr>
                <w:sz w:val="16"/>
                <w:szCs w:val="16"/>
              </w:rPr>
              <w:t xml:space="preserve">черный-розовый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35"/>
        </w:trPr>
        <w:tc>
          <w:tcPr>
            <w:tcW w:w="10206" w:type="dxa"/>
            <w:vMerge/>
            <w:vAlign w:val="center"/>
          </w:tcPr>
          <w:p w:rsidR="003325E6" w:rsidRDefault="003325E6">
            <w:pPr>
              <w:rPr>
                <w:noProof/>
                <w:sz w:val="18"/>
                <w:szCs w:val="18"/>
              </w:rPr>
            </w:pPr>
          </w:p>
        </w:tc>
        <w:tc>
          <w:tcPr>
            <w:tcW w:w="283" w:type="dxa"/>
          </w:tcPr>
          <w:p w:rsidR="003325E6" w:rsidRDefault="003325E6">
            <w:pPr>
              <w:ind w:left="-249" w:right="-248"/>
              <w:contextualSpacing/>
              <w:jc w:val="center"/>
              <w:rPr>
                <w:sz w:val="12"/>
                <w:szCs w:val="12"/>
              </w:rPr>
            </w:pPr>
            <w:r>
              <w:rPr>
                <w:sz w:val="12"/>
                <w:szCs w:val="12"/>
              </w:rPr>
              <w:t>13</w:t>
            </w:r>
          </w:p>
        </w:tc>
        <w:tc>
          <w:tcPr>
            <w:tcW w:w="1855" w:type="dxa"/>
            <w:vAlign w:val="center"/>
          </w:tcPr>
          <w:p w:rsidR="003325E6" w:rsidRDefault="003325E6">
            <w:pPr>
              <w:contextualSpacing/>
              <w:jc w:val="both"/>
              <w:rPr>
                <w:sz w:val="12"/>
                <w:szCs w:val="12"/>
              </w:rPr>
            </w:pPr>
            <w:r>
              <w:rPr>
                <w:sz w:val="16"/>
                <w:szCs w:val="16"/>
              </w:rPr>
              <w:t xml:space="preserve">черный-зеленый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Cs/>
                <w:sz w:val="12"/>
                <w:szCs w:val="12"/>
              </w:rPr>
            </w:pPr>
          </w:p>
        </w:tc>
      </w:tr>
      <w:tr w:rsidR="003325E6" w:rsidTr="005E0339">
        <w:trPr>
          <w:trHeight w:val="50"/>
        </w:trPr>
        <w:tc>
          <w:tcPr>
            <w:tcW w:w="10206" w:type="dxa"/>
            <w:vMerge/>
            <w:vAlign w:val="center"/>
          </w:tcPr>
          <w:p w:rsidR="003325E6" w:rsidRDefault="003325E6">
            <w:pPr>
              <w:rPr>
                <w:noProof/>
                <w:sz w:val="18"/>
                <w:szCs w:val="18"/>
              </w:rPr>
            </w:pPr>
          </w:p>
        </w:tc>
        <w:tc>
          <w:tcPr>
            <w:tcW w:w="283" w:type="dxa"/>
          </w:tcPr>
          <w:p w:rsidR="003325E6" w:rsidRDefault="003325E6">
            <w:pPr>
              <w:ind w:left="-249" w:right="-248"/>
              <w:contextualSpacing/>
              <w:jc w:val="center"/>
              <w:rPr>
                <w:sz w:val="12"/>
                <w:szCs w:val="12"/>
              </w:rPr>
            </w:pPr>
          </w:p>
          <w:p w:rsidR="003325E6" w:rsidRDefault="003325E6">
            <w:pPr>
              <w:ind w:left="-249" w:right="-248"/>
              <w:contextualSpacing/>
              <w:jc w:val="center"/>
              <w:rPr>
                <w:sz w:val="12"/>
                <w:szCs w:val="12"/>
              </w:rPr>
            </w:pPr>
            <w:r>
              <w:rPr>
                <w:sz w:val="12"/>
                <w:szCs w:val="12"/>
              </w:rPr>
              <w:t>14</w:t>
            </w:r>
          </w:p>
        </w:tc>
        <w:tc>
          <w:tcPr>
            <w:tcW w:w="1855" w:type="dxa"/>
            <w:vAlign w:val="center"/>
          </w:tcPr>
          <w:p w:rsidR="003325E6" w:rsidRDefault="003325E6">
            <w:pPr>
              <w:contextualSpacing/>
              <w:jc w:val="both"/>
              <w:rPr>
                <w:sz w:val="12"/>
                <w:szCs w:val="12"/>
              </w:rPr>
            </w:pPr>
            <w:r>
              <w:rPr>
                <w:sz w:val="16"/>
                <w:szCs w:val="16"/>
              </w:rPr>
              <w:t xml:space="preserve">черный </w:t>
            </w:r>
            <w:r>
              <w:rPr>
                <w:sz w:val="12"/>
                <w:szCs w:val="12"/>
              </w:rPr>
              <w:t>«</w:t>
            </w:r>
            <w:r>
              <w:rPr>
                <w:noProof/>
                <w:sz w:val="12"/>
                <w:szCs w:val="12"/>
              </w:rPr>
              <w:t>ц»</w:t>
            </w:r>
          </w:p>
        </w:tc>
        <w:tc>
          <w:tcPr>
            <w:tcW w:w="1134" w:type="dxa"/>
            <w:vAlign w:val="center"/>
          </w:tcPr>
          <w:p w:rsidR="003325E6" w:rsidRDefault="003325E6">
            <w:pPr>
              <w:jc w:val="center"/>
              <w:rPr>
                <w:bCs/>
                <w:sz w:val="12"/>
                <w:szCs w:val="12"/>
              </w:rPr>
            </w:pPr>
            <w:r>
              <w:rPr>
                <w:bCs/>
                <w:sz w:val="12"/>
                <w:szCs w:val="12"/>
              </w:rPr>
              <w:t>«</w:t>
            </w:r>
            <w:r>
              <w:rPr>
                <w:sz w:val="12"/>
                <w:szCs w:val="12"/>
              </w:rPr>
              <w:t>ДА</w:t>
            </w:r>
            <w:r>
              <w:rPr>
                <w:sz w:val="10"/>
                <w:szCs w:val="10"/>
              </w:rPr>
              <w:t xml:space="preserve"> АЗС</w:t>
            </w:r>
            <w:r>
              <w:rPr>
                <w:bCs/>
                <w:sz w:val="12"/>
                <w:szCs w:val="12"/>
              </w:rPr>
              <w:t>»,</w:t>
            </w:r>
          </w:p>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Cs/>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134"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c>
          <w:tcPr>
            <w:tcW w:w="1405" w:type="dxa"/>
            <w:vAlign w:val="center"/>
          </w:tcPr>
          <w:p w:rsidR="003325E6" w:rsidRDefault="003325E6">
            <w:pPr>
              <w:ind w:left="-107" w:right="-106"/>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w:t>
            </w:r>
            <w:r>
              <w:rPr>
                <w:sz w:val="12"/>
                <w:szCs w:val="12"/>
              </w:rPr>
              <w:t xml:space="preserve">ДА </w:t>
            </w:r>
            <w:r>
              <w:rPr>
                <w:bCs/>
                <w:sz w:val="10"/>
                <w:szCs w:val="10"/>
              </w:rPr>
              <w:t>проем</w:t>
            </w:r>
            <w:r>
              <w:rPr>
                <w:bCs/>
                <w:sz w:val="12"/>
                <w:szCs w:val="12"/>
              </w:rPr>
              <w:t>»</w:t>
            </w:r>
          </w:p>
        </w:tc>
      </w:tr>
      <w:tr w:rsidR="003325E6" w:rsidTr="005E0339">
        <w:trPr>
          <w:trHeight w:val="3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15</w:t>
            </w:r>
          </w:p>
        </w:tc>
        <w:tc>
          <w:tcPr>
            <w:tcW w:w="1855" w:type="dxa"/>
            <w:vAlign w:val="center"/>
          </w:tcPr>
          <w:p w:rsidR="003325E6" w:rsidRDefault="003325E6">
            <w:pPr>
              <w:contextualSpacing/>
              <w:jc w:val="both"/>
              <w:rPr>
                <w:sz w:val="12"/>
                <w:szCs w:val="12"/>
              </w:rPr>
            </w:pPr>
            <w:r>
              <w:rPr>
                <w:sz w:val="16"/>
                <w:szCs w:val="16"/>
              </w:rPr>
              <w:t xml:space="preserve">белый-красный </w:t>
            </w:r>
            <w:r>
              <w:rPr>
                <w:sz w:val="12"/>
                <w:szCs w:val="12"/>
              </w:rPr>
              <w:t>«</w:t>
            </w:r>
            <w:r>
              <w:rPr>
                <w:noProof/>
                <w:sz w:val="12"/>
                <w:szCs w:val="12"/>
              </w:rPr>
              <w:t>цс»</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ind w:left="-106"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акценты</w:t>
            </w:r>
            <w:r>
              <w:rPr>
                <w:bCs/>
                <w:sz w:val="12"/>
                <w:szCs w:val="12"/>
              </w:rPr>
              <w:t>»</w:t>
            </w:r>
          </w:p>
        </w:tc>
        <w:tc>
          <w:tcPr>
            <w:tcW w:w="1134" w:type="dxa"/>
            <w:vMerge w:val="restart"/>
            <w:vAlign w:val="center"/>
          </w:tcPr>
          <w:p w:rsidR="003325E6" w:rsidRDefault="003325E6">
            <w:pPr>
              <w:ind w:left="-106" w:right="-109"/>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6"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акценты</w:t>
            </w:r>
            <w:r>
              <w:rPr>
                <w:bCs/>
                <w:sz w:val="12"/>
                <w:szCs w:val="12"/>
              </w:rPr>
              <w:t>»</w:t>
            </w:r>
          </w:p>
        </w:tc>
        <w:tc>
          <w:tcPr>
            <w:tcW w:w="1134" w:type="dxa"/>
            <w:vMerge w:val="restart"/>
            <w:vAlign w:val="center"/>
          </w:tcPr>
          <w:p w:rsidR="003325E6" w:rsidRDefault="003325E6">
            <w:pPr>
              <w:ind w:left="-106" w:right="-109"/>
              <w:contextualSpacing/>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r>
      <w:tr w:rsidR="003325E6" w:rsidTr="005E0339">
        <w:trPr>
          <w:trHeight w:val="4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16</w:t>
            </w:r>
          </w:p>
        </w:tc>
        <w:tc>
          <w:tcPr>
            <w:tcW w:w="1855" w:type="dxa"/>
            <w:vAlign w:val="center"/>
          </w:tcPr>
          <w:p w:rsidR="003325E6" w:rsidRDefault="003325E6">
            <w:pPr>
              <w:contextualSpacing/>
              <w:jc w:val="both"/>
              <w:rPr>
                <w:sz w:val="12"/>
                <w:szCs w:val="12"/>
              </w:rPr>
            </w:pPr>
            <w:r>
              <w:rPr>
                <w:sz w:val="16"/>
                <w:szCs w:val="16"/>
              </w:rPr>
              <w:t xml:space="preserve">оранжевый-синий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8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17</w:t>
            </w:r>
          </w:p>
        </w:tc>
        <w:tc>
          <w:tcPr>
            <w:tcW w:w="1855" w:type="dxa"/>
            <w:vAlign w:val="center"/>
          </w:tcPr>
          <w:p w:rsidR="003325E6" w:rsidRDefault="003325E6">
            <w:pPr>
              <w:contextualSpacing/>
              <w:jc w:val="both"/>
              <w:rPr>
                <w:sz w:val="12"/>
                <w:szCs w:val="12"/>
              </w:rPr>
            </w:pPr>
            <w:r>
              <w:rPr>
                <w:sz w:val="16"/>
                <w:szCs w:val="16"/>
              </w:rPr>
              <w:t xml:space="preserve">розовый-зеленый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4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18</w:t>
            </w:r>
          </w:p>
        </w:tc>
        <w:tc>
          <w:tcPr>
            <w:tcW w:w="1855" w:type="dxa"/>
            <w:vAlign w:val="center"/>
          </w:tcPr>
          <w:p w:rsidR="003325E6" w:rsidRDefault="003325E6">
            <w:pPr>
              <w:contextualSpacing/>
              <w:jc w:val="both"/>
              <w:rPr>
                <w:sz w:val="12"/>
                <w:szCs w:val="12"/>
              </w:rPr>
            </w:pPr>
            <w:r>
              <w:rPr>
                <w:sz w:val="16"/>
                <w:szCs w:val="16"/>
              </w:rPr>
              <w:t xml:space="preserve">голубой-красный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80"/>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19</w:t>
            </w:r>
          </w:p>
        </w:tc>
        <w:tc>
          <w:tcPr>
            <w:tcW w:w="1855" w:type="dxa"/>
            <w:vAlign w:val="center"/>
          </w:tcPr>
          <w:p w:rsidR="003325E6" w:rsidRDefault="003325E6">
            <w:pPr>
              <w:contextualSpacing/>
              <w:jc w:val="both"/>
              <w:rPr>
                <w:sz w:val="12"/>
                <w:szCs w:val="12"/>
              </w:rPr>
            </w:pPr>
            <w:r>
              <w:rPr>
                <w:sz w:val="16"/>
                <w:szCs w:val="16"/>
              </w:rPr>
              <w:t xml:space="preserve">желтый-синий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56"/>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20</w:t>
            </w:r>
          </w:p>
        </w:tc>
        <w:tc>
          <w:tcPr>
            <w:tcW w:w="1855" w:type="dxa"/>
            <w:vAlign w:val="center"/>
          </w:tcPr>
          <w:p w:rsidR="003325E6" w:rsidRDefault="003325E6">
            <w:pPr>
              <w:ind w:right="-96"/>
              <w:contextualSpacing/>
              <w:jc w:val="both"/>
              <w:rPr>
                <w:sz w:val="12"/>
                <w:szCs w:val="12"/>
              </w:rPr>
            </w:pPr>
            <w:r>
              <w:rPr>
                <w:sz w:val="16"/>
                <w:szCs w:val="16"/>
              </w:rPr>
              <w:t xml:space="preserve">оранжевый-голубой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8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21</w:t>
            </w:r>
          </w:p>
        </w:tc>
        <w:tc>
          <w:tcPr>
            <w:tcW w:w="1855" w:type="dxa"/>
            <w:vAlign w:val="center"/>
          </w:tcPr>
          <w:p w:rsidR="003325E6" w:rsidRDefault="003325E6">
            <w:pPr>
              <w:contextualSpacing/>
              <w:jc w:val="both"/>
              <w:rPr>
                <w:sz w:val="12"/>
                <w:szCs w:val="12"/>
              </w:rPr>
            </w:pPr>
            <w:r>
              <w:rPr>
                <w:sz w:val="16"/>
                <w:szCs w:val="16"/>
              </w:rPr>
              <w:t xml:space="preserve">синий-красный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50"/>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22</w:t>
            </w:r>
          </w:p>
        </w:tc>
        <w:tc>
          <w:tcPr>
            <w:tcW w:w="1855" w:type="dxa"/>
            <w:vAlign w:val="center"/>
          </w:tcPr>
          <w:p w:rsidR="003325E6" w:rsidRDefault="003325E6">
            <w:pPr>
              <w:ind w:right="-106"/>
              <w:contextualSpacing/>
              <w:jc w:val="both"/>
              <w:rPr>
                <w:sz w:val="12"/>
                <w:szCs w:val="12"/>
              </w:rPr>
            </w:pPr>
            <w:r>
              <w:rPr>
                <w:sz w:val="16"/>
                <w:szCs w:val="16"/>
              </w:rPr>
              <w:t xml:space="preserve">красный-желтый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56"/>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23</w:t>
            </w:r>
          </w:p>
        </w:tc>
        <w:tc>
          <w:tcPr>
            <w:tcW w:w="1855" w:type="dxa"/>
            <w:vAlign w:val="center"/>
          </w:tcPr>
          <w:p w:rsidR="003325E6" w:rsidRDefault="003325E6">
            <w:pPr>
              <w:contextualSpacing/>
              <w:jc w:val="both"/>
              <w:rPr>
                <w:sz w:val="12"/>
                <w:szCs w:val="12"/>
              </w:rPr>
            </w:pPr>
            <w:r>
              <w:rPr>
                <w:sz w:val="16"/>
                <w:szCs w:val="16"/>
              </w:rPr>
              <w:t xml:space="preserve">желтый-оранжевый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5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24</w:t>
            </w:r>
          </w:p>
        </w:tc>
        <w:tc>
          <w:tcPr>
            <w:tcW w:w="1855" w:type="dxa"/>
            <w:vAlign w:val="center"/>
          </w:tcPr>
          <w:p w:rsidR="003325E6" w:rsidRDefault="003325E6">
            <w:pPr>
              <w:contextualSpacing/>
              <w:jc w:val="both"/>
              <w:rPr>
                <w:sz w:val="12"/>
                <w:szCs w:val="12"/>
              </w:rPr>
            </w:pPr>
            <w:r>
              <w:rPr>
                <w:sz w:val="16"/>
                <w:szCs w:val="16"/>
              </w:rPr>
              <w:t xml:space="preserve">розовый-желтый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72"/>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25</w:t>
            </w:r>
          </w:p>
        </w:tc>
        <w:tc>
          <w:tcPr>
            <w:tcW w:w="1855" w:type="dxa"/>
            <w:vAlign w:val="center"/>
          </w:tcPr>
          <w:p w:rsidR="003325E6" w:rsidRDefault="003325E6">
            <w:pPr>
              <w:ind w:right="-96"/>
              <w:contextualSpacing/>
              <w:jc w:val="both"/>
              <w:rPr>
                <w:sz w:val="12"/>
                <w:szCs w:val="12"/>
              </w:rPr>
            </w:pPr>
            <w:r>
              <w:rPr>
                <w:sz w:val="16"/>
                <w:szCs w:val="16"/>
              </w:rPr>
              <w:t xml:space="preserve">красный-оранжевый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69"/>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26</w:t>
            </w:r>
          </w:p>
        </w:tc>
        <w:tc>
          <w:tcPr>
            <w:tcW w:w="1855" w:type="dxa"/>
            <w:vAlign w:val="center"/>
          </w:tcPr>
          <w:p w:rsidR="003325E6" w:rsidRDefault="003325E6">
            <w:pPr>
              <w:contextualSpacing/>
              <w:jc w:val="both"/>
              <w:rPr>
                <w:sz w:val="12"/>
                <w:szCs w:val="12"/>
              </w:rPr>
            </w:pPr>
            <w:r>
              <w:rPr>
                <w:sz w:val="16"/>
                <w:szCs w:val="16"/>
              </w:rPr>
              <w:t xml:space="preserve">синий-голубой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99"/>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27</w:t>
            </w:r>
          </w:p>
        </w:tc>
        <w:tc>
          <w:tcPr>
            <w:tcW w:w="1855" w:type="dxa"/>
            <w:vAlign w:val="center"/>
          </w:tcPr>
          <w:p w:rsidR="003325E6" w:rsidRDefault="003325E6">
            <w:pPr>
              <w:contextualSpacing/>
              <w:jc w:val="both"/>
              <w:rPr>
                <w:sz w:val="16"/>
                <w:szCs w:val="16"/>
              </w:rPr>
            </w:pPr>
            <w:r>
              <w:rPr>
                <w:sz w:val="16"/>
                <w:szCs w:val="16"/>
              </w:rPr>
              <w:t xml:space="preserve">синий-зеленый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71"/>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28</w:t>
            </w:r>
          </w:p>
        </w:tc>
        <w:tc>
          <w:tcPr>
            <w:tcW w:w="1855" w:type="dxa"/>
            <w:vAlign w:val="center"/>
          </w:tcPr>
          <w:p w:rsidR="003325E6" w:rsidRDefault="003325E6">
            <w:pPr>
              <w:contextualSpacing/>
              <w:jc w:val="both"/>
              <w:rPr>
                <w:sz w:val="16"/>
                <w:szCs w:val="16"/>
              </w:rPr>
            </w:pPr>
            <w:r>
              <w:rPr>
                <w:sz w:val="16"/>
                <w:szCs w:val="16"/>
              </w:rPr>
              <w:t xml:space="preserve">голубой-зеленый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56"/>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29</w:t>
            </w:r>
          </w:p>
        </w:tc>
        <w:tc>
          <w:tcPr>
            <w:tcW w:w="1855" w:type="dxa"/>
            <w:vAlign w:val="center"/>
          </w:tcPr>
          <w:p w:rsidR="003325E6" w:rsidRDefault="003325E6">
            <w:pPr>
              <w:contextualSpacing/>
              <w:jc w:val="both"/>
              <w:rPr>
                <w:sz w:val="16"/>
                <w:szCs w:val="16"/>
              </w:rPr>
            </w:pPr>
            <w:r>
              <w:rPr>
                <w:sz w:val="16"/>
                <w:szCs w:val="16"/>
              </w:rPr>
              <w:t xml:space="preserve">голубой-розовый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30</w:t>
            </w:r>
          </w:p>
        </w:tc>
        <w:tc>
          <w:tcPr>
            <w:tcW w:w="1855" w:type="dxa"/>
            <w:vAlign w:val="center"/>
          </w:tcPr>
          <w:p w:rsidR="003325E6" w:rsidRDefault="003325E6">
            <w:pPr>
              <w:contextualSpacing/>
              <w:jc w:val="both"/>
              <w:rPr>
                <w:sz w:val="16"/>
                <w:szCs w:val="16"/>
              </w:rPr>
            </w:pPr>
            <w:r>
              <w:rPr>
                <w:sz w:val="16"/>
                <w:szCs w:val="16"/>
              </w:rPr>
              <w:t xml:space="preserve">синий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99"/>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31</w:t>
            </w:r>
          </w:p>
        </w:tc>
        <w:tc>
          <w:tcPr>
            <w:tcW w:w="1855" w:type="dxa"/>
            <w:vAlign w:val="center"/>
          </w:tcPr>
          <w:p w:rsidR="003325E6" w:rsidRDefault="003325E6">
            <w:pPr>
              <w:contextualSpacing/>
              <w:jc w:val="both"/>
              <w:rPr>
                <w:sz w:val="16"/>
                <w:szCs w:val="16"/>
              </w:rPr>
            </w:pPr>
            <w:r>
              <w:rPr>
                <w:sz w:val="16"/>
                <w:szCs w:val="16"/>
              </w:rPr>
              <w:t xml:space="preserve">белый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7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32</w:t>
            </w:r>
          </w:p>
        </w:tc>
        <w:tc>
          <w:tcPr>
            <w:tcW w:w="1855" w:type="dxa"/>
            <w:vAlign w:val="center"/>
          </w:tcPr>
          <w:p w:rsidR="003325E6" w:rsidRDefault="003325E6">
            <w:pPr>
              <w:contextualSpacing/>
              <w:jc w:val="both"/>
              <w:rPr>
                <w:sz w:val="16"/>
                <w:szCs w:val="16"/>
              </w:rPr>
            </w:pPr>
            <w:r>
              <w:rPr>
                <w:sz w:val="16"/>
                <w:szCs w:val="16"/>
              </w:rPr>
              <w:t xml:space="preserve">розовый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45"/>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33</w:t>
            </w:r>
          </w:p>
        </w:tc>
        <w:tc>
          <w:tcPr>
            <w:tcW w:w="1855" w:type="dxa"/>
            <w:vAlign w:val="center"/>
          </w:tcPr>
          <w:p w:rsidR="003325E6" w:rsidRDefault="003325E6">
            <w:pPr>
              <w:contextualSpacing/>
              <w:jc w:val="both"/>
              <w:rPr>
                <w:sz w:val="12"/>
                <w:szCs w:val="12"/>
              </w:rPr>
            </w:pPr>
            <w:r>
              <w:rPr>
                <w:sz w:val="16"/>
                <w:szCs w:val="16"/>
              </w:rPr>
              <w:t xml:space="preserve">желтый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r>
      <w:tr w:rsidR="003325E6" w:rsidTr="005E0339">
        <w:trPr>
          <w:trHeight w:val="155"/>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34</w:t>
            </w:r>
          </w:p>
        </w:tc>
        <w:tc>
          <w:tcPr>
            <w:tcW w:w="1855" w:type="dxa"/>
            <w:vAlign w:val="center"/>
          </w:tcPr>
          <w:p w:rsidR="003325E6" w:rsidRDefault="003325E6">
            <w:pPr>
              <w:contextualSpacing/>
              <w:jc w:val="both"/>
              <w:rPr>
                <w:sz w:val="16"/>
                <w:szCs w:val="16"/>
              </w:rPr>
            </w:pPr>
            <w:r>
              <w:rPr>
                <w:sz w:val="16"/>
                <w:szCs w:val="16"/>
              </w:rPr>
              <w:t xml:space="preserve">голубой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6"/>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35</w:t>
            </w:r>
          </w:p>
        </w:tc>
        <w:tc>
          <w:tcPr>
            <w:tcW w:w="1855" w:type="dxa"/>
            <w:vAlign w:val="center"/>
          </w:tcPr>
          <w:p w:rsidR="003325E6" w:rsidRDefault="003325E6">
            <w:pPr>
              <w:contextualSpacing/>
              <w:jc w:val="both"/>
              <w:rPr>
                <w:sz w:val="16"/>
                <w:szCs w:val="16"/>
              </w:rPr>
            </w:pPr>
            <w:r>
              <w:rPr>
                <w:sz w:val="16"/>
                <w:szCs w:val="16"/>
              </w:rPr>
              <w:t xml:space="preserve">зеленый </w:t>
            </w:r>
            <w:r>
              <w:rPr>
                <w:sz w:val="12"/>
                <w:szCs w:val="12"/>
              </w:rPr>
              <w:t>«</w:t>
            </w:r>
            <w:r>
              <w:rPr>
                <w:noProof/>
                <w:sz w:val="12"/>
                <w:szCs w:val="12"/>
              </w:rPr>
              <w:t>ц»</w:t>
            </w:r>
          </w:p>
        </w:tc>
        <w:tc>
          <w:tcPr>
            <w:tcW w:w="1134"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Cs/>
                <w:sz w:val="16"/>
                <w:szCs w:val="16"/>
              </w:rPr>
            </w:pPr>
            <w:r>
              <w:rPr>
                <w:bCs/>
                <w:sz w:val="12"/>
                <w:szCs w:val="12"/>
              </w:rPr>
              <w:t>«НЕТ</w:t>
            </w:r>
            <w:r>
              <w:rPr>
                <w:bCs/>
                <w:sz w:val="10"/>
                <w:szCs w:val="10"/>
              </w:rPr>
              <w:t xml:space="preserve"> Н</w:t>
            </w:r>
            <w:r>
              <w:rPr>
                <w:bCs/>
                <w:sz w:val="12"/>
                <w:szCs w:val="12"/>
              </w:rPr>
              <w:t>»</w:t>
            </w:r>
          </w:p>
        </w:tc>
        <w:tc>
          <w:tcPr>
            <w:tcW w:w="1134" w:type="dxa"/>
            <w:vMerge w:val="restart"/>
            <w:vAlign w:val="center"/>
          </w:tcPr>
          <w:p w:rsidR="003325E6" w:rsidRDefault="003325E6">
            <w:pPr>
              <w:ind w:left="-106"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акценты</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134" w:type="dxa"/>
            <w:vMerge w:val="restart"/>
            <w:vAlign w:val="center"/>
          </w:tcPr>
          <w:p w:rsidR="003325E6" w:rsidRDefault="003325E6">
            <w:pPr>
              <w:ind w:left="-106" w:right="-109"/>
              <w:contextualSpacing/>
              <w:jc w:val="center"/>
              <w:rPr>
                <w:bCs/>
                <w:sz w:val="12"/>
                <w:szCs w:val="12"/>
              </w:rPr>
            </w:pPr>
            <w:r>
              <w:rPr>
                <w:bCs/>
                <w:sz w:val="12"/>
                <w:szCs w:val="12"/>
              </w:rPr>
              <w:t>«ДА</w:t>
            </w:r>
            <w:r>
              <w:rPr>
                <w:bCs/>
                <w:sz w:val="10"/>
                <w:szCs w:val="10"/>
              </w:rPr>
              <w:t xml:space="preserve"> И-декор</w:t>
            </w:r>
            <w:r>
              <w:rPr>
                <w:bCs/>
                <w:sz w:val="12"/>
                <w:szCs w:val="12"/>
              </w:rPr>
              <w:t>»,</w:t>
            </w:r>
          </w:p>
          <w:p w:rsidR="003325E6" w:rsidRDefault="003325E6">
            <w:pPr>
              <w:spacing w:line="254" w:lineRule="auto"/>
              <w:jc w:val="center"/>
              <w:rPr>
                <w:b/>
                <w:sz w:val="16"/>
                <w:szCs w:val="16"/>
              </w:rPr>
            </w:pPr>
            <w:r>
              <w:rPr>
                <w:bCs/>
                <w:sz w:val="12"/>
                <w:szCs w:val="12"/>
              </w:rPr>
              <w:t>«ДА</w:t>
            </w:r>
            <w:r>
              <w:rPr>
                <w:bCs/>
                <w:sz w:val="10"/>
                <w:szCs w:val="10"/>
              </w:rPr>
              <w:t xml:space="preserve"> акценты</w:t>
            </w:r>
            <w:r>
              <w:rPr>
                <w:bCs/>
                <w:sz w:val="12"/>
                <w:szCs w:val="12"/>
              </w:rPr>
              <w:t>»</w:t>
            </w:r>
          </w:p>
        </w:tc>
        <w:tc>
          <w:tcPr>
            <w:tcW w:w="1134" w:type="dxa"/>
            <w:vMerge w:val="restart"/>
            <w:vAlign w:val="center"/>
          </w:tcPr>
          <w:p w:rsidR="003325E6" w:rsidRDefault="003325E6">
            <w:pPr>
              <w:spacing w:line="254" w:lineRule="auto"/>
              <w:jc w:val="center"/>
              <w:rPr>
                <w:b/>
                <w:sz w:val="16"/>
                <w:szCs w:val="16"/>
              </w:rPr>
            </w:pPr>
            <w:r>
              <w:rPr>
                <w:bCs/>
                <w:sz w:val="12"/>
                <w:szCs w:val="12"/>
              </w:rPr>
              <w:t>«ДА</w:t>
            </w:r>
            <w:r>
              <w:rPr>
                <w:bCs/>
                <w:sz w:val="10"/>
                <w:szCs w:val="10"/>
              </w:rPr>
              <w:t xml:space="preserve"> И-декор</w:t>
            </w:r>
            <w:r>
              <w:rPr>
                <w:bCs/>
                <w:sz w:val="12"/>
                <w:szCs w:val="12"/>
              </w:rPr>
              <w:t>»</w:t>
            </w:r>
          </w:p>
        </w:tc>
        <w:tc>
          <w:tcPr>
            <w:tcW w:w="1405" w:type="dxa"/>
            <w:vMerge w:val="restart"/>
            <w:vAlign w:val="center"/>
          </w:tcPr>
          <w:p w:rsidR="003325E6" w:rsidRDefault="003325E6">
            <w:pPr>
              <w:jc w:val="center"/>
              <w:rPr>
                <w:bCs/>
                <w:sz w:val="12"/>
                <w:szCs w:val="12"/>
              </w:rPr>
            </w:pPr>
            <w:r>
              <w:rPr>
                <w:bCs/>
                <w:sz w:val="12"/>
                <w:szCs w:val="12"/>
              </w:rPr>
              <w:t>«ДА»,</w:t>
            </w:r>
          </w:p>
          <w:p w:rsidR="003325E6" w:rsidRDefault="003325E6">
            <w:pPr>
              <w:ind w:right="-108" w:hanging="106"/>
              <w:jc w:val="center"/>
              <w:rPr>
                <w:bCs/>
                <w:sz w:val="12"/>
                <w:szCs w:val="12"/>
              </w:rPr>
            </w:pPr>
            <w:r>
              <w:rPr>
                <w:bCs/>
                <w:sz w:val="12"/>
                <w:szCs w:val="12"/>
              </w:rPr>
              <w:t>«НЕТ</w:t>
            </w:r>
            <w:r>
              <w:rPr>
                <w:bCs/>
                <w:sz w:val="10"/>
                <w:szCs w:val="10"/>
              </w:rPr>
              <w:t xml:space="preserve"> окна О</w:t>
            </w:r>
            <w:r>
              <w:rPr>
                <w:bCs/>
                <w:sz w:val="12"/>
                <w:szCs w:val="12"/>
              </w:rPr>
              <w:t>»,</w:t>
            </w:r>
          </w:p>
          <w:p w:rsidR="003325E6" w:rsidRDefault="003325E6">
            <w:pPr>
              <w:ind w:right="-108" w:hanging="106"/>
              <w:jc w:val="center"/>
              <w:rPr>
                <w:bCs/>
                <w:sz w:val="12"/>
                <w:szCs w:val="12"/>
              </w:rPr>
            </w:pPr>
            <w:r>
              <w:rPr>
                <w:bCs/>
                <w:sz w:val="12"/>
                <w:szCs w:val="12"/>
              </w:rPr>
              <w:t>«НЕТ</w:t>
            </w:r>
            <w:r>
              <w:rPr>
                <w:bCs/>
                <w:sz w:val="10"/>
                <w:szCs w:val="10"/>
              </w:rPr>
              <w:t xml:space="preserve"> кровля</w:t>
            </w:r>
            <w:r>
              <w:rPr>
                <w:bCs/>
                <w:sz w:val="12"/>
                <w:szCs w:val="12"/>
              </w:rPr>
              <w:t>»,</w:t>
            </w:r>
          </w:p>
          <w:p w:rsidR="003325E6" w:rsidRDefault="003325E6">
            <w:pPr>
              <w:spacing w:line="254" w:lineRule="auto"/>
              <w:jc w:val="center"/>
              <w:rPr>
                <w:b/>
                <w:sz w:val="16"/>
                <w:szCs w:val="16"/>
              </w:rPr>
            </w:pPr>
            <w:r>
              <w:rPr>
                <w:bCs/>
                <w:sz w:val="12"/>
                <w:szCs w:val="12"/>
              </w:rPr>
              <w:t>«НЕТ</w:t>
            </w:r>
            <w:r>
              <w:rPr>
                <w:bCs/>
                <w:sz w:val="10"/>
                <w:szCs w:val="10"/>
              </w:rPr>
              <w:t xml:space="preserve"> Н</w:t>
            </w:r>
            <w:r>
              <w:rPr>
                <w:bCs/>
                <w:sz w:val="12"/>
                <w:szCs w:val="12"/>
              </w:rPr>
              <w:t>»</w:t>
            </w:r>
          </w:p>
        </w:tc>
      </w:tr>
      <w:tr w:rsidR="003325E6" w:rsidTr="005E0339">
        <w:trPr>
          <w:trHeight w:val="38"/>
        </w:trPr>
        <w:tc>
          <w:tcPr>
            <w:tcW w:w="10206" w:type="dxa"/>
            <w:vMerge/>
            <w:vAlign w:val="center"/>
          </w:tcPr>
          <w:p w:rsidR="003325E6" w:rsidRDefault="003325E6">
            <w:pPr>
              <w:rPr>
                <w:noProof/>
                <w:sz w:val="18"/>
                <w:szCs w:val="18"/>
              </w:rPr>
            </w:pPr>
          </w:p>
        </w:tc>
        <w:tc>
          <w:tcPr>
            <w:tcW w:w="283" w:type="dxa"/>
          </w:tcPr>
          <w:p w:rsidR="003325E6" w:rsidRDefault="003325E6">
            <w:pPr>
              <w:ind w:left="-251" w:right="-251"/>
              <w:jc w:val="center"/>
              <w:rPr>
                <w:sz w:val="12"/>
                <w:szCs w:val="12"/>
              </w:rPr>
            </w:pPr>
            <w:r>
              <w:rPr>
                <w:sz w:val="12"/>
                <w:szCs w:val="12"/>
              </w:rPr>
              <w:t>36</w:t>
            </w:r>
          </w:p>
        </w:tc>
        <w:tc>
          <w:tcPr>
            <w:tcW w:w="1855" w:type="dxa"/>
            <w:vAlign w:val="center"/>
          </w:tcPr>
          <w:p w:rsidR="003325E6" w:rsidRDefault="003325E6">
            <w:pPr>
              <w:contextualSpacing/>
              <w:jc w:val="both"/>
              <w:rPr>
                <w:sz w:val="16"/>
                <w:szCs w:val="16"/>
              </w:rPr>
            </w:pPr>
            <w:r>
              <w:rPr>
                <w:sz w:val="16"/>
                <w:szCs w:val="16"/>
              </w:rPr>
              <w:t xml:space="preserve">5 и более цветов </w:t>
            </w:r>
            <w:r>
              <w:rPr>
                <w:sz w:val="12"/>
                <w:szCs w:val="12"/>
              </w:rPr>
              <w:t>«</w:t>
            </w:r>
            <w:r>
              <w:rPr>
                <w:noProof/>
                <w:sz w:val="12"/>
                <w:szCs w:val="12"/>
              </w:rPr>
              <w:t>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8"/>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37</w:t>
            </w:r>
          </w:p>
        </w:tc>
        <w:tc>
          <w:tcPr>
            <w:tcW w:w="1855" w:type="dxa"/>
            <w:vAlign w:val="center"/>
          </w:tcPr>
          <w:p w:rsidR="003325E6" w:rsidRDefault="003325E6">
            <w:pPr>
              <w:contextualSpacing/>
              <w:jc w:val="both"/>
              <w:rPr>
                <w:sz w:val="16"/>
                <w:szCs w:val="16"/>
              </w:rPr>
            </w:pPr>
            <w:r>
              <w:rPr>
                <w:sz w:val="16"/>
                <w:szCs w:val="16"/>
              </w:rPr>
              <w:t xml:space="preserve">красный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99"/>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38</w:t>
            </w:r>
          </w:p>
        </w:tc>
        <w:tc>
          <w:tcPr>
            <w:tcW w:w="1855" w:type="dxa"/>
            <w:vAlign w:val="center"/>
          </w:tcPr>
          <w:p w:rsidR="003325E6" w:rsidRDefault="003325E6">
            <w:pPr>
              <w:contextualSpacing/>
              <w:jc w:val="both"/>
              <w:rPr>
                <w:sz w:val="16"/>
                <w:szCs w:val="16"/>
              </w:rPr>
            </w:pPr>
            <w:r>
              <w:rPr>
                <w:sz w:val="16"/>
                <w:szCs w:val="16"/>
              </w:rPr>
              <w:t xml:space="preserve">оранжевый </w:t>
            </w:r>
            <w:r>
              <w:rPr>
                <w:sz w:val="12"/>
                <w:szCs w:val="12"/>
              </w:rPr>
              <w:t>«</w:t>
            </w:r>
            <w:r>
              <w:rPr>
                <w:noProof/>
                <w:sz w:val="12"/>
                <w:szCs w:val="12"/>
              </w:rPr>
              <w:t>ц»</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0"/>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39</w:t>
            </w:r>
          </w:p>
        </w:tc>
        <w:tc>
          <w:tcPr>
            <w:tcW w:w="1855" w:type="dxa"/>
            <w:vAlign w:val="center"/>
          </w:tcPr>
          <w:p w:rsidR="003325E6" w:rsidRDefault="003325E6">
            <w:pPr>
              <w:contextualSpacing/>
              <w:jc w:val="both"/>
              <w:rPr>
                <w:sz w:val="16"/>
                <w:szCs w:val="16"/>
              </w:rPr>
            </w:pPr>
            <w:r>
              <w:rPr>
                <w:sz w:val="16"/>
                <w:szCs w:val="16"/>
              </w:rPr>
              <w:t xml:space="preserve">серый </w:t>
            </w:r>
            <w:r>
              <w:rPr>
                <w:sz w:val="12"/>
                <w:szCs w:val="12"/>
              </w:rPr>
              <w:t>«</w:t>
            </w:r>
            <w:r>
              <w:rPr>
                <w:noProof/>
                <w:sz w:val="12"/>
                <w:szCs w:val="12"/>
              </w:rPr>
              <w:t>ц/цс»</w:t>
            </w:r>
          </w:p>
        </w:tc>
        <w:tc>
          <w:tcPr>
            <w:tcW w:w="1134" w:type="dxa"/>
            <w:vMerge w:val="restart"/>
            <w:vAlign w:val="center"/>
          </w:tcPr>
          <w:p w:rsidR="003325E6" w:rsidRDefault="003325E6">
            <w:pPr>
              <w:spacing w:line="254" w:lineRule="auto"/>
              <w:jc w:val="center"/>
              <w:rPr>
                <w:bCs/>
                <w:sz w:val="16"/>
                <w:szCs w:val="16"/>
              </w:rPr>
            </w:pPr>
            <w:r>
              <w:rPr>
                <w:bCs/>
                <w:sz w:val="12"/>
                <w:szCs w:val="12"/>
              </w:rPr>
              <w:t>«ДА»</w:t>
            </w:r>
          </w:p>
        </w:tc>
        <w:tc>
          <w:tcPr>
            <w:tcW w:w="1134" w:type="dxa"/>
            <w:vMerge w:val="restart"/>
            <w:vAlign w:val="center"/>
          </w:tcPr>
          <w:p w:rsidR="003325E6" w:rsidRDefault="003325E6">
            <w:pPr>
              <w:spacing w:line="254" w:lineRule="auto"/>
              <w:jc w:val="center"/>
              <w:rPr>
                <w:b/>
                <w:sz w:val="16"/>
                <w:szCs w:val="16"/>
              </w:rPr>
            </w:pPr>
            <w:r>
              <w:rPr>
                <w:bCs/>
                <w:sz w:val="12"/>
                <w:szCs w:val="12"/>
              </w:rPr>
              <w:t>«ДА»</w:t>
            </w:r>
          </w:p>
        </w:tc>
        <w:tc>
          <w:tcPr>
            <w:tcW w:w="1134" w:type="dxa"/>
            <w:vMerge w:val="restart"/>
            <w:vAlign w:val="center"/>
          </w:tcPr>
          <w:p w:rsidR="003325E6" w:rsidRDefault="003325E6">
            <w:pPr>
              <w:spacing w:line="254" w:lineRule="auto"/>
              <w:jc w:val="center"/>
              <w:rPr>
                <w:b/>
                <w:sz w:val="16"/>
                <w:szCs w:val="16"/>
              </w:rPr>
            </w:pPr>
            <w:r>
              <w:rPr>
                <w:bCs/>
                <w:sz w:val="12"/>
                <w:szCs w:val="12"/>
              </w:rPr>
              <w:t>«ДА»</w:t>
            </w:r>
          </w:p>
        </w:tc>
        <w:tc>
          <w:tcPr>
            <w:tcW w:w="1134" w:type="dxa"/>
            <w:vMerge w:val="restart"/>
            <w:vAlign w:val="center"/>
          </w:tcPr>
          <w:p w:rsidR="003325E6" w:rsidRDefault="003325E6">
            <w:pPr>
              <w:spacing w:line="254" w:lineRule="auto"/>
              <w:jc w:val="center"/>
              <w:rPr>
                <w:b/>
                <w:sz w:val="16"/>
                <w:szCs w:val="16"/>
              </w:rPr>
            </w:pPr>
            <w:r>
              <w:rPr>
                <w:bCs/>
                <w:sz w:val="12"/>
                <w:szCs w:val="12"/>
              </w:rPr>
              <w:t>«ДА»</w:t>
            </w:r>
          </w:p>
        </w:tc>
        <w:tc>
          <w:tcPr>
            <w:tcW w:w="1134" w:type="dxa"/>
            <w:vMerge w:val="restart"/>
            <w:vAlign w:val="center"/>
          </w:tcPr>
          <w:p w:rsidR="003325E6" w:rsidRDefault="003325E6">
            <w:pPr>
              <w:spacing w:line="254" w:lineRule="auto"/>
              <w:jc w:val="center"/>
              <w:rPr>
                <w:b/>
                <w:sz w:val="16"/>
                <w:szCs w:val="16"/>
              </w:rPr>
            </w:pPr>
            <w:r>
              <w:rPr>
                <w:bCs/>
                <w:sz w:val="12"/>
                <w:szCs w:val="12"/>
              </w:rPr>
              <w:t>«ДА»</w:t>
            </w:r>
          </w:p>
        </w:tc>
        <w:tc>
          <w:tcPr>
            <w:tcW w:w="1405" w:type="dxa"/>
            <w:vMerge w:val="restart"/>
            <w:vAlign w:val="center"/>
          </w:tcPr>
          <w:p w:rsidR="003325E6" w:rsidRDefault="003325E6">
            <w:pPr>
              <w:spacing w:line="254" w:lineRule="auto"/>
              <w:jc w:val="center"/>
              <w:rPr>
                <w:b/>
                <w:sz w:val="16"/>
                <w:szCs w:val="16"/>
              </w:rPr>
            </w:pPr>
            <w:r>
              <w:rPr>
                <w:bCs/>
                <w:sz w:val="12"/>
                <w:szCs w:val="12"/>
              </w:rPr>
              <w:t>«ДА»</w:t>
            </w:r>
          </w:p>
        </w:tc>
      </w:tr>
      <w:tr w:rsidR="003325E6" w:rsidTr="005E0339">
        <w:trPr>
          <w:trHeight w:val="83"/>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40</w:t>
            </w:r>
          </w:p>
        </w:tc>
        <w:tc>
          <w:tcPr>
            <w:tcW w:w="1855" w:type="dxa"/>
            <w:vAlign w:val="center"/>
          </w:tcPr>
          <w:p w:rsidR="003325E6" w:rsidRDefault="003325E6">
            <w:pPr>
              <w:contextualSpacing/>
              <w:jc w:val="both"/>
              <w:rPr>
                <w:sz w:val="16"/>
                <w:szCs w:val="16"/>
              </w:rPr>
            </w:pPr>
            <w:r>
              <w:rPr>
                <w:sz w:val="16"/>
                <w:szCs w:val="16"/>
              </w:rPr>
              <w:t xml:space="preserve">коричневый </w:t>
            </w:r>
            <w:r>
              <w:rPr>
                <w:sz w:val="12"/>
                <w:szCs w:val="12"/>
              </w:rPr>
              <w:t>«</w:t>
            </w:r>
            <w:r>
              <w:rPr>
                <w:noProof/>
                <w:sz w:val="12"/>
                <w:szCs w:val="12"/>
              </w:rPr>
              <w:t>ц/цс»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71"/>
        </w:trPr>
        <w:tc>
          <w:tcPr>
            <w:tcW w:w="10206" w:type="dxa"/>
            <w:vMerge/>
            <w:vAlign w:val="center"/>
          </w:tcPr>
          <w:p w:rsidR="003325E6" w:rsidRDefault="003325E6">
            <w:pPr>
              <w:rPr>
                <w:noProof/>
                <w:sz w:val="18"/>
                <w:szCs w:val="18"/>
              </w:rPr>
            </w:pPr>
          </w:p>
        </w:tc>
        <w:tc>
          <w:tcPr>
            <w:tcW w:w="283" w:type="dxa"/>
          </w:tcPr>
          <w:p w:rsidR="003325E6" w:rsidRDefault="003325E6">
            <w:pPr>
              <w:ind w:left="-251" w:right="-251"/>
              <w:contextualSpacing/>
              <w:jc w:val="center"/>
              <w:rPr>
                <w:sz w:val="12"/>
                <w:szCs w:val="12"/>
              </w:rPr>
            </w:pPr>
            <w:r>
              <w:rPr>
                <w:sz w:val="12"/>
                <w:szCs w:val="12"/>
              </w:rPr>
              <w:t>41</w:t>
            </w:r>
          </w:p>
        </w:tc>
        <w:tc>
          <w:tcPr>
            <w:tcW w:w="1855" w:type="dxa"/>
            <w:vAlign w:val="center"/>
          </w:tcPr>
          <w:p w:rsidR="003325E6" w:rsidRDefault="003325E6">
            <w:pPr>
              <w:contextualSpacing/>
              <w:jc w:val="both"/>
              <w:rPr>
                <w:sz w:val="16"/>
                <w:szCs w:val="16"/>
              </w:rPr>
            </w:pPr>
            <w:r>
              <w:rPr>
                <w:sz w:val="16"/>
                <w:szCs w:val="16"/>
              </w:rPr>
              <w:t xml:space="preserve">бежевый </w:t>
            </w:r>
            <w:r>
              <w:rPr>
                <w:sz w:val="12"/>
                <w:szCs w:val="12"/>
              </w:rPr>
              <w:t>«</w:t>
            </w:r>
            <w:r>
              <w:rPr>
                <w:noProof/>
                <w:sz w:val="12"/>
                <w:szCs w:val="12"/>
              </w:rPr>
              <w:t>ц/цс»</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34"/>
        </w:trPr>
        <w:tc>
          <w:tcPr>
            <w:tcW w:w="10206" w:type="dxa"/>
            <w:vMerge/>
            <w:vAlign w:val="center"/>
          </w:tcPr>
          <w:p w:rsidR="003325E6" w:rsidRDefault="003325E6">
            <w:pPr>
              <w:rPr>
                <w:noProof/>
                <w:sz w:val="18"/>
                <w:szCs w:val="18"/>
              </w:rPr>
            </w:pPr>
          </w:p>
        </w:tc>
        <w:tc>
          <w:tcPr>
            <w:tcW w:w="283" w:type="dxa"/>
          </w:tcPr>
          <w:p w:rsidR="003325E6" w:rsidRDefault="003325E6">
            <w:pPr>
              <w:ind w:left="-251" w:right="-251"/>
              <w:jc w:val="center"/>
              <w:rPr>
                <w:sz w:val="12"/>
                <w:szCs w:val="12"/>
              </w:rPr>
            </w:pPr>
            <w:r>
              <w:rPr>
                <w:sz w:val="12"/>
                <w:szCs w:val="12"/>
              </w:rPr>
              <w:t>42</w:t>
            </w:r>
          </w:p>
        </w:tc>
        <w:tc>
          <w:tcPr>
            <w:tcW w:w="1855" w:type="dxa"/>
            <w:vAlign w:val="center"/>
          </w:tcPr>
          <w:p w:rsidR="003325E6" w:rsidRDefault="003325E6">
            <w:pPr>
              <w:ind w:right="-109"/>
              <w:jc w:val="both"/>
              <w:rPr>
                <w:sz w:val="16"/>
                <w:szCs w:val="16"/>
              </w:rPr>
            </w:pPr>
            <w:r>
              <w:rPr>
                <w:sz w:val="16"/>
                <w:szCs w:val="16"/>
              </w:rPr>
              <w:t xml:space="preserve">природные поверхности* </w:t>
            </w:r>
          </w:p>
          <w:p w:rsidR="003325E6" w:rsidRDefault="003325E6">
            <w:pPr>
              <w:contextualSpacing/>
              <w:jc w:val="both"/>
              <w:rPr>
                <w:sz w:val="16"/>
                <w:szCs w:val="16"/>
              </w:rPr>
            </w:pPr>
            <w:r>
              <w:rPr>
                <w:sz w:val="10"/>
                <w:szCs w:val="10"/>
              </w:rPr>
              <w:t>(дерево, камень, металл, керамика (имитации)</w:t>
            </w:r>
          </w:p>
        </w:tc>
        <w:tc>
          <w:tcPr>
            <w:tcW w:w="7075" w:type="dxa"/>
            <w:vMerge/>
            <w:vAlign w:val="center"/>
          </w:tcPr>
          <w:p w:rsidR="003325E6" w:rsidRDefault="003325E6">
            <w:pPr>
              <w:rPr>
                <w:bCs/>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134" w:type="dxa"/>
            <w:vMerge/>
            <w:vAlign w:val="center"/>
          </w:tcPr>
          <w:p w:rsidR="003325E6" w:rsidRDefault="003325E6">
            <w:pPr>
              <w:rPr>
                <w:b/>
                <w:sz w:val="16"/>
                <w:szCs w:val="16"/>
              </w:rPr>
            </w:pPr>
          </w:p>
        </w:tc>
        <w:tc>
          <w:tcPr>
            <w:tcW w:w="1405" w:type="dxa"/>
            <w:vMerge/>
            <w:vAlign w:val="center"/>
          </w:tcPr>
          <w:p w:rsidR="003325E6" w:rsidRDefault="003325E6">
            <w:pPr>
              <w:rPr>
                <w:b/>
                <w:sz w:val="16"/>
                <w:szCs w:val="16"/>
              </w:rPr>
            </w:pPr>
          </w:p>
        </w:tc>
      </w:tr>
      <w:tr w:rsidR="003325E6" w:rsidTr="005E0339">
        <w:trPr>
          <w:trHeight w:val="115"/>
        </w:trPr>
        <w:tc>
          <w:tcPr>
            <w:tcW w:w="10206" w:type="dxa"/>
            <w:gridSpan w:val="9"/>
          </w:tcPr>
          <w:p w:rsidR="003325E6" w:rsidRDefault="003325E6">
            <w:pPr>
              <w:ind w:left="173" w:right="-109" w:hanging="173"/>
              <w:jc w:val="both"/>
              <w:rPr>
                <w:sz w:val="16"/>
                <w:szCs w:val="16"/>
              </w:rPr>
            </w:pPr>
            <w:r>
              <w:rPr>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Pr>
                <w:spacing w:val="2"/>
                <w:sz w:val="16"/>
                <w:szCs w:val="16"/>
                <w:shd w:val="clear" w:color="auto" w:fill="FFFFFF"/>
              </w:rPr>
              <w:t>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3325E6" w:rsidRDefault="003325E6" w:rsidP="005E0339">
      <w:pPr>
        <w:tabs>
          <w:tab w:val="left" w:pos="426"/>
        </w:tabs>
        <w:ind w:right="-1"/>
        <w:contextualSpacing/>
        <w:jc w:val="both"/>
        <w:rPr>
          <w:bCs/>
          <w:noProof/>
          <w:sz w:val="24"/>
          <w:szCs w:val="24"/>
        </w:rPr>
      </w:pPr>
    </w:p>
    <w:p w:rsidR="003325E6" w:rsidRPr="005E0339" w:rsidRDefault="003325E6" w:rsidP="00CE5665">
      <w:pPr>
        <w:numPr>
          <w:ilvl w:val="0"/>
          <w:numId w:val="2"/>
        </w:numPr>
        <w:tabs>
          <w:tab w:val="left" w:pos="426"/>
          <w:tab w:val="left" w:pos="993"/>
        </w:tabs>
        <w:spacing w:line="276" w:lineRule="auto"/>
        <w:ind w:left="0" w:right="-1" w:firstLine="567"/>
        <w:contextualSpacing/>
        <w:jc w:val="both"/>
        <w:rPr>
          <w:rFonts w:ascii="Arial" w:hAnsi="Arial" w:cs="Arial"/>
          <w:bCs/>
          <w:noProof/>
          <w:sz w:val="24"/>
          <w:szCs w:val="24"/>
        </w:rPr>
      </w:pPr>
      <w:r w:rsidRPr="005E0339">
        <w:rPr>
          <w:rFonts w:ascii="Arial" w:hAnsi="Arial" w:cs="Arial"/>
          <w:noProof/>
          <w:spacing w:val="2"/>
          <w:sz w:val="24"/>
          <w:szCs w:val="24"/>
          <w:shd w:val="clear" w:color="auto" w:fill="FFFFFF"/>
        </w:rPr>
        <w:t>Изображения, допустимые для нанесения на внешние поверхности зданий, строений, сооружений:</w:t>
      </w:r>
    </w:p>
    <w:p w:rsidR="003325E6" w:rsidRPr="005E0339" w:rsidRDefault="003325E6" w:rsidP="00CE5665">
      <w:pPr>
        <w:numPr>
          <w:ilvl w:val="0"/>
          <w:numId w:val="9"/>
        </w:numPr>
        <w:tabs>
          <w:tab w:val="left" w:pos="284"/>
          <w:tab w:val="left" w:pos="851"/>
        </w:tabs>
        <w:spacing w:line="276" w:lineRule="auto"/>
        <w:ind w:left="0" w:firstLine="567"/>
        <w:contextualSpacing/>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w:t>
      </w:r>
      <w:r>
        <w:rPr>
          <w:rFonts w:ascii="Arial" w:hAnsi="Arial" w:cs="Arial"/>
          <w:spacing w:val="2"/>
          <w:sz w:val="24"/>
          <w:szCs w:val="24"/>
          <w:shd w:val="clear" w:color="auto" w:fill="FFFFFF"/>
        </w:rPr>
        <w:t xml:space="preserve">ого полностью зависят и увязаны </w:t>
      </w:r>
      <w:r w:rsidRPr="005E0339">
        <w:rPr>
          <w:rFonts w:ascii="Arial" w:hAnsi="Arial" w:cs="Arial"/>
          <w:spacing w:val="2"/>
          <w:sz w:val="24"/>
          <w:szCs w:val="24"/>
          <w:shd w:val="clear" w:color="auto" w:fill="FFFFFF"/>
        </w:rP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3325E6" w:rsidRPr="005E0339" w:rsidRDefault="003325E6" w:rsidP="00CE5665">
      <w:pPr>
        <w:numPr>
          <w:ilvl w:val="0"/>
          <w:numId w:val="9"/>
        </w:numPr>
        <w:tabs>
          <w:tab w:val="left" w:pos="284"/>
          <w:tab w:val="left" w:pos="851"/>
        </w:tabs>
        <w:spacing w:line="276" w:lineRule="auto"/>
        <w:ind w:left="0" w:firstLine="567"/>
        <w:contextualSpacing/>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3325E6" w:rsidRPr="005E0339" w:rsidRDefault="003325E6" w:rsidP="005E0339">
      <w:pPr>
        <w:tabs>
          <w:tab w:val="left" w:pos="426"/>
          <w:tab w:val="left" w:pos="851"/>
        </w:tabs>
        <w:spacing w:before="100" w:after="100"/>
        <w:ind w:right="60" w:firstLine="567"/>
        <w:contextualSpacing/>
        <w:jc w:val="both"/>
        <w:rPr>
          <w:rFonts w:ascii="Arial" w:hAnsi="Arial" w:cs="Arial"/>
          <w:sz w:val="24"/>
          <w:szCs w:val="24"/>
        </w:rPr>
      </w:pPr>
      <w:r w:rsidRPr="005E0339">
        <w:rPr>
          <w:rFonts w:ascii="Arial" w:hAnsi="Arial" w:cs="Arial"/>
          <w:spacing w:val="2"/>
          <w:sz w:val="24"/>
          <w:szCs w:val="24"/>
          <w:shd w:val="clear" w:color="auto" w:fill="FFFFFF"/>
        </w:rPr>
        <w:t xml:space="preserve">Изменение, демонтаж, нанесение изображений подлежат </w:t>
      </w:r>
      <w:r w:rsidRPr="005E0339">
        <w:rPr>
          <w:rFonts w:ascii="Arial" w:hAnsi="Arial" w:cs="Arial"/>
          <w:bCs/>
          <w:noProof/>
          <w:sz w:val="24"/>
          <w:szCs w:val="24"/>
        </w:rPr>
        <w:t>одобрению</w:t>
      </w:r>
      <w:r w:rsidRPr="005E0339">
        <w:rPr>
          <w:rFonts w:ascii="Arial" w:hAnsi="Arial" w:cs="Arial"/>
          <w:sz w:val="24"/>
          <w:szCs w:val="24"/>
        </w:rPr>
        <w:t xml:space="preserve"> муниципальной общественной комиссией по формированию современной городской среды с последующим </w:t>
      </w:r>
      <w:r w:rsidRPr="005E0339">
        <w:rPr>
          <w:rFonts w:ascii="Arial" w:hAnsi="Arial" w:cs="Arial"/>
          <w:bCs/>
          <w:noProof/>
          <w:sz w:val="24"/>
          <w:szCs w:val="24"/>
        </w:rPr>
        <w:t xml:space="preserve">оформлением </w:t>
      </w:r>
      <w:r w:rsidRPr="005E0339">
        <w:rPr>
          <w:rFonts w:ascii="Arial" w:hAnsi="Arial" w:cs="Arial"/>
          <w:sz w:val="24"/>
          <w:szCs w:val="24"/>
        </w:rPr>
        <w:t>паспорта колористического решения фасадов зданий, строений, сооружений.</w:t>
      </w:r>
    </w:p>
    <w:p w:rsidR="003325E6" w:rsidRPr="005E0339" w:rsidRDefault="003325E6" w:rsidP="005E0339">
      <w:pPr>
        <w:tabs>
          <w:tab w:val="left" w:pos="426"/>
          <w:tab w:val="left" w:pos="851"/>
        </w:tabs>
        <w:spacing w:before="100" w:after="100"/>
        <w:ind w:right="60" w:firstLine="567"/>
        <w:contextualSpacing/>
        <w:jc w:val="both"/>
        <w:rPr>
          <w:rFonts w:ascii="Arial" w:hAnsi="Arial" w:cs="Arial"/>
          <w:sz w:val="24"/>
          <w:szCs w:val="24"/>
        </w:rPr>
      </w:pPr>
      <w:r w:rsidRPr="005E0339">
        <w:rPr>
          <w:rFonts w:ascii="Arial" w:hAnsi="Arial" w:cs="Arial"/>
          <w:sz w:val="24"/>
          <w:szCs w:val="24"/>
        </w:rPr>
        <w:t xml:space="preserve">Самовольное нанесение (изменение) изображений </w:t>
      </w:r>
      <w:r w:rsidRPr="005E0339">
        <w:rPr>
          <w:rFonts w:ascii="Arial" w:hAnsi="Arial" w:cs="Arial"/>
          <w:noProof/>
          <w:spacing w:val="2"/>
          <w:sz w:val="24"/>
          <w:szCs w:val="24"/>
          <w:shd w:val="clear" w:color="auto" w:fill="FFFFFF"/>
        </w:rPr>
        <w:t>на внешние поверхности зданий</w:t>
      </w:r>
      <w:r w:rsidRPr="005E0339">
        <w:rPr>
          <w:rFonts w:ascii="Arial" w:hAnsi="Arial" w:cs="Arial"/>
          <w:sz w:val="24"/>
          <w:szCs w:val="24"/>
        </w:rPr>
        <w:t>, строений, сооружений не допускается.</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w:t>
      </w:r>
      <w:r>
        <w:rPr>
          <w:rFonts w:ascii="Arial" w:hAnsi="Arial" w:cs="Arial"/>
          <w:spacing w:val="2"/>
          <w:sz w:val="24"/>
          <w:szCs w:val="24"/>
          <w:shd w:val="clear" w:color="auto" w:fill="FFFFFF"/>
        </w:rPr>
        <w:t xml:space="preserve">или) размещенные вне отведенных </w:t>
      </w:r>
      <w:r w:rsidRPr="005E0339">
        <w:rPr>
          <w:rFonts w:ascii="Arial" w:hAnsi="Arial" w:cs="Arial"/>
          <w:spacing w:val="2"/>
          <w:sz w:val="24"/>
          <w:szCs w:val="24"/>
          <w:shd w:val="clear" w:color="auto" w:fill="FFFFFF"/>
        </w:rPr>
        <w:t>для этих целей мест.</w:t>
      </w:r>
    </w:p>
    <w:p w:rsidR="003325E6" w:rsidRPr="005E0339" w:rsidRDefault="003325E6" w:rsidP="005E0339">
      <w:pPr>
        <w:tabs>
          <w:tab w:val="left" w:pos="426"/>
        </w:tabs>
        <w:ind w:firstLine="567"/>
        <w:contextualSpacing/>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p>
    <w:p w:rsidR="003325E6" w:rsidRPr="005E0339" w:rsidRDefault="003325E6" w:rsidP="00CE5665">
      <w:pPr>
        <w:numPr>
          <w:ilvl w:val="0"/>
          <w:numId w:val="2"/>
        </w:numPr>
        <w:tabs>
          <w:tab w:val="left" w:pos="426"/>
          <w:tab w:val="left" w:pos="993"/>
        </w:tabs>
        <w:spacing w:line="276" w:lineRule="auto"/>
        <w:ind w:left="0" w:right="-1" w:firstLine="567"/>
        <w:contextualSpacing/>
        <w:jc w:val="both"/>
        <w:rPr>
          <w:rFonts w:ascii="Arial" w:hAnsi="Arial" w:cs="Arial"/>
          <w:bCs/>
          <w:noProof/>
          <w:sz w:val="24"/>
          <w:szCs w:val="24"/>
        </w:rPr>
      </w:pPr>
      <w:r w:rsidRPr="005E0339">
        <w:rPr>
          <w:rFonts w:ascii="Arial" w:hAnsi="Arial" w:cs="Arial"/>
          <w:sz w:val="24"/>
          <w:szCs w:val="24"/>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3325E6" w:rsidRPr="005E0339" w:rsidRDefault="003325E6" w:rsidP="00CE5665">
      <w:pPr>
        <w:numPr>
          <w:ilvl w:val="0"/>
          <w:numId w:val="10"/>
        </w:numPr>
        <w:tabs>
          <w:tab w:val="left" w:pos="284"/>
          <w:tab w:val="left" w:pos="851"/>
        </w:tabs>
        <w:spacing w:line="276" w:lineRule="auto"/>
        <w:ind w:left="0" w:right="-1" w:firstLine="567"/>
        <w:contextualSpacing/>
        <w:jc w:val="both"/>
        <w:rPr>
          <w:rFonts w:ascii="Arial" w:hAnsi="Arial" w:cs="Arial"/>
          <w:bCs/>
          <w:noProof/>
          <w:spacing w:val="2"/>
          <w:sz w:val="24"/>
          <w:szCs w:val="24"/>
          <w:shd w:val="clear" w:color="auto" w:fill="FFFFFF"/>
        </w:rPr>
      </w:pPr>
      <w:r w:rsidRPr="005E0339">
        <w:rPr>
          <w:rFonts w:ascii="Arial" w:hAnsi="Arial" w:cs="Arial"/>
          <w:bCs/>
          <w:noProof/>
          <w:spacing w:val="2"/>
          <w:sz w:val="24"/>
          <w:szCs w:val="24"/>
          <w:shd w:val="clear" w:color="auto" w:fill="FFFFFF"/>
        </w:rPr>
        <w:t>для архитектурного декора:</w:t>
      </w:r>
    </w:p>
    <w:p w:rsidR="003325E6" w:rsidRPr="005E0339" w:rsidRDefault="003325E6" w:rsidP="005E0339">
      <w:pPr>
        <w:tabs>
          <w:tab w:val="left" w:pos="284"/>
          <w:tab w:val="left" w:pos="851"/>
        </w:tabs>
        <w:ind w:firstLine="567"/>
        <w:contextualSpacing/>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окрашивание без расчистки поверхностей от ранних красок, без восполнения дефектов элементов декора;</w:t>
      </w:r>
    </w:p>
    <w:p w:rsidR="003325E6" w:rsidRPr="005E0339" w:rsidRDefault="003325E6" w:rsidP="00CE5665">
      <w:pPr>
        <w:numPr>
          <w:ilvl w:val="0"/>
          <w:numId w:val="10"/>
        </w:numPr>
        <w:tabs>
          <w:tab w:val="left" w:pos="284"/>
          <w:tab w:val="left" w:pos="851"/>
        </w:tabs>
        <w:spacing w:line="276" w:lineRule="auto"/>
        <w:ind w:left="0" w:right="-1" w:firstLine="567"/>
        <w:contextualSpacing/>
        <w:jc w:val="both"/>
        <w:rPr>
          <w:rFonts w:ascii="Arial" w:hAnsi="Arial" w:cs="Arial"/>
          <w:noProof/>
          <w:sz w:val="24"/>
          <w:szCs w:val="24"/>
        </w:rPr>
      </w:pPr>
      <w:r w:rsidRPr="005E0339">
        <w:rPr>
          <w:rFonts w:ascii="Arial" w:hAnsi="Arial" w:cs="Arial"/>
          <w:noProof/>
          <w:sz w:val="24"/>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5E0339">
        <w:rPr>
          <w:rFonts w:ascii="Arial" w:hAnsi="Arial" w:cs="Arial"/>
          <w:sz w:val="24"/>
          <w:szCs w:val="24"/>
        </w:rPr>
        <w:t>на территориях, указанных в пункте 7 настоящей статьи:</w:t>
      </w:r>
    </w:p>
    <w:p w:rsidR="003325E6" w:rsidRPr="005E0339" w:rsidRDefault="003325E6" w:rsidP="005E0339">
      <w:pPr>
        <w:tabs>
          <w:tab w:val="left" w:pos="567"/>
        </w:tabs>
        <w:ind w:firstLine="567"/>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силикатный кирпич, бетонные блоки без финишной отделки;</w:t>
      </w:r>
    </w:p>
    <w:p w:rsidR="003325E6" w:rsidRPr="005E0339" w:rsidRDefault="003325E6" w:rsidP="005E0339">
      <w:pPr>
        <w:tabs>
          <w:tab w:val="left" w:pos="567"/>
        </w:tabs>
        <w:ind w:firstLine="567"/>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имитации дикого, колотого камня из бетона и цемента;</w:t>
      </w:r>
    </w:p>
    <w:p w:rsidR="003325E6" w:rsidRPr="005E0339" w:rsidRDefault="003325E6" w:rsidP="005E0339">
      <w:pPr>
        <w:tabs>
          <w:tab w:val="left" w:pos="567"/>
        </w:tabs>
        <w:ind w:firstLine="567"/>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пластиковый сайдинг;</w:t>
      </w:r>
    </w:p>
    <w:p w:rsidR="003325E6" w:rsidRPr="005E0339" w:rsidRDefault="003325E6" w:rsidP="005E0339">
      <w:pPr>
        <w:tabs>
          <w:tab w:val="left" w:pos="567"/>
        </w:tabs>
        <w:ind w:firstLine="567"/>
        <w:jc w:val="both"/>
        <w:rPr>
          <w:rFonts w:ascii="Arial" w:hAnsi="Arial" w:cs="Arial"/>
          <w:spacing w:val="2"/>
          <w:sz w:val="24"/>
          <w:szCs w:val="24"/>
          <w:shd w:val="clear" w:color="auto" w:fill="FFFFFF"/>
        </w:rPr>
      </w:pPr>
      <w:r w:rsidRPr="005E0339">
        <w:rPr>
          <w:rFonts w:ascii="Arial" w:hAnsi="Arial" w:cs="Arial"/>
          <w:color w:val="000000"/>
          <w:sz w:val="24"/>
          <w:szCs w:val="24"/>
        </w:rPr>
        <w:t xml:space="preserve">профнастил не поэлементной сборки </w:t>
      </w:r>
      <w:r w:rsidRPr="005E0339">
        <w:rPr>
          <w:rFonts w:ascii="Arial" w:hAnsi="Arial" w:cs="Arial"/>
          <w:sz w:val="24"/>
          <w:szCs w:val="24"/>
        </w:rPr>
        <w:t xml:space="preserve">с </w:t>
      </w:r>
      <w:r w:rsidRPr="005E0339">
        <w:rPr>
          <w:rFonts w:ascii="Arial" w:hAnsi="Arial" w:cs="Arial"/>
          <w:spacing w:val="2"/>
          <w:sz w:val="24"/>
          <w:szCs w:val="24"/>
          <w:shd w:val="clear" w:color="auto" w:fill="FFFFFF"/>
        </w:rPr>
        <w:t>высотой профиля более 20 мм</w:t>
      </w:r>
      <w:r w:rsidRPr="005E0339">
        <w:rPr>
          <w:rFonts w:ascii="Arial" w:hAnsi="Arial" w:cs="Arial"/>
          <w:color w:val="000000"/>
          <w:sz w:val="24"/>
          <w:szCs w:val="24"/>
        </w:rPr>
        <w:t>;</w:t>
      </w:r>
    </w:p>
    <w:p w:rsidR="003325E6" w:rsidRPr="005E0339" w:rsidRDefault="003325E6" w:rsidP="005E0339">
      <w:pPr>
        <w:tabs>
          <w:tab w:val="left" w:pos="567"/>
        </w:tabs>
        <w:ind w:firstLine="567"/>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крупные фракции штукатурки «фактурная «шуба» и «короед»;</w:t>
      </w:r>
    </w:p>
    <w:p w:rsidR="003325E6" w:rsidRPr="005E0339" w:rsidRDefault="003325E6" w:rsidP="005E0339">
      <w:pPr>
        <w:tabs>
          <w:tab w:val="left" w:pos="284"/>
          <w:tab w:val="left" w:pos="567"/>
        </w:tabs>
        <w:ind w:right="-1" w:firstLine="567"/>
        <w:jc w:val="both"/>
        <w:rPr>
          <w:rFonts w:ascii="Arial" w:hAnsi="Arial" w:cs="Arial"/>
          <w:noProof/>
          <w:sz w:val="24"/>
          <w:szCs w:val="24"/>
        </w:rPr>
      </w:pPr>
      <w:r w:rsidRPr="005E0339">
        <w:rPr>
          <w:rFonts w:ascii="Arial" w:hAnsi="Arial" w:cs="Arial"/>
          <w:noProof/>
          <w:sz w:val="24"/>
          <w:szCs w:val="24"/>
        </w:rPr>
        <w:t>нащельники на стыках;</w:t>
      </w:r>
    </w:p>
    <w:p w:rsidR="003325E6" w:rsidRPr="005E0339" w:rsidRDefault="003325E6" w:rsidP="005E0339">
      <w:pPr>
        <w:tabs>
          <w:tab w:val="left" w:pos="284"/>
          <w:tab w:val="left" w:pos="567"/>
        </w:tabs>
        <w:ind w:firstLine="567"/>
        <w:jc w:val="both"/>
        <w:rPr>
          <w:rFonts w:ascii="Arial" w:hAnsi="Arial" w:cs="Arial"/>
          <w:noProof/>
          <w:sz w:val="24"/>
          <w:szCs w:val="24"/>
        </w:rPr>
      </w:pPr>
      <w:r w:rsidRPr="005E0339">
        <w:rPr>
          <w:rFonts w:ascii="Arial" w:hAnsi="Arial" w:cs="Arial"/>
          <w:noProof/>
          <w:sz w:val="24"/>
          <w:szCs w:val="24"/>
        </w:rPr>
        <w:t>полиуретановый декор, арматура;</w:t>
      </w:r>
    </w:p>
    <w:p w:rsidR="003325E6" w:rsidRPr="005E0339" w:rsidRDefault="003325E6" w:rsidP="005E0339">
      <w:pPr>
        <w:tabs>
          <w:tab w:val="left" w:pos="284"/>
          <w:tab w:val="left" w:pos="567"/>
        </w:tabs>
        <w:ind w:right="-1" w:firstLine="567"/>
        <w:jc w:val="both"/>
        <w:rPr>
          <w:rFonts w:ascii="Arial" w:hAnsi="Arial" w:cs="Arial"/>
          <w:color w:val="000000"/>
          <w:sz w:val="24"/>
          <w:szCs w:val="24"/>
        </w:rPr>
      </w:pPr>
      <w:r w:rsidRPr="005E0339">
        <w:rPr>
          <w:rFonts w:ascii="Arial" w:hAnsi="Arial" w:cs="Arial"/>
          <w:color w:val="000000"/>
          <w:sz w:val="24"/>
          <w:szCs w:val="24"/>
        </w:rPr>
        <w:t>материалы для скатной кровли, козырьков, навесов: профнастил</w:t>
      </w:r>
      <w:r w:rsidRPr="005E0339">
        <w:rPr>
          <w:rFonts w:ascii="Arial" w:hAnsi="Arial" w:cs="Arial"/>
          <w:sz w:val="24"/>
          <w:szCs w:val="24"/>
        </w:rPr>
        <w:t xml:space="preserve"> с </w:t>
      </w:r>
      <w:r w:rsidRPr="005E0339">
        <w:rPr>
          <w:rFonts w:ascii="Arial" w:hAnsi="Arial" w:cs="Arial"/>
          <w:spacing w:val="2"/>
          <w:sz w:val="24"/>
          <w:szCs w:val="24"/>
          <w:shd w:val="clear" w:color="auto" w:fill="FFFFFF"/>
        </w:rPr>
        <w:t>высотой профиля более 20 мм</w:t>
      </w:r>
      <w:r w:rsidRPr="005E0339">
        <w:rPr>
          <w:rFonts w:ascii="Arial" w:hAnsi="Arial" w:cs="Arial"/>
          <w:color w:val="000000"/>
          <w:sz w:val="24"/>
          <w:szCs w:val="24"/>
        </w:rPr>
        <w:t>, мягкая черепица, ондулин, шифер, металлочерепица</w:t>
      </w:r>
      <w:r>
        <w:rPr>
          <w:rFonts w:ascii="Arial" w:hAnsi="Arial" w:cs="Arial"/>
          <w:color w:val="000000"/>
          <w:sz w:val="24"/>
          <w:szCs w:val="24"/>
        </w:rPr>
        <w:t xml:space="preserve">, керамическая </w:t>
      </w:r>
      <w:r w:rsidRPr="005E0339">
        <w:rPr>
          <w:rFonts w:ascii="Arial" w:hAnsi="Arial" w:cs="Arial"/>
          <w:color w:val="000000"/>
          <w:sz w:val="24"/>
          <w:szCs w:val="24"/>
        </w:rPr>
        <w:t xml:space="preserve">и песчано-цементная черепица, сланцевая кровля, </w:t>
      </w:r>
      <w:r w:rsidRPr="005E0339">
        <w:rPr>
          <w:rFonts w:ascii="Arial" w:hAnsi="Arial" w:cs="Arial"/>
          <w:sz w:val="24"/>
          <w:szCs w:val="24"/>
        </w:rPr>
        <w:t>сотовый или профилированный поликарбонат;</w:t>
      </w:r>
    </w:p>
    <w:p w:rsidR="003325E6" w:rsidRPr="005E0339" w:rsidRDefault="003325E6" w:rsidP="005E0339">
      <w:pPr>
        <w:tabs>
          <w:tab w:val="left" w:pos="284"/>
          <w:tab w:val="left" w:pos="567"/>
        </w:tabs>
        <w:ind w:right="-1" w:firstLine="567"/>
        <w:jc w:val="both"/>
        <w:rPr>
          <w:rFonts w:ascii="Arial" w:hAnsi="Arial" w:cs="Arial"/>
          <w:sz w:val="24"/>
          <w:szCs w:val="24"/>
          <w:lang w:eastAsia="en-US"/>
        </w:rPr>
      </w:pPr>
      <w:r w:rsidRPr="005E0339">
        <w:rPr>
          <w:rFonts w:ascii="Arial" w:hAnsi="Arial" w:cs="Arial"/>
          <w:color w:val="000000"/>
          <w:sz w:val="24"/>
          <w:szCs w:val="24"/>
        </w:rPr>
        <w:t>материалы</w:t>
      </w:r>
      <w:r w:rsidRPr="005E0339">
        <w:rPr>
          <w:rFonts w:ascii="Arial" w:hAnsi="Arial" w:cs="Arial"/>
          <w:sz w:val="24"/>
          <w:szCs w:val="24"/>
        </w:rPr>
        <w:t xml:space="preserve"> для подшивки кровли:</w:t>
      </w:r>
      <w:r w:rsidRPr="005E0339">
        <w:rPr>
          <w:rFonts w:ascii="Arial" w:hAnsi="Arial" w:cs="Arial"/>
          <w:color w:val="000000"/>
          <w:sz w:val="24"/>
          <w:szCs w:val="24"/>
        </w:rPr>
        <w:t xml:space="preserve"> </w:t>
      </w:r>
      <w:r w:rsidRPr="005E0339">
        <w:rPr>
          <w:rFonts w:ascii="Arial" w:hAnsi="Arial" w:cs="Arial"/>
          <w:sz w:val="24"/>
          <w:szCs w:val="24"/>
        </w:rPr>
        <w:t xml:space="preserve">поливинилхлоридные софитные панели и сайдинг, фанера, вагонка; </w:t>
      </w:r>
    </w:p>
    <w:p w:rsidR="003325E6" w:rsidRPr="005E0339" w:rsidRDefault="003325E6" w:rsidP="005E0339">
      <w:pPr>
        <w:tabs>
          <w:tab w:val="left" w:pos="284"/>
          <w:tab w:val="left" w:pos="567"/>
        </w:tabs>
        <w:ind w:right="-1" w:firstLine="567"/>
        <w:contextualSpacing/>
        <w:jc w:val="both"/>
        <w:rPr>
          <w:rFonts w:ascii="Arial" w:hAnsi="Arial" w:cs="Arial"/>
          <w:noProof/>
          <w:sz w:val="24"/>
          <w:szCs w:val="24"/>
        </w:rPr>
      </w:pPr>
      <w:r w:rsidRPr="005E0339">
        <w:rPr>
          <w:rFonts w:ascii="Arial" w:hAnsi="Arial" w:cs="Arial"/>
          <w:noProof/>
          <w:sz w:val="24"/>
          <w:szCs w:val="24"/>
        </w:rPr>
        <w:t>белые пластиковые откосы, окна, двери, витрины, витражи;</w:t>
      </w:r>
    </w:p>
    <w:p w:rsidR="003325E6" w:rsidRPr="005E0339" w:rsidRDefault="003325E6" w:rsidP="005E0339">
      <w:pPr>
        <w:tabs>
          <w:tab w:val="left" w:pos="284"/>
          <w:tab w:val="left" w:pos="567"/>
        </w:tabs>
        <w:ind w:right="-1" w:firstLine="567"/>
        <w:contextualSpacing/>
        <w:jc w:val="both"/>
        <w:rPr>
          <w:rFonts w:ascii="Arial" w:hAnsi="Arial" w:cs="Arial"/>
          <w:noProof/>
          <w:sz w:val="24"/>
          <w:szCs w:val="24"/>
        </w:rPr>
      </w:pPr>
      <w:r w:rsidRPr="005E0339">
        <w:rPr>
          <w:rFonts w:ascii="Arial" w:hAnsi="Arial" w:cs="Arial"/>
          <w:noProof/>
          <w:sz w:val="24"/>
          <w:szCs w:val="24"/>
        </w:rPr>
        <w:t>тонировка пленкой и фотопечать с непрозрачностью более 50%;</w:t>
      </w:r>
    </w:p>
    <w:p w:rsidR="003325E6" w:rsidRPr="005E0339" w:rsidRDefault="003325E6" w:rsidP="005E0339">
      <w:pPr>
        <w:tabs>
          <w:tab w:val="left" w:pos="284"/>
          <w:tab w:val="left" w:pos="567"/>
        </w:tabs>
        <w:ind w:right="-1" w:firstLine="567"/>
        <w:contextualSpacing/>
        <w:jc w:val="both"/>
        <w:rPr>
          <w:rFonts w:ascii="Arial" w:hAnsi="Arial" w:cs="Arial"/>
          <w:sz w:val="24"/>
          <w:szCs w:val="24"/>
          <w:lang w:eastAsia="en-US"/>
        </w:rPr>
      </w:pPr>
      <w:r w:rsidRPr="005E0339">
        <w:rPr>
          <w:rFonts w:ascii="Arial" w:hAnsi="Arial" w:cs="Arial"/>
          <w:noProof/>
          <w:sz w:val="24"/>
          <w:szCs w:val="24"/>
        </w:rPr>
        <w:t>стилизации под сельскую архитектуру (ранчо, фермы, хуторы, мазанки), средневековые замки и крепости.</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rsidR="003325E6" w:rsidRPr="005E0339" w:rsidRDefault="003325E6" w:rsidP="00CE5665">
      <w:pPr>
        <w:numPr>
          <w:ilvl w:val="0"/>
          <w:numId w:val="2"/>
        </w:numPr>
        <w:shd w:val="clear" w:color="auto" w:fill="FFFFFF"/>
        <w:tabs>
          <w:tab w:val="left" w:pos="284"/>
          <w:tab w:val="left" w:pos="426"/>
          <w:tab w:val="left" w:pos="993"/>
        </w:tabs>
        <w:spacing w:line="276" w:lineRule="auto"/>
        <w:ind w:left="0" w:firstLine="567"/>
        <w:jc w:val="both"/>
        <w:rPr>
          <w:rFonts w:ascii="Arial" w:hAnsi="Arial" w:cs="Arial"/>
          <w:bCs/>
          <w:noProof/>
          <w:sz w:val="24"/>
          <w:szCs w:val="24"/>
        </w:rPr>
      </w:pPr>
      <w:r w:rsidRPr="005E0339">
        <w:rPr>
          <w:rFonts w:ascii="Arial" w:hAnsi="Arial" w:cs="Arial"/>
          <w:spacing w:val="2"/>
          <w:sz w:val="24"/>
          <w:szCs w:val="24"/>
          <w:shd w:val="clear" w:color="auto" w:fill="FFFFFF"/>
        </w:rPr>
        <w:t xml:space="preserve">При содержании, реконструктивных и иных работах на </w:t>
      </w:r>
      <w:r w:rsidRPr="005E0339">
        <w:rPr>
          <w:rFonts w:ascii="Arial" w:hAnsi="Arial" w:cs="Arial"/>
          <w:sz w:val="24"/>
          <w:szCs w:val="24"/>
        </w:rPr>
        <w:t>внешних поверхностях зданий, строений, сооружений не допускаются:</w:t>
      </w:r>
    </w:p>
    <w:p w:rsidR="003325E6" w:rsidRPr="005E0339" w:rsidRDefault="003325E6" w:rsidP="00CE5665">
      <w:pPr>
        <w:numPr>
          <w:ilvl w:val="0"/>
          <w:numId w:val="11"/>
        </w:numPr>
        <w:shd w:val="clear" w:color="auto" w:fill="FFFFFF"/>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 xml:space="preserve">эксплуатационные деформации </w:t>
      </w:r>
      <w:r w:rsidRPr="005E0339">
        <w:rPr>
          <w:rFonts w:ascii="Arial" w:hAnsi="Arial" w:cs="Arial"/>
          <w:bCs/>
          <w:noProof/>
          <w:sz w:val="24"/>
          <w:szCs w:val="24"/>
        </w:rPr>
        <w:t>внешних поверхностей</w:t>
      </w:r>
      <w:r w:rsidRPr="005E0339">
        <w:rPr>
          <w:rFonts w:ascii="Arial" w:hAnsi="Arial" w:cs="Arial"/>
          <w:sz w:val="24"/>
          <w:szCs w:val="24"/>
        </w:rPr>
        <w:t>:</w:t>
      </w:r>
    </w:p>
    <w:p w:rsidR="003325E6" w:rsidRPr="005E0339" w:rsidRDefault="003325E6" w:rsidP="005E0339">
      <w:pPr>
        <w:shd w:val="clear" w:color="auto" w:fill="FFFFFF"/>
        <w:tabs>
          <w:tab w:val="left" w:pos="284"/>
        </w:tabs>
        <w:ind w:firstLine="567"/>
        <w:jc w:val="both"/>
        <w:rPr>
          <w:rFonts w:ascii="Arial" w:hAnsi="Arial" w:cs="Arial"/>
          <w:sz w:val="24"/>
          <w:szCs w:val="24"/>
        </w:rPr>
      </w:pPr>
      <w:r w:rsidRPr="005E0339">
        <w:rPr>
          <w:rFonts w:ascii="Arial" w:hAnsi="Arial" w:cs="Arial"/>
          <w:spacing w:val="2"/>
          <w:sz w:val="24"/>
          <w:szCs w:val="24"/>
          <w:shd w:val="clear" w:color="auto" w:fill="FFFFFF"/>
        </w:rPr>
        <w:t>растрескивания (канелюры), осыпания, трещины, плесень и грибок, пятна выгорания цветового пигмента, коробления, отслаи</w:t>
      </w:r>
      <w:r>
        <w:rPr>
          <w:rFonts w:ascii="Arial" w:hAnsi="Arial" w:cs="Arial"/>
          <w:spacing w:val="2"/>
          <w:sz w:val="24"/>
          <w:szCs w:val="24"/>
          <w:shd w:val="clear" w:color="auto" w:fill="FFFFFF"/>
        </w:rPr>
        <w:t xml:space="preserve">вания, коррозия, высолы, потеки </w:t>
      </w:r>
      <w:r w:rsidRPr="005E0339">
        <w:rPr>
          <w:rFonts w:ascii="Arial" w:hAnsi="Arial" w:cs="Arial"/>
          <w:spacing w:val="2"/>
          <w:sz w:val="24"/>
          <w:szCs w:val="24"/>
          <w:shd w:val="clear" w:color="auto" w:fill="FFFFFF"/>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5E0339">
        <w:rPr>
          <w:rFonts w:ascii="Arial" w:hAnsi="Arial" w:cs="Arial"/>
          <w:sz w:val="24"/>
          <w:szCs w:val="24"/>
        </w:rPr>
        <w:t xml:space="preserve">визуально воспринимаемые </w:t>
      </w:r>
      <w:r w:rsidRPr="005E0339">
        <w:rPr>
          <w:rFonts w:ascii="Arial" w:hAnsi="Arial" w:cs="Arial"/>
          <w:spacing w:val="2"/>
          <w:sz w:val="24"/>
          <w:szCs w:val="24"/>
          <w:shd w:val="clear" w:color="auto" w:fill="FFFFFF"/>
        </w:rPr>
        <w:t xml:space="preserve">разрушения облицовки, </w:t>
      </w:r>
      <w:r w:rsidRPr="005E0339">
        <w:rPr>
          <w:rFonts w:ascii="Arial" w:hAnsi="Arial" w:cs="Arial"/>
          <w:sz w:val="24"/>
          <w:szCs w:val="24"/>
        </w:rPr>
        <w:t>фактурного и красочного (штукатурного) слоев;</w:t>
      </w:r>
    </w:p>
    <w:p w:rsidR="003325E6" w:rsidRPr="005E0339" w:rsidRDefault="003325E6" w:rsidP="005E0339">
      <w:pPr>
        <w:tabs>
          <w:tab w:val="left" w:pos="284"/>
        </w:tabs>
        <w:ind w:firstLine="567"/>
        <w:contextualSpacing/>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3325E6" w:rsidRPr="005E0339" w:rsidRDefault="003325E6" w:rsidP="005E0339">
      <w:pPr>
        <w:tabs>
          <w:tab w:val="left" w:pos="284"/>
        </w:tabs>
        <w:ind w:right="-1" w:firstLine="567"/>
        <w:jc w:val="both"/>
        <w:rPr>
          <w:rFonts w:ascii="Arial" w:hAnsi="Arial" w:cs="Arial"/>
          <w:spacing w:val="2"/>
          <w:sz w:val="24"/>
          <w:szCs w:val="24"/>
          <w:shd w:val="clear" w:color="auto" w:fill="FFFFFF"/>
        </w:rPr>
      </w:pPr>
      <w:r w:rsidRPr="005E0339">
        <w:rPr>
          <w:rFonts w:ascii="Arial" w:hAnsi="Arial" w:cs="Arial"/>
          <w:sz w:val="24"/>
          <w:szCs w:val="24"/>
        </w:rPr>
        <w:t>загрязнения, сорная растительность, вандальные изображения;</w:t>
      </w:r>
    </w:p>
    <w:p w:rsidR="003325E6" w:rsidRPr="005E0339" w:rsidRDefault="003325E6" w:rsidP="005E0339">
      <w:pPr>
        <w:tabs>
          <w:tab w:val="left" w:pos="284"/>
        </w:tabs>
        <w:ind w:right="-1" w:firstLine="567"/>
        <w:contextualSpacing/>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короба, кожухи, провода, розетки на остеклении, на архитектурном декоре,</w:t>
      </w:r>
      <w:r w:rsidRPr="005E0339">
        <w:rPr>
          <w:rFonts w:ascii="Arial" w:hAnsi="Arial" w:cs="Arial"/>
          <w:spacing w:val="2"/>
          <w:sz w:val="24"/>
          <w:szCs w:val="24"/>
          <w:shd w:val="clear" w:color="auto" w:fill="FFFFFF"/>
        </w:rPr>
        <w:br/>
        <w:t>не закрепленные, не соответствующие цвету фасада;</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 xml:space="preserve">рекламные конструкции: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 xml:space="preserve">самовольно размещенные;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 xml:space="preserve">эксплуатируемые после окончания срока договора на установку;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 xml:space="preserve">эксплуатируемые после аннулирования ранее выданного разрешения;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эксплуатируемые с нарушением требований к установке и эксплуатации;</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 xml:space="preserve">средства информации: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 xml:space="preserve">самовольно размещенные;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 xml:space="preserve">эксплуатируемые после окончания срока согласования размещения информации; </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эксплуатируемые с нарушением дизайн-проекта, в соответствии с которым получено согласование размещения информации;</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находящиеся в неисправном состоянии домовые знаки;</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сезонные (летние) кафе вдоль внешней поверхности:</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самовольно размещенные;</w:t>
      </w:r>
    </w:p>
    <w:p w:rsidR="003325E6" w:rsidRPr="005E0339" w:rsidRDefault="003325E6" w:rsidP="005E0339">
      <w:pPr>
        <w:tabs>
          <w:tab w:val="left" w:pos="284"/>
        </w:tabs>
        <w:ind w:firstLine="567"/>
        <w:contextualSpacing/>
        <w:jc w:val="both"/>
        <w:rPr>
          <w:rFonts w:ascii="Arial" w:hAnsi="Arial" w:cs="Arial"/>
          <w:sz w:val="24"/>
          <w:szCs w:val="24"/>
        </w:rPr>
      </w:pPr>
      <w:r w:rsidRPr="005E0339">
        <w:rPr>
          <w:rFonts w:ascii="Arial" w:hAnsi="Arial" w:cs="Arial"/>
          <w:sz w:val="24"/>
          <w:szCs w:val="24"/>
        </w:rPr>
        <w:t>эксплуатируемые с нарушением требований к эксплуатации;</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 xml:space="preserve">самовольные изменения, относимые к реконструктивным работам; </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самовольно переоборудованные балконы и лоджии;</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самовольно установленные цветочные ящики с внешней стороны окон</w:t>
      </w:r>
      <w:r w:rsidRPr="005E0339">
        <w:rPr>
          <w:rFonts w:ascii="Arial" w:hAnsi="Arial" w:cs="Arial"/>
          <w:sz w:val="24"/>
          <w:szCs w:val="24"/>
        </w:rPr>
        <w:br/>
        <w:t>и балконов;</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балконы, загроможденные предметами домашнего обихода (мебелью, тарой</w:t>
      </w:r>
      <w:r w:rsidRPr="005E0339">
        <w:rPr>
          <w:rFonts w:ascii="Arial" w:hAnsi="Arial" w:cs="Arial"/>
          <w:sz w:val="24"/>
          <w:szCs w:val="24"/>
        </w:rPr>
        <w:br/>
        <w:t>и т.п.);</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3325E6" w:rsidRPr="005E0339" w:rsidRDefault="003325E6" w:rsidP="00CE5665">
      <w:pPr>
        <w:numPr>
          <w:ilvl w:val="0"/>
          <w:numId w:val="11"/>
        </w:numPr>
        <w:tabs>
          <w:tab w:val="left" w:pos="284"/>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вандальные изображения;</w:t>
      </w:r>
    </w:p>
    <w:p w:rsidR="003325E6" w:rsidRPr="005E0339" w:rsidRDefault="003325E6" w:rsidP="00CE5665">
      <w:pPr>
        <w:numPr>
          <w:ilvl w:val="0"/>
          <w:numId w:val="11"/>
        </w:numPr>
        <w:tabs>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 xml:space="preserve">нарушение внешнего вида, установленного: </w:t>
      </w:r>
    </w:p>
    <w:p w:rsidR="003325E6" w:rsidRPr="005E0339" w:rsidRDefault="003325E6" w:rsidP="002B2869">
      <w:pPr>
        <w:ind w:firstLine="567"/>
        <w:contextualSpacing/>
        <w:jc w:val="both"/>
        <w:rPr>
          <w:rFonts w:ascii="Arial" w:hAnsi="Arial" w:cs="Arial"/>
          <w:sz w:val="24"/>
          <w:szCs w:val="24"/>
        </w:rPr>
      </w:pPr>
      <w:r w:rsidRPr="005E0339">
        <w:rPr>
          <w:rFonts w:ascii="Arial" w:hAnsi="Arial" w:cs="Arial"/>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3325E6" w:rsidRPr="005E0339" w:rsidRDefault="003325E6" w:rsidP="005E0339">
      <w:pPr>
        <w:ind w:firstLine="567"/>
        <w:contextualSpacing/>
        <w:jc w:val="both"/>
        <w:rPr>
          <w:rFonts w:ascii="Arial" w:hAnsi="Arial" w:cs="Arial"/>
          <w:sz w:val="24"/>
          <w:szCs w:val="24"/>
        </w:rPr>
      </w:pPr>
      <w:r w:rsidRPr="005E0339">
        <w:rPr>
          <w:rFonts w:ascii="Arial" w:hAnsi="Arial" w:cs="Arial"/>
          <w:sz w:val="24"/>
          <w:szCs w:val="24"/>
        </w:rPr>
        <w:t>паспортом колористического решения фасадов зданий, строений, сооружений;</w:t>
      </w:r>
    </w:p>
    <w:p w:rsidR="003325E6" w:rsidRPr="005E0339" w:rsidRDefault="003325E6" w:rsidP="00CE5665">
      <w:pPr>
        <w:numPr>
          <w:ilvl w:val="0"/>
          <w:numId w:val="11"/>
        </w:numPr>
        <w:tabs>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Pr="005E0339">
        <w:rPr>
          <w:rFonts w:ascii="Arial" w:hAnsi="Arial" w:cs="Arial"/>
          <w:sz w:val="24"/>
          <w:szCs w:val="24"/>
        </w:rPr>
        <w:br/>
        <w:t>их крепление, ведущее к повреждению архитектурных поверхностей;</w:t>
      </w:r>
    </w:p>
    <w:p w:rsidR="003325E6" w:rsidRPr="005E0339" w:rsidRDefault="003325E6" w:rsidP="00CE5665">
      <w:pPr>
        <w:numPr>
          <w:ilvl w:val="0"/>
          <w:numId w:val="11"/>
        </w:numPr>
        <w:tabs>
          <w:tab w:val="left" w:pos="851"/>
        </w:tabs>
        <w:spacing w:line="276" w:lineRule="auto"/>
        <w:ind w:left="0" w:firstLine="567"/>
        <w:contextualSpacing/>
        <w:jc w:val="both"/>
        <w:rPr>
          <w:rFonts w:ascii="Arial" w:hAnsi="Arial" w:cs="Arial"/>
          <w:sz w:val="24"/>
          <w:szCs w:val="24"/>
        </w:rPr>
      </w:pPr>
      <w:r w:rsidRPr="005E0339">
        <w:rPr>
          <w:rFonts w:ascii="Arial" w:hAnsi="Arial" w:cs="Arial"/>
          <w:sz w:val="24"/>
          <w:szCs w:val="24"/>
        </w:rPr>
        <w:t>отсутствие визуальных средств информации, специализированных элементов, размещаемых на внешних поверхностях общественных зданий, ст</w:t>
      </w:r>
      <w:r>
        <w:rPr>
          <w:rFonts w:ascii="Arial" w:hAnsi="Arial" w:cs="Arial"/>
          <w:sz w:val="24"/>
          <w:szCs w:val="24"/>
        </w:rPr>
        <w:t xml:space="preserve">роений, сооружений </w:t>
      </w:r>
      <w:r w:rsidRPr="005E0339">
        <w:rPr>
          <w:rFonts w:ascii="Arial" w:hAnsi="Arial" w:cs="Arial"/>
          <w:sz w:val="24"/>
          <w:szCs w:val="24"/>
        </w:rPr>
        <w:t>для обеспечения беспрепятственного доступа маломобильных групп населения.</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lang w:eastAsia="en-US"/>
        </w:rPr>
      </w:pPr>
      <w:bookmarkStart w:id="5" w:name="p225"/>
      <w:bookmarkEnd w:id="5"/>
      <w:r w:rsidRPr="005E0339">
        <w:rPr>
          <w:rFonts w:ascii="Arial" w:hAnsi="Arial" w:cs="Arial"/>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w:t>
      </w:r>
      <w:r>
        <w:rPr>
          <w:rFonts w:ascii="Arial" w:hAnsi="Arial" w:cs="Arial"/>
          <w:sz w:val="24"/>
          <w:szCs w:val="24"/>
        </w:rPr>
        <w:t xml:space="preserve">я осуществляются в соответствии </w:t>
      </w:r>
      <w:r w:rsidRPr="005E0339">
        <w:rPr>
          <w:rFonts w:ascii="Arial" w:hAnsi="Arial" w:cs="Arial"/>
          <w:sz w:val="24"/>
          <w:szCs w:val="24"/>
        </w:rP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rPr>
      </w:pPr>
      <w:r w:rsidRPr="005E0339">
        <w:rPr>
          <w:rFonts w:ascii="Arial" w:hAnsi="Arial" w:cs="Arial"/>
          <w:sz w:val="24"/>
          <w:szCs w:val="24"/>
        </w:rPr>
        <w:t>Содержание и ремонт внешних поверхностей объектов капитального строительства, а также размещаемых на них конструкций и оборудования</w:t>
      </w:r>
      <w:r w:rsidRPr="005E0339">
        <w:rPr>
          <w:rFonts w:ascii="Arial" w:hAnsi="Arial" w:cs="Arial"/>
          <w:sz w:val="24"/>
          <w:szCs w:val="24"/>
        </w:rPr>
        <w:b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rPr>
      </w:pPr>
      <w:r w:rsidRPr="005E0339">
        <w:rPr>
          <w:rFonts w:ascii="Arial" w:hAnsi="Arial" w:cs="Arial"/>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sidRPr="005E0339">
        <w:rPr>
          <w:rFonts w:ascii="Arial" w:hAnsi="Arial" w:cs="Arial"/>
          <w:sz w:val="24"/>
          <w:szCs w:val="24"/>
        </w:rPr>
        <w:br/>
        <w:t>и информационных конструкций.</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rPr>
      </w:pPr>
      <w:r w:rsidRPr="005E0339">
        <w:rPr>
          <w:rFonts w:ascii="Arial" w:hAnsi="Arial" w:cs="Arial"/>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w:t>
      </w:r>
      <w:r>
        <w:rPr>
          <w:rFonts w:ascii="Arial" w:hAnsi="Arial" w:cs="Arial"/>
          <w:sz w:val="24"/>
          <w:szCs w:val="24"/>
        </w:rPr>
        <w:t xml:space="preserve">саниями уполномоченного органа. </w:t>
      </w:r>
      <w:r w:rsidRPr="005E0339">
        <w:rPr>
          <w:rFonts w:ascii="Arial" w:hAnsi="Arial" w:cs="Arial"/>
          <w:sz w:val="24"/>
          <w:szCs w:val="24"/>
        </w:rPr>
        <w:t>В предписании должен быть установлен разумный срок его исполнения.</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rPr>
      </w:pPr>
      <w:r w:rsidRPr="005E0339">
        <w:rPr>
          <w:rFonts w:ascii="Arial" w:hAnsi="Arial" w:cs="Arial"/>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w:t>
      </w:r>
      <w:r>
        <w:rPr>
          <w:rFonts w:ascii="Arial" w:hAnsi="Arial" w:cs="Arial"/>
          <w:sz w:val="24"/>
          <w:szCs w:val="24"/>
        </w:rPr>
        <w:t xml:space="preserve">дписания вправе принять решение </w:t>
      </w:r>
      <w:r w:rsidRPr="005E0339">
        <w:rPr>
          <w:rFonts w:ascii="Arial" w:hAnsi="Arial" w:cs="Arial"/>
          <w:sz w:val="24"/>
          <w:szCs w:val="24"/>
        </w:rPr>
        <w:t>о проведении ремонта внешних поверхностей нежил</w:t>
      </w:r>
      <w:r>
        <w:rPr>
          <w:rFonts w:ascii="Arial" w:hAnsi="Arial" w:cs="Arial"/>
          <w:sz w:val="24"/>
          <w:szCs w:val="24"/>
        </w:rPr>
        <w:t xml:space="preserve">ых зданий, строений, сооружений </w:t>
      </w:r>
      <w:r w:rsidRPr="005E0339">
        <w:rPr>
          <w:rFonts w:ascii="Arial" w:hAnsi="Arial" w:cs="Arial"/>
          <w:sz w:val="24"/>
          <w:szCs w:val="24"/>
        </w:rP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rPr>
      </w:pPr>
      <w:r w:rsidRPr="005E0339">
        <w:rPr>
          <w:rFonts w:ascii="Arial" w:hAnsi="Arial" w:cs="Arial"/>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w:t>
      </w:r>
      <w:r>
        <w:rPr>
          <w:rFonts w:ascii="Arial" w:hAnsi="Arial" w:cs="Arial"/>
          <w:sz w:val="24"/>
          <w:szCs w:val="24"/>
        </w:rPr>
        <w:t xml:space="preserve">я, обязаны перечислить средства </w:t>
      </w:r>
      <w:r w:rsidRPr="005E0339">
        <w:rPr>
          <w:rFonts w:ascii="Arial" w:hAnsi="Arial" w:cs="Arial"/>
          <w:sz w:val="24"/>
          <w:szCs w:val="24"/>
        </w:rP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sz w:val="24"/>
          <w:szCs w:val="24"/>
        </w:rPr>
      </w:pPr>
      <w:r w:rsidRPr="005E0339">
        <w:rPr>
          <w:rFonts w:ascii="Arial" w:hAnsi="Arial" w:cs="Arial"/>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w:t>
      </w:r>
      <w:r>
        <w:rPr>
          <w:rFonts w:ascii="Arial" w:hAnsi="Arial" w:cs="Arial"/>
          <w:sz w:val="24"/>
          <w:szCs w:val="24"/>
        </w:rPr>
        <w:t xml:space="preserve">й орган в течение одного месяца </w:t>
      </w:r>
      <w:r w:rsidRPr="005E0339">
        <w:rPr>
          <w:rFonts w:ascii="Arial" w:hAnsi="Arial" w:cs="Arial"/>
          <w:sz w:val="24"/>
          <w:szCs w:val="24"/>
        </w:rPr>
        <w:t>со дня истечения установленного срока обращается</w:t>
      </w:r>
      <w:r>
        <w:rPr>
          <w:rFonts w:ascii="Arial" w:hAnsi="Arial" w:cs="Arial"/>
          <w:sz w:val="24"/>
          <w:szCs w:val="24"/>
        </w:rPr>
        <w:t xml:space="preserve"> в суд с заявлением о взыскании </w:t>
      </w:r>
      <w:r w:rsidRPr="005E0339">
        <w:rPr>
          <w:rFonts w:ascii="Arial" w:hAnsi="Arial" w:cs="Arial"/>
          <w:sz w:val="24"/>
          <w:szCs w:val="24"/>
        </w:rPr>
        <w:t>с собственника (правообладателя) объекта капитальн</w:t>
      </w:r>
      <w:r>
        <w:rPr>
          <w:rFonts w:ascii="Arial" w:hAnsi="Arial" w:cs="Arial"/>
          <w:sz w:val="24"/>
          <w:szCs w:val="24"/>
        </w:rPr>
        <w:t xml:space="preserve">ого строительства или помещений </w:t>
      </w:r>
      <w:r w:rsidRPr="005E0339">
        <w:rPr>
          <w:rFonts w:ascii="Arial" w:hAnsi="Arial" w:cs="Arial"/>
          <w:sz w:val="24"/>
          <w:szCs w:val="24"/>
        </w:rP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3325E6" w:rsidRPr="005E0339" w:rsidRDefault="003325E6" w:rsidP="00CE5665">
      <w:pPr>
        <w:numPr>
          <w:ilvl w:val="0"/>
          <w:numId w:val="2"/>
        </w:numPr>
        <w:tabs>
          <w:tab w:val="left" w:pos="426"/>
          <w:tab w:val="left" w:pos="993"/>
        </w:tabs>
        <w:spacing w:line="276" w:lineRule="auto"/>
        <w:ind w:left="0" w:firstLine="567"/>
        <w:contextualSpacing/>
        <w:jc w:val="both"/>
        <w:rPr>
          <w:rFonts w:ascii="Arial" w:hAnsi="Arial" w:cs="Arial"/>
          <w:color w:val="000000"/>
          <w:sz w:val="24"/>
          <w:szCs w:val="24"/>
        </w:rPr>
      </w:pPr>
      <w:r w:rsidRPr="005E0339">
        <w:rPr>
          <w:rFonts w:ascii="Arial" w:hAnsi="Arial" w:cs="Arial"/>
          <w:color w:val="000000"/>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sidRPr="005E0339">
        <w:rPr>
          <w:rFonts w:ascii="Arial" w:hAnsi="Arial" w:cs="Arial"/>
          <w:color w:val="000000"/>
          <w:sz w:val="24"/>
          <w:szCs w:val="24"/>
        </w:rPr>
        <w:br/>
        <w:t>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w:t>
      </w:r>
      <w:r>
        <w:rPr>
          <w:rFonts w:ascii="Arial" w:hAnsi="Arial" w:cs="Arial"/>
          <w:color w:val="000000"/>
          <w:sz w:val="24"/>
          <w:szCs w:val="24"/>
        </w:rPr>
        <w:t xml:space="preserve">ета муниципального образования, </w:t>
      </w:r>
      <w:r w:rsidRPr="005E0339">
        <w:rPr>
          <w:rFonts w:ascii="Arial" w:hAnsi="Arial" w:cs="Arial"/>
          <w:color w:val="000000"/>
          <w:sz w:val="24"/>
          <w:szCs w:val="24"/>
        </w:rPr>
        <w:t>в том числе на условиях софинансирования собственником.</w:t>
      </w:r>
    </w:p>
    <w:p w:rsidR="003325E6" w:rsidRPr="002B2869" w:rsidRDefault="003325E6" w:rsidP="00CE5665">
      <w:pPr>
        <w:numPr>
          <w:ilvl w:val="0"/>
          <w:numId w:val="2"/>
        </w:numPr>
        <w:tabs>
          <w:tab w:val="left" w:pos="426"/>
          <w:tab w:val="left" w:pos="993"/>
        </w:tabs>
        <w:spacing w:line="276" w:lineRule="auto"/>
        <w:ind w:left="0" w:firstLine="567"/>
        <w:contextualSpacing/>
        <w:jc w:val="both"/>
        <w:rPr>
          <w:rFonts w:ascii="Arial" w:hAnsi="Arial" w:cs="Arial"/>
          <w:color w:val="000000"/>
          <w:sz w:val="24"/>
          <w:szCs w:val="24"/>
        </w:rPr>
      </w:pPr>
      <w:r w:rsidRPr="005E0339">
        <w:rPr>
          <w:rFonts w:ascii="Arial" w:hAnsi="Arial" w:cs="Arial"/>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3325E6" w:rsidRDefault="003325E6" w:rsidP="002B2869">
      <w:pPr>
        <w:pStyle w:val="ListParagraph"/>
        <w:widowControl w:val="0"/>
        <w:autoSpaceDE w:val="0"/>
        <w:autoSpaceDN w:val="0"/>
        <w:adjustRightInd w:val="0"/>
        <w:ind w:left="284" w:firstLine="283"/>
        <w:jc w:val="both"/>
        <w:rPr>
          <w:rFonts w:ascii="Arial" w:hAnsi="Arial" w:cs="Arial"/>
          <w:sz w:val="24"/>
          <w:szCs w:val="24"/>
          <w:highlight w:val="green"/>
        </w:rPr>
      </w:pPr>
    </w:p>
    <w:p w:rsidR="003325E6" w:rsidRPr="002B2869" w:rsidRDefault="003325E6" w:rsidP="002B2869">
      <w:pPr>
        <w:widowControl w:val="0"/>
        <w:autoSpaceDE w:val="0"/>
        <w:autoSpaceDN w:val="0"/>
        <w:adjustRightInd w:val="0"/>
        <w:ind w:firstLine="567"/>
        <w:jc w:val="both"/>
        <w:rPr>
          <w:rFonts w:ascii="Arial" w:hAnsi="Arial" w:cs="Arial"/>
          <w:sz w:val="24"/>
          <w:szCs w:val="24"/>
        </w:rPr>
      </w:pPr>
      <w:r>
        <w:rPr>
          <w:rFonts w:ascii="Arial" w:hAnsi="Arial" w:cs="Arial"/>
          <w:sz w:val="24"/>
          <w:szCs w:val="24"/>
          <w:highlight w:val="green"/>
        </w:rPr>
        <w:t>3.</w:t>
      </w:r>
      <w:r w:rsidRPr="002B2869">
        <w:rPr>
          <w:rFonts w:ascii="Arial" w:hAnsi="Arial" w:cs="Arial"/>
          <w:sz w:val="24"/>
          <w:szCs w:val="24"/>
          <w:highlight w:val="green"/>
        </w:rPr>
        <w:t xml:space="preserve"> </w:t>
      </w:r>
      <w:r>
        <w:rPr>
          <w:rFonts w:ascii="Arial" w:hAnsi="Arial" w:cs="Arial"/>
          <w:sz w:val="24"/>
          <w:szCs w:val="24"/>
          <w:highlight w:val="green"/>
        </w:rPr>
        <w:t>С</w:t>
      </w:r>
      <w:r w:rsidRPr="002B2869">
        <w:rPr>
          <w:rFonts w:ascii="Arial" w:hAnsi="Arial" w:cs="Arial"/>
          <w:sz w:val="24"/>
          <w:szCs w:val="24"/>
          <w:highlight w:val="green"/>
        </w:rPr>
        <w:t>татью 15 «Контейнерные площадки» изложить в следующей редакции:</w:t>
      </w:r>
    </w:p>
    <w:p w:rsidR="003325E6" w:rsidRPr="005E0339" w:rsidRDefault="003325E6" w:rsidP="002B2869">
      <w:pPr>
        <w:pStyle w:val="ListParagraph"/>
        <w:widowControl w:val="0"/>
        <w:autoSpaceDE w:val="0"/>
        <w:autoSpaceDN w:val="0"/>
        <w:adjustRightInd w:val="0"/>
        <w:ind w:left="-567"/>
        <w:jc w:val="both"/>
        <w:rPr>
          <w:rFonts w:ascii="Arial" w:hAnsi="Arial" w:cs="Arial"/>
          <w:sz w:val="24"/>
          <w:szCs w:val="24"/>
        </w:rPr>
      </w:pPr>
    </w:p>
    <w:p w:rsidR="003325E6" w:rsidRPr="005E0339" w:rsidRDefault="003325E6" w:rsidP="002B2869">
      <w:pPr>
        <w:pStyle w:val="ListParagraph"/>
        <w:widowControl w:val="0"/>
        <w:autoSpaceDE w:val="0"/>
        <w:autoSpaceDN w:val="0"/>
        <w:adjustRightInd w:val="0"/>
        <w:ind w:left="0" w:firstLine="567"/>
        <w:jc w:val="both"/>
        <w:rPr>
          <w:rFonts w:ascii="Arial" w:hAnsi="Arial" w:cs="Arial"/>
          <w:b/>
          <w:bCs/>
          <w:sz w:val="24"/>
          <w:szCs w:val="24"/>
        </w:rPr>
      </w:pPr>
      <w:r w:rsidRPr="005E0339">
        <w:rPr>
          <w:rFonts w:ascii="Arial" w:hAnsi="Arial" w:cs="Arial"/>
          <w:sz w:val="24"/>
          <w:szCs w:val="24"/>
        </w:rPr>
        <w:t>«</w:t>
      </w:r>
      <w:r w:rsidRPr="005E0339">
        <w:rPr>
          <w:rFonts w:ascii="Arial" w:hAnsi="Arial" w:cs="Arial"/>
          <w:b/>
          <w:bCs/>
          <w:sz w:val="24"/>
          <w:szCs w:val="24"/>
        </w:rPr>
        <w:t xml:space="preserve">Статья </w:t>
      </w:r>
      <w:r>
        <w:rPr>
          <w:rFonts w:ascii="Arial" w:hAnsi="Arial" w:cs="Arial"/>
          <w:b/>
          <w:bCs/>
          <w:sz w:val="24"/>
          <w:szCs w:val="24"/>
        </w:rPr>
        <w:t>15.</w:t>
      </w:r>
      <w:r w:rsidRPr="005E0339">
        <w:rPr>
          <w:rFonts w:ascii="Arial" w:hAnsi="Arial" w:cs="Arial"/>
          <w:b/>
          <w:bCs/>
          <w:sz w:val="24"/>
          <w:szCs w:val="24"/>
        </w:rPr>
        <w:t xml:space="preserve"> Требования к архитектурно-художественному облику территорий городского округа в части требований к внешнему виду контейнерных площадок </w:t>
      </w:r>
    </w:p>
    <w:p w:rsidR="003325E6" w:rsidRPr="005E0339" w:rsidRDefault="003325E6" w:rsidP="002B2869">
      <w:pPr>
        <w:pStyle w:val="ListParagraph"/>
        <w:widowControl w:val="0"/>
        <w:autoSpaceDE w:val="0"/>
        <w:autoSpaceDN w:val="0"/>
        <w:adjustRightInd w:val="0"/>
        <w:ind w:left="0" w:firstLine="567"/>
        <w:jc w:val="center"/>
        <w:rPr>
          <w:rFonts w:ascii="Arial" w:hAnsi="Arial" w:cs="Arial"/>
          <w:b/>
          <w:bCs/>
          <w:sz w:val="24"/>
          <w:szCs w:val="24"/>
        </w:rPr>
      </w:pPr>
    </w:p>
    <w:p w:rsidR="003325E6" w:rsidRPr="005E0339" w:rsidRDefault="003325E6" w:rsidP="002B2869">
      <w:pPr>
        <w:pStyle w:val="ListParagraph"/>
        <w:tabs>
          <w:tab w:val="left" w:pos="284"/>
          <w:tab w:val="left" w:pos="851"/>
        </w:tabs>
        <w:ind w:left="0" w:firstLine="567"/>
        <w:jc w:val="both"/>
        <w:rPr>
          <w:rFonts w:ascii="Arial" w:hAnsi="Arial" w:cs="Arial"/>
          <w:sz w:val="24"/>
          <w:szCs w:val="24"/>
        </w:rPr>
      </w:pPr>
      <w:r w:rsidRPr="005E0339">
        <w:rPr>
          <w:rFonts w:ascii="Arial" w:hAnsi="Arial" w:cs="Arial"/>
          <w:bCs/>
          <w:noProof/>
          <w:sz w:val="24"/>
          <w:szCs w:val="24"/>
        </w:rPr>
        <w:t>1.</w:t>
      </w:r>
      <w:r w:rsidRPr="005E0339">
        <w:rPr>
          <w:rFonts w:ascii="Arial" w:hAnsi="Arial" w:cs="Arial"/>
          <w:bCs/>
          <w:noProof/>
          <w:sz w:val="24"/>
          <w:szCs w:val="24"/>
        </w:rPr>
        <w:tab/>
        <w:t xml:space="preserve">Требования к архитектурно-художественному облику </w:t>
      </w:r>
      <w:r w:rsidRPr="005E0339">
        <w:rPr>
          <w:rFonts w:ascii="Arial" w:hAnsi="Arial" w:cs="Arial"/>
          <w:sz w:val="24"/>
          <w:szCs w:val="24"/>
        </w:rPr>
        <w:t>территорий городского округа в части требований к внешнему виду контейнерных площадок</w:t>
      </w:r>
      <w:r w:rsidRPr="005E0339">
        <w:rPr>
          <w:rFonts w:ascii="Arial" w:hAnsi="Arial" w:cs="Arial"/>
          <w:bCs/>
          <w:noProof/>
          <w:sz w:val="24"/>
          <w:szCs w:val="24"/>
        </w:rPr>
        <w:t xml:space="preserve"> (далее – требования к внешнему виду </w:t>
      </w:r>
      <w:r w:rsidRPr="005E0339">
        <w:rPr>
          <w:rFonts w:ascii="Arial" w:hAnsi="Arial" w:cs="Arial"/>
          <w:sz w:val="24"/>
          <w:szCs w:val="24"/>
        </w:rPr>
        <w:t>контейнерных площадок</w:t>
      </w:r>
      <w:r w:rsidRPr="005E0339">
        <w:rPr>
          <w:rFonts w:ascii="Arial" w:hAnsi="Arial" w:cs="Arial"/>
          <w:bCs/>
          <w:noProof/>
          <w:sz w:val="24"/>
          <w:szCs w:val="24"/>
        </w:rPr>
        <w:t xml:space="preserve">) - </w:t>
      </w:r>
      <w:r w:rsidRPr="005E0339">
        <w:rPr>
          <w:rFonts w:ascii="Arial" w:hAnsi="Arial" w:cs="Arial"/>
          <w:sz w:val="24"/>
          <w:szCs w:val="24"/>
        </w:rPr>
        <w:t>совокупность требований к объемным, пространственным, колористическим и иным решениям внешних поверхностей элементов:</w:t>
      </w:r>
    </w:p>
    <w:p w:rsidR="003325E6" w:rsidRPr="005E0339" w:rsidRDefault="003325E6" w:rsidP="00CE5665">
      <w:pPr>
        <w:pStyle w:val="ListParagraph"/>
        <w:numPr>
          <w:ilvl w:val="0"/>
          <w:numId w:val="25"/>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покрытий контейнерных площадок;</w:t>
      </w:r>
    </w:p>
    <w:p w:rsidR="003325E6" w:rsidRPr="005E0339" w:rsidRDefault="003325E6" w:rsidP="00CE5665">
      <w:pPr>
        <w:pStyle w:val="ListParagraph"/>
        <w:numPr>
          <w:ilvl w:val="0"/>
          <w:numId w:val="25"/>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элементов сопряжения покрытий;</w:t>
      </w:r>
    </w:p>
    <w:p w:rsidR="003325E6" w:rsidRPr="005E0339" w:rsidRDefault="003325E6" w:rsidP="00CE5665">
      <w:pPr>
        <w:pStyle w:val="ListParagraph"/>
        <w:numPr>
          <w:ilvl w:val="0"/>
          <w:numId w:val="25"/>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контейнеров, бункеров;</w:t>
      </w:r>
    </w:p>
    <w:p w:rsidR="003325E6" w:rsidRPr="005E0339" w:rsidRDefault="003325E6" w:rsidP="00CE5665">
      <w:pPr>
        <w:pStyle w:val="ListParagraph"/>
        <w:numPr>
          <w:ilvl w:val="0"/>
          <w:numId w:val="25"/>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ограждений контейнерных площадок;</w:t>
      </w:r>
    </w:p>
    <w:p w:rsidR="003325E6" w:rsidRPr="005E0339" w:rsidRDefault="003325E6" w:rsidP="00CE5665">
      <w:pPr>
        <w:pStyle w:val="ListParagraph"/>
        <w:numPr>
          <w:ilvl w:val="0"/>
          <w:numId w:val="25"/>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крыш контейнерных площадок;</w:t>
      </w:r>
    </w:p>
    <w:p w:rsidR="003325E6" w:rsidRPr="005E0339" w:rsidRDefault="003325E6" w:rsidP="00CE5665">
      <w:pPr>
        <w:pStyle w:val="ListParagraph"/>
        <w:numPr>
          <w:ilvl w:val="0"/>
          <w:numId w:val="25"/>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средств размещения информации.</w:t>
      </w:r>
    </w:p>
    <w:p w:rsidR="003325E6" w:rsidRPr="005E0339" w:rsidRDefault="003325E6" w:rsidP="002B2869">
      <w:pPr>
        <w:pStyle w:val="ListParagraph"/>
        <w:tabs>
          <w:tab w:val="left" w:pos="284"/>
          <w:tab w:val="left" w:pos="851"/>
        </w:tabs>
        <w:ind w:left="0" w:firstLine="567"/>
        <w:jc w:val="both"/>
        <w:rPr>
          <w:rFonts w:ascii="Arial" w:hAnsi="Arial" w:cs="Arial"/>
          <w:sz w:val="24"/>
          <w:szCs w:val="24"/>
        </w:rPr>
      </w:pPr>
      <w:r w:rsidRPr="005E0339">
        <w:rPr>
          <w:rFonts w:ascii="Arial" w:hAnsi="Arial" w:cs="Arial"/>
          <w:bCs/>
          <w:noProof/>
          <w:sz w:val="24"/>
          <w:szCs w:val="24"/>
        </w:rPr>
        <w:t>2.</w:t>
      </w:r>
      <w:r w:rsidRPr="005E0339">
        <w:rPr>
          <w:rFonts w:ascii="Arial" w:hAnsi="Arial" w:cs="Arial"/>
          <w:bCs/>
          <w:noProof/>
          <w:color w:val="FF0000"/>
          <w:sz w:val="24"/>
          <w:szCs w:val="24"/>
        </w:rPr>
        <w:tab/>
      </w:r>
      <w:r w:rsidRPr="005E0339">
        <w:rPr>
          <w:rFonts w:ascii="Arial" w:hAnsi="Arial" w:cs="Arial"/>
          <w:bCs/>
          <w:noProof/>
          <w:sz w:val="24"/>
          <w:szCs w:val="24"/>
        </w:rPr>
        <w:t>Требования к внешнему виду покрытия контейнерной площадки:</w:t>
      </w:r>
    </w:p>
    <w:p w:rsidR="003325E6" w:rsidRPr="005E0339" w:rsidRDefault="003325E6" w:rsidP="002B2869">
      <w:pPr>
        <w:ind w:firstLine="567"/>
        <w:jc w:val="both"/>
        <w:rPr>
          <w:rFonts w:ascii="Arial" w:hAnsi="Arial" w:cs="Arial"/>
          <w:sz w:val="24"/>
          <w:szCs w:val="24"/>
        </w:rPr>
      </w:pPr>
      <w:r w:rsidRPr="005E0339">
        <w:rPr>
          <w:rFonts w:ascii="Arial" w:hAnsi="Arial" w:cs="Arial"/>
          <w:sz w:val="24"/>
          <w:szCs w:val="24"/>
        </w:rPr>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rsidR="003325E6" w:rsidRPr="005E0339" w:rsidRDefault="003325E6" w:rsidP="002B2869">
      <w:pPr>
        <w:pStyle w:val="ListParagraph"/>
        <w:tabs>
          <w:tab w:val="left" w:pos="284"/>
          <w:tab w:val="left" w:pos="851"/>
        </w:tabs>
        <w:ind w:left="0" w:firstLine="567"/>
        <w:jc w:val="both"/>
        <w:rPr>
          <w:rFonts w:ascii="Arial" w:hAnsi="Arial" w:cs="Arial"/>
          <w:sz w:val="24"/>
          <w:szCs w:val="24"/>
        </w:rPr>
      </w:pPr>
      <w:r w:rsidRPr="005E0339">
        <w:rPr>
          <w:rFonts w:ascii="Arial" w:hAnsi="Arial" w:cs="Arial"/>
          <w:bCs/>
          <w:noProof/>
          <w:sz w:val="24"/>
          <w:szCs w:val="24"/>
        </w:rPr>
        <w:t>3.</w:t>
      </w:r>
      <w:r w:rsidRPr="005E0339">
        <w:rPr>
          <w:rFonts w:ascii="Arial" w:hAnsi="Arial" w:cs="Arial"/>
          <w:bCs/>
          <w:noProof/>
          <w:sz w:val="24"/>
          <w:szCs w:val="24"/>
        </w:rPr>
        <w:tab/>
        <w:t>Требования к внешнему виду элементов сопряжения покрытий:</w:t>
      </w:r>
    </w:p>
    <w:p w:rsidR="003325E6" w:rsidRPr="005E0339" w:rsidRDefault="003325E6" w:rsidP="002B2869">
      <w:pPr>
        <w:pStyle w:val="ListParagraph"/>
        <w:tabs>
          <w:tab w:val="left" w:pos="284"/>
        </w:tabs>
        <w:ind w:left="0" w:firstLine="567"/>
        <w:jc w:val="both"/>
        <w:rPr>
          <w:rFonts w:ascii="Arial" w:hAnsi="Arial" w:cs="Arial"/>
          <w:sz w:val="24"/>
          <w:szCs w:val="24"/>
        </w:rPr>
      </w:pPr>
      <w:r w:rsidRPr="005E0339">
        <w:rPr>
          <w:rFonts w:ascii="Arial" w:hAnsi="Arial" w:cs="Arial"/>
          <w:sz w:val="24"/>
          <w:szCs w:val="24"/>
        </w:rPr>
        <w:t xml:space="preserve">не допускаются </w:t>
      </w:r>
      <w:r w:rsidRPr="005E0339">
        <w:rPr>
          <w:rFonts w:ascii="Arial" w:hAnsi="Arial" w:cs="Arial"/>
          <w:spacing w:val="2"/>
          <w:sz w:val="24"/>
          <w:szCs w:val="24"/>
        </w:rPr>
        <w:t xml:space="preserve">разрушения более чем на 20% площади бортового камня, сколы глубиной более 3,0 см, вертикальное отклонение </w:t>
      </w:r>
      <w:r>
        <w:rPr>
          <w:rFonts w:ascii="Arial" w:hAnsi="Arial" w:cs="Arial"/>
          <w:spacing w:val="2"/>
          <w:sz w:val="24"/>
          <w:szCs w:val="24"/>
        </w:rPr>
        <w:t xml:space="preserve">одного бортового камня на 10 см </w:t>
      </w:r>
      <w:r w:rsidRPr="005E0339">
        <w:rPr>
          <w:rFonts w:ascii="Arial" w:hAnsi="Arial" w:cs="Arial"/>
          <w:spacing w:val="2"/>
          <w:sz w:val="24"/>
          <w:szCs w:val="24"/>
        </w:rPr>
        <w:t xml:space="preserve">и более, </w:t>
      </w:r>
      <w:r w:rsidRPr="005E0339">
        <w:rPr>
          <w:rFonts w:ascii="Arial" w:hAnsi="Arial" w:cs="Arial"/>
          <w:sz w:val="24"/>
          <w:szCs w:val="24"/>
        </w:rPr>
        <w:t xml:space="preserve">вандальные изображения, сорная растительность между </w:t>
      </w:r>
      <w:r w:rsidRPr="005E0339">
        <w:rPr>
          <w:rFonts w:ascii="Arial" w:hAnsi="Arial" w:cs="Arial"/>
          <w:bCs/>
          <w:noProof/>
          <w:sz w:val="24"/>
          <w:szCs w:val="24"/>
        </w:rPr>
        <w:t>бортовыми камнями.</w:t>
      </w:r>
    </w:p>
    <w:p w:rsidR="003325E6" w:rsidRPr="005E0339" w:rsidRDefault="003325E6" w:rsidP="002B2869">
      <w:pPr>
        <w:pStyle w:val="ListParagraph"/>
        <w:tabs>
          <w:tab w:val="left" w:pos="284"/>
          <w:tab w:val="left" w:pos="851"/>
        </w:tabs>
        <w:ind w:left="0" w:firstLine="567"/>
        <w:jc w:val="both"/>
        <w:rPr>
          <w:rFonts w:ascii="Arial" w:hAnsi="Arial" w:cs="Arial"/>
          <w:sz w:val="24"/>
          <w:szCs w:val="24"/>
        </w:rPr>
      </w:pPr>
      <w:r w:rsidRPr="005E0339">
        <w:rPr>
          <w:rFonts w:ascii="Arial" w:hAnsi="Arial" w:cs="Arial"/>
          <w:bCs/>
          <w:noProof/>
          <w:sz w:val="24"/>
          <w:szCs w:val="24"/>
        </w:rPr>
        <w:t>4.</w:t>
      </w:r>
      <w:r w:rsidRPr="005E0339">
        <w:rPr>
          <w:rFonts w:ascii="Arial" w:hAnsi="Arial" w:cs="Arial"/>
          <w:bCs/>
          <w:noProof/>
          <w:sz w:val="24"/>
          <w:szCs w:val="24"/>
        </w:rPr>
        <w:tab/>
        <w:t>Требования к внешнему виду контейнеров, бункеров:</w:t>
      </w:r>
    </w:p>
    <w:p w:rsidR="003325E6" w:rsidRPr="005E0339" w:rsidRDefault="003325E6" w:rsidP="002B2869">
      <w:pPr>
        <w:pStyle w:val="ListParagraph"/>
        <w:ind w:left="0" w:firstLine="567"/>
        <w:jc w:val="both"/>
        <w:rPr>
          <w:rFonts w:ascii="Arial" w:hAnsi="Arial" w:cs="Arial"/>
          <w:sz w:val="24"/>
          <w:szCs w:val="24"/>
          <w:lang w:eastAsia="en-US"/>
        </w:rPr>
      </w:pPr>
      <w:r w:rsidRPr="005E0339">
        <w:rPr>
          <w:rFonts w:ascii="Arial" w:hAnsi="Arial" w:cs="Arial"/>
          <w:sz w:val="24"/>
          <w:szCs w:val="24"/>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w:t>
      </w:r>
      <w:r>
        <w:rPr>
          <w:rFonts w:ascii="Arial" w:hAnsi="Arial" w:cs="Arial"/>
          <w:sz w:val="24"/>
          <w:szCs w:val="24"/>
        </w:rPr>
        <w:t xml:space="preserve">ти (Стандартом РСО), иные цвета </w:t>
      </w:r>
      <w:r w:rsidRPr="005E0339">
        <w:rPr>
          <w:rFonts w:ascii="Arial" w:hAnsi="Arial" w:cs="Arial"/>
          <w:sz w:val="24"/>
          <w:szCs w:val="24"/>
        </w:rPr>
        <w:t>не допускаются;</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не допускаются вандальные изображения, коррозия, дыры, заплаты, вмятины, трещины, следы горения, иные визуально воспринимаемые деформации;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внешние поверхности должны быть чистыми.</w:t>
      </w:r>
    </w:p>
    <w:p w:rsidR="003325E6" w:rsidRPr="005E0339" w:rsidRDefault="003325E6" w:rsidP="002B2869">
      <w:pPr>
        <w:pStyle w:val="ListParagraph"/>
        <w:tabs>
          <w:tab w:val="left" w:pos="851"/>
        </w:tabs>
        <w:ind w:left="0" w:firstLine="567"/>
        <w:jc w:val="both"/>
        <w:rPr>
          <w:rFonts w:ascii="Arial" w:hAnsi="Arial" w:cs="Arial"/>
          <w:sz w:val="24"/>
          <w:szCs w:val="24"/>
        </w:rPr>
      </w:pPr>
      <w:r w:rsidRPr="005E0339">
        <w:rPr>
          <w:rFonts w:ascii="Arial" w:hAnsi="Arial" w:cs="Arial"/>
          <w:bCs/>
          <w:noProof/>
          <w:sz w:val="24"/>
          <w:szCs w:val="24"/>
        </w:rPr>
        <w:t>5.</w:t>
      </w:r>
      <w:r w:rsidRPr="005E0339">
        <w:rPr>
          <w:rFonts w:ascii="Arial" w:hAnsi="Arial" w:cs="Arial"/>
          <w:bCs/>
          <w:noProof/>
          <w:color w:val="FF0000"/>
          <w:sz w:val="24"/>
          <w:szCs w:val="24"/>
        </w:rPr>
        <w:tab/>
      </w:r>
      <w:r w:rsidRPr="005E0339">
        <w:rPr>
          <w:rFonts w:ascii="Arial" w:hAnsi="Arial" w:cs="Arial"/>
          <w:bCs/>
          <w:noProof/>
          <w:sz w:val="24"/>
          <w:szCs w:val="24"/>
        </w:rPr>
        <w:t xml:space="preserve">Требования к внешнему виду </w:t>
      </w:r>
      <w:r w:rsidRPr="005E0339">
        <w:rPr>
          <w:rFonts w:ascii="Arial" w:hAnsi="Arial" w:cs="Arial"/>
          <w:sz w:val="24"/>
          <w:szCs w:val="24"/>
        </w:rPr>
        <w:t>ограждения контейнерной площадки: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одноцветное: матовое серое или зеленое, или коричневое, иные цвета допускаются при наличии соответствующей информации в Свидетельстве о согласовании архитектурно-градостроительного облика объ</w:t>
      </w:r>
      <w:r>
        <w:rPr>
          <w:rFonts w:ascii="Arial" w:hAnsi="Arial" w:cs="Arial"/>
          <w:sz w:val="24"/>
          <w:szCs w:val="24"/>
        </w:rPr>
        <w:t xml:space="preserve">екта капитального строительства </w:t>
      </w:r>
      <w:r w:rsidRPr="005E0339">
        <w:rPr>
          <w:rFonts w:ascii="Arial" w:hAnsi="Arial" w:cs="Arial"/>
          <w:sz w:val="24"/>
          <w:szCs w:val="24"/>
        </w:rPr>
        <w:t>на территории Московской области;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структура вновь возводимого (заменяемого) ограждения: стойки, каркас секции, заполнение секции;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bookmarkStart w:id="6" w:name="_Hlk45875721"/>
      <w:r w:rsidRPr="005E0339">
        <w:rPr>
          <w:rFonts w:ascii="Arial" w:hAnsi="Arial" w:cs="Arial"/>
          <w:sz w:val="24"/>
          <w:szCs w:val="24"/>
        </w:rPr>
        <w:t xml:space="preserve">с </w:t>
      </w:r>
      <w:r w:rsidRPr="005E0339">
        <w:rPr>
          <w:rFonts w:ascii="Arial" w:hAnsi="Arial" w:cs="Arial"/>
          <w:spacing w:val="2"/>
          <w:sz w:val="24"/>
          <w:szCs w:val="24"/>
          <w:shd w:val="clear" w:color="auto" w:fill="FFFFFF"/>
        </w:rPr>
        <w:t>высотой профиля не более 20 мм</w:t>
      </w:r>
      <w:bookmarkEnd w:id="6"/>
      <w:r w:rsidRPr="005E0339">
        <w:rPr>
          <w:rFonts w:ascii="Arial" w:hAnsi="Arial" w:cs="Arial"/>
          <w:sz w:val="24"/>
          <w:szCs w:val="24"/>
        </w:rPr>
        <w:t>;</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3325E6" w:rsidRPr="005E0339" w:rsidRDefault="003325E6" w:rsidP="002B2869">
      <w:pPr>
        <w:pStyle w:val="ListParagraph"/>
        <w:ind w:left="0" w:right="-1" w:firstLine="567"/>
        <w:jc w:val="both"/>
        <w:rPr>
          <w:rFonts w:ascii="Arial" w:hAnsi="Arial" w:cs="Arial"/>
          <w:sz w:val="24"/>
          <w:szCs w:val="24"/>
        </w:rPr>
      </w:pPr>
      <w:r w:rsidRPr="005E0339">
        <w:rPr>
          <w:rFonts w:ascii="Arial" w:hAnsi="Arial" w:cs="Arial"/>
          <w:sz w:val="24"/>
          <w:szCs w:val="24"/>
        </w:rPr>
        <w:t xml:space="preserve">не допускаются вандальные изображения, </w:t>
      </w:r>
      <w:r w:rsidRPr="005E0339">
        <w:rPr>
          <w:rFonts w:ascii="Arial" w:hAnsi="Arial" w:cs="Arial"/>
          <w:spacing w:val="2"/>
          <w:sz w:val="24"/>
          <w:szCs w:val="24"/>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sidRPr="005E0339">
        <w:rPr>
          <w:rFonts w:ascii="Arial" w:hAnsi="Arial" w:cs="Arial"/>
          <w:sz w:val="24"/>
          <w:szCs w:val="24"/>
        </w:rPr>
        <w:t xml:space="preserve">вмятины, следы горения, </w:t>
      </w:r>
      <w:r w:rsidRPr="005E0339">
        <w:rPr>
          <w:rFonts w:ascii="Arial" w:hAnsi="Arial" w:cs="Arial"/>
          <w:spacing w:val="2"/>
          <w:sz w:val="24"/>
          <w:szCs w:val="24"/>
          <w:shd w:val="clear" w:color="auto" w:fill="FFFFFF"/>
        </w:rPr>
        <w:t xml:space="preserve">иные </w:t>
      </w:r>
      <w:r w:rsidRPr="005E0339">
        <w:rPr>
          <w:rFonts w:ascii="Arial" w:hAnsi="Arial" w:cs="Arial"/>
          <w:sz w:val="24"/>
          <w:szCs w:val="24"/>
        </w:rPr>
        <w:t xml:space="preserve">визуально воспринимаемые </w:t>
      </w:r>
      <w:r w:rsidRPr="005E0339">
        <w:rPr>
          <w:rFonts w:ascii="Arial" w:hAnsi="Arial" w:cs="Arial"/>
          <w:spacing w:val="2"/>
          <w:sz w:val="24"/>
          <w:szCs w:val="24"/>
          <w:shd w:val="clear" w:color="auto" w:fill="FFFFFF"/>
        </w:rPr>
        <w:t>деформации;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поверхности должны быть чистыми.</w:t>
      </w:r>
    </w:p>
    <w:p w:rsidR="003325E6" w:rsidRPr="005E0339" w:rsidRDefault="003325E6" w:rsidP="002B2869">
      <w:pPr>
        <w:pStyle w:val="ListParagraph"/>
        <w:tabs>
          <w:tab w:val="left" w:pos="851"/>
        </w:tabs>
        <w:ind w:left="0" w:firstLine="567"/>
        <w:jc w:val="both"/>
        <w:rPr>
          <w:rFonts w:ascii="Arial" w:hAnsi="Arial" w:cs="Arial"/>
          <w:sz w:val="24"/>
          <w:szCs w:val="24"/>
        </w:rPr>
      </w:pPr>
      <w:r w:rsidRPr="005E0339">
        <w:rPr>
          <w:rFonts w:ascii="Arial" w:hAnsi="Arial" w:cs="Arial"/>
          <w:bCs/>
          <w:noProof/>
          <w:sz w:val="24"/>
          <w:szCs w:val="24"/>
        </w:rPr>
        <w:t>6.</w:t>
      </w:r>
      <w:r w:rsidRPr="005E0339">
        <w:rPr>
          <w:rFonts w:ascii="Arial" w:hAnsi="Arial" w:cs="Arial"/>
          <w:bCs/>
          <w:noProof/>
          <w:color w:val="FF0000"/>
          <w:sz w:val="24"/>
          <w:szCs w:val="24"/>
        </w:rPr>
        <w:tab/>
      </w:r>
      <w:r w:rsidRPr="005E0339">
        <w:rPr>
          <w:rFonts w:ascii="Arial" w:hAnsi="Arial" w:cs="Arial"/>
          <w:bCs/>
          <w:noProof/>
          <w:sz w:val="24"/>
          <w:szCs w:val="24"/>
        </w:rPr>
        <w:t xml:space="preserve">Требования к внешнему виду </w:t>
      </w:r>
      <w:r w:rsidRPr="005E0339">
        <w:rPr>
          <w:rFonts w:ascii="Arial" w:hAnsi="Arial" w:cs="Arial"/>
          <w:sz w:val="24"/>
          <w:szCs w:val="24"/>
        </w:rPr>
        <w:t>крыши контейнерной площадки: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 xml:space="preserve">для </w:t>
      </w:r>
      <w:r w:rsidRPr="005E0339">
        <w:rPr>
          <w:rFonts w:ascii="Arial" w:hAnsi="Arial" w:cs="Arial"/>
          <w:color w:val="000000"/>
          <w:sz w:val="24"/>
          <w:szCs w:val="24"/>
          <w:shd w:val="clear" w:color="auto" w:fill="FFFFFF"/>
        </w:rPr>
        <w:t>снижения снеговой нагрузки, отвода талого снега и воды</w:t>
      </w:r>
      <w:r w:rsidRPr="005E0339">
        <w:rPr>
          <w:rFonts w:ascii="Arial" w:hAnsi="Arial" w:cs="Arial"/>
          <w:b/>
          <w:bCs/>
          <w:color w:val="000000"/>
          <w:sz w:val="24"/>
          <w:szCs w:val="24"/>
          <w:shd w:val="clear" w:color="auto" w:fill="FFFFFF"/>
        </w:rPr>
        <w:t xml:space="preserve"> </w:t>
      </w:r>
      <w:r w:rsidRPr="005E0339">
        <w:rPr>
          <w:rFonts w:ascii="Arial" w:hAnsi="Arial" w:cs="Arial"/>
          <w:sz w:val="24"/>
          <w:szCs w:val="24"/>
        </w:rPr>
        <w:t>должная иметь уклон более 2 градусов;</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цвет выбирается аналогичным цвету ограждения контейнерной площадки;</w:t>
      </w:r>
    </w:p>
    <w:p w:rsidR="003325E6" w:rsidRPr="005E0339" w:rsidRDefault="003325E6" w:rsidP="002B2869">
      <w:pPr>
        <w:pStyle w:val="ListParagraph"/>
        <w:ind w:left="0" w:firstLine="567"/>
        <w:jc w:val="both"/>
        <w:rPr>
          <w:rFonts w:ascii="Arial" w:hAnsi="Arial" w:cs="Arial"/>
          <w:spacing w:val="2"/>
          <w:sz w:val="24"/>
          <w:szCs w:val="24"/>
          <w:shd w:val="clear" w:color="auto" w:fill="FFFFFF"/>
          <w:lang w:eastAsia="en-US"/>
        </w:rPr>
      </w:pPr>
      <w:r w:rsidRPr="005E0339">
        <w:rPr>
          <w:rFonts w:ascii="Arial" w:hAnsi="Arial" w:cs="Arial"/>
          <w:sz w:val="24"/>
          <w:szCs w:val="24"/>
        </w:rPr>
        <w:t>материалы вновь возводимых (заменяемых) крыш: листовой металл, профлист</w:t>
      </w:r>
      <w:r w:rsidRPr="005E0339">
        <w:rPr>
          <w:rFonts w:ascii="Arial" w:hAnsi="Arial" w:cs="Arial"/>
          <w:sz w:val="24"/>
          <w:szCs w:val="24"/>
        </w:rPr>
        <w:br/>
        <w:t xml:space="preserve">с </w:t>
      </w:r>
      <w:r w:rsidRPr="005E0339">
        <w:rPr>
          <w:rFonts w:ascii="Arial" w:hAnsi="Arial" w:cs="Arial"/>
          <w:spacing w:val="2"/>
          <w:sz w:val="24"/>
          <w:szCs w:val="24"/>
          <w:shd w:val="clear" w:color="auto" w:fill="FFFFFF"/>
        </w:rPr>
        <w:t xml:space="preserve">высотой профиля до 20 мм, монолитный поликарбонат;   </w:t>
      </w:r>
    </w:p>
    <w:p w:rsidR="003325E6" w:rsidRPr="005E0339" w:rsidRDefault="003325E6" w:rsidP="002B2869">
      <w:pPr>
        <w:pStyle w:val="ListParagraph"/>
        <w:ind w:left="0" w:firstLine="567"/>
        <w:jc w:val="both"/>
        <w:rPr>
          <w:rFonts w:ascii="Arial" w:hAnsi="Arial" w:cs="Arial"/>
          <w:spacing w:val="2"/>
          <w:sz w:val="24"/>
          <w:szCs w:val="24"/>
          <w:shd w:val="clear" w:color="auto" w:fill="FFFFFF"/>
        </w:rPr>
      </w:pPr>
      <w:r w:rsidRPr="005E0339">
        <w:rPr>
          <w:rFonts w:ascii="Arial" w:hAnsi="Arial" w:cs="Arial"/>
          <w:sz w:val="24"/>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5E0339">
        <w:rPr>
          <w:rFonts w:ascii="Arial" w:hAnsi="Arial" w:cs="Arial"/>
          <w:spacing w:val="2"/>
          <w:sz w:val="24"/>
          <w:szCs w:val="24"/>
          <w:shd w:val="clear" w:color="auto" w:fill="FFFFFF"/>
        </w:rPr>
        <w:t xml:space="preserve"> </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не допускаются вандальные изображения, коррозия, дыры, заплаты, вмятины, трещины, следы горения, иные визуально воспринимаемые деформации.</w:t>
      </w:r>
    </w:p>
    <w:p w:rsidR="003325E6" w:rsidRPr="005E0339" w:rsidRDefault="003325E6" w:rsidP="002B2869">
      <w:pPr>
        <w:pStyle w:val="ListParagraph"/>
        <w:tabs>
          <w:tab w:val="left" w:pos="851"/>
        </w:tabs>
        <w:ind w:left="0" w:firstLine="567"/>
        <w:jc w:val="both"/>
        <w:rPr>
          <w:rFonts w:ascii="Arial" w:hAnsi="Arial" w:cs="Arial"/>
          <w:sz w:val="24"/>
          <w:szCs w:val="24"/>
        </w:rPr>
      </w:pPr>
      <w:r w:rsidRPr="005E0339">
        <w:rPr>
          <w:rFonts w:ascii="Arial" w:hAnsi="Arial" w:cs="Arial"/>
          <w:bCs/>
          <w:noProof/>
          <w:sz w:val="24"/>
          <w:szCs w:val="24"/>
        </w:rPr>
        <w:t>7.</w:t>
      </w:r>
      <w:r w:rsidRPr="005E0339">
        <w:rPr>
          <w:rFonts w:ascii="Arial" w:hAnsi="Arial" w:cs="Arial"/>
          <w:bCs/>
          <w:noProof/>
          <w:color w:val="FF0000"/>
          <w:sz w:val="24"/>
          <w:szCs w:val="24"/>
        </w:rPr>
        <w:tab/>
      </w:r>
      <w:r w:rsidRPr="005E0339">
        <w:rPr>
          <w:rFonts w:ascii="Arial" w:hAnsi="Arial" w:cs="Arial"/>
          <w:bCs/>
          <w:noProof/>
          <w:sz w:val="24"/>
          <w:szCs w:val="24"/>
        </w:rPr>
        <w:t xml:space="preserve">Требования к внешнему виду </w:t>
      </w:r>
      <w:r w:rsidRPr="005E0339">
        <w:rPr>
          <w:rFonts w:ascii="Arial" w:hAnsi="Arial" w:cs="Arial"/>
          <w:sz w:val="24"/>
          <w:szCs w:val="24"/>
        </w:rPr>
        <w:t>средств размещения информации:</w:t>
      </w:r>
    </w:p>
    <w:p w:rsidR="003325E6" w:rsidRPr="005E0339" w:rsidRDefault="003325E6" w:rsidP="002B2869">
      <w:pPr>
        <w:pStyle w:val="ListParagraph"/>
        <w:ind w:left="0" w:firstLine="567"/>
        <w:jc w:val="both"/>
        <w:rPr>
          <w:rFonts w:ascii="Arial" w:hAnsi="Arial" w:cs="Arial"/>
          <w:sz w:val="24"/>
          <w:szCs w:val="24"/>
        </w:rPr>
      </w:pPr>
      <w:r w:rsidRPr="005E0339">
        <w:rPr>
          <w:rFonts w:ascii="Arial" w:hAnsi="Arial" w:cs="Arial"/>
          <w:sz w:val="24"/>
          <w:szCs w:val="24"/>
        </w:rPr>
        <w:t xml:space="preserve">средства размещения информации 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5E0339">
        <w:rPr>
          <w:rFonts w:ascii="Arial" w:hAnsi="Arial" w:cs="Arial"/>
          <w:spacing w:val="2"/>
          <w:sz w:val="24"/>
          <w:szCs w:val="24"/>
          <w:shd w:val="clear" w:color="auto" w:fill="FFFFFF"/>
        </w:rPr>
        <w:t>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rsidR="003325E6" w:rsidRPr="005E0339" w:rsidRDefault="003325E6" w:rsidP="002B2869">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8.</w:t>
      </w:r>
      <w:r w:rsidRPr="005E0339">
        <w:rPr>
          <w:rFonts w:ascii="Arial" w:hAnsi="Arial" w:cs="Arial"/>
          <w:sz w:val="24"/>
          <w:szCs w:val="24"/>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3325E6" w:rsidRPr="005E0339" w:rsidRDefault="003325E6" w:rsidP="002B2869">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9.</w:t>
      </w:r>
      <w:r w:rsidRPr="005E0339">
        <w:rPr>
          <w:rFonts w:ascii="Arial" w:hAnsi="Arial" w:cs="Arial"/>
          <w:sz w:val="24"/>
          <w:szCs w:val="24"/>
        </w:rPr>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3325E6" w:rsidRPr="005E0339" w:rsidRDefault="003325E6" w:rsidP="002B2869">
      <w:pPr>
        <w:tabs>
          <w:tab w:val="left" w:pos="426"/>
          <w:tab w:val="left" w:pos="993"/>
        </w:tabs>
        <w:spacing w:line="276" w:lineRule="auto"/>
        <w:ind w:left="567"/>
        <w:contextualSpacing/>
        <w:jc w:val="both"/>
        <w:rPr>
          <w:rFonts w:ascii="Arial" w:hAnsi="Arial" w:cs="Arial"/>
          <w:color w:val="000000"/>
          <w:sz w:val="24"/>
          <w:szCs w:val="24"/>
        </w:rPr>
      </w:pPr>
    </w:p>
    <w:bookmarkEnd w:id="3"/>
    <w:p w:rsidR="003325E6" w:rsidRPr="005E0339" w:rsidRDefault="003325E6" w:rsidP="005E0339">
      <w:pPr>
        <w:widowControl w:val="0"/>
        <w:autoSpaceDE w:val="0"/>
        <w:autoSpaceDN w:val="0"/>
        <w:adjustRightInd w:val="0"/>
        <w:ind w:firstLine="567"/>
        <w:jc w:val="both"/>
        <w:rPr>
          <w:rFonts w:ascii="Arial" w:hAnsi="Arial" w:cs="Arial"/>
          <w:sz w:val="24"/>
          <w:szCs w:val="24"/>
        </w:rPr>
      </w:pPr>
    </w:p>
    <w:p w:rsidR="003325E6" w:rsidRPr="005E0339" w:rsidRDefault="003325E6" w:rsidP="005E0339">
      <w:pPr>
        <w:pStyle w:val="ListParagraph"/>
        <w:widowControl w:val="0"/>
        <w:autoSpaceDE w:val="0"/>
        <w:autoSpaceDN w:val="0"/>
        <w:adjustRightInd w:val="0"/>
        <w:ind w:left="0" w:firstLine="567"/>
        <w:jc w:val="both"/>
        <w:rPr>
          <w:rFonts w:ascii="Arial" w:hAnsi="Arial" w:cs="Arial"/>
          <w:sz w:val="24"/>
          <w:szCs w:val="24"/>
        </w:rPr>
      </w:pPr>
      <w:r>
        <w:rPr>
          <w:rFonts w:ascii="Arial" w:hAnsi="Arial" w:cs="Arial"/>
          <w:sz w:val="24"/>
          <w:szCs w:val="24"/>
          <w:highlight w:val="green"/>
        </w:rPr>
        <w:t>4.</w:t>
      </w:r>
      <w:r w:rsidRPr="00CF6091">
        <w:rPr>
          <w:rFonts w:ascii="Arial" w:hAnsi="Arial" w:cs="Arial"/>
          <w:sz w:val="24"/>
          <w:szCs w:val="24"/>
          <w:highlight w:val="green"/>
        </w:rPr>
        <w:t xml:space="preserve"> </w:t>
      </w:r>
      <w:r>
        <w:rPr>
          <w:rFonts w:ascii="Arial" w:hAnsi="Arial" w:cs="Arial"/>
          <w:sz w:val="24"/>
          <w:szCs w:val="24"/>
          <w:highlight w:val="green"/>
        </w:rPr>
        <w:t>С</w:t>
      </w:r>
      <w:r w:rsidRPr="00CF6091">
        <w:rPr>
          <w:rFonts w:ascii="Arial" w:hAnsi="Arial" w:cs="Arial"/>
          <w:sz w:val="24"/>
          <w:szCs w:val="24"/>
          <w:highlight w:val="green"/>
        </w:rPr>
        <w:t>татью 27 «Требования к установке ограждений (заборов)» изложить</w:t>
      </w:r>
      <w:r w:rsidRPr="00CF6091">
        <w:rPr>
          <w:rFonts w:ascii="Arial" w:hAnsi="Arial" w:cs="Arial"/>
          <w:sz w:val="24"/>
          <w:szCs w:val="24"/>
          <w:highlight w:val="green"/>
        </w:rPr>
        <w:br/>
        <w:t>в следующей редакции:</w:t>
      </w:r>
    </w:p>
    <w:p w:rsidR="003325E6" w:rsidRPr="005E0339" w:rsidRDefault="003325E6" w:rsidP="005E0339">
      <w:pPr>
        <w:pStyle w:val="ConsPlusTitle"/>
        <w:spacing w:line="276" w:lineRule="auto"/>
        <w:ind w:firstLine="709"/>
        <w:outlineLvl w:val="2"/>
        <w:rPr>
          <w:rFonts w:ascii="Arial" w:hAnsi="Arial" w:cs="Arial"/>
          <w:sz w:val="24"/>
          <w:szCs w:val="24"/>
        </w:rPr>
      </w:pPr>
    </w:p>
    <w:p w:rsidR="003325E6" w:rsidRPr="005E0339" w:rsidRDefault="003325E6" w:rsidP="0049778D">
      <w:pPr>
        <w:pStyle w:val="ConsPlusTitle"/>
        <w:spacing w:line="276" w:lineRule="auto"/>
        <w:jc w:val="both"/>
        <w:outlineLvl w:val="2"/>
        <w:rPr>
          <w:rFonts w:ascii="Arial" w:hAnsi="Arial" w:cs="Arial"/>
          <w:sz w:val="24"/>
          <w:szCs w:val="24"/>
        </w:rPr>
      </w:pPr>
      <w:r w:rsidRPr="005E0339">
        <w:rPr>
          <w:rFonts w:ascii="Arial" w:hAnsi="Arial" w:cs="Arial"/>
          <w:sz w:val="24"/>
          <w:szCs w:val="24"/>
        </w:rPr>
        <w:t xml:space="preserve">«Статья </w:t>
      </w:r>
      <w:r>
        <w:rPr>
          <w:rFonts w:ascii="Arial" w:hAnsi="Arial" w:cs="Arial"/>
          <w:sz w:val="24"/>
          <w:szCs w:val="24"/>
        </w:rPr>
        <w:t>27.</w:t>
      </w:r>
      <w:r w:rsidRPr="005E0339">
        <w:rPr>
          <w:rFonts w:ascii="Arial" w:hAnsi="Arial" w:cs="Arial"/>
          <w:sz w:val="24"/>
          <w:szCs w:val="24"/>
        </w:rPr>
        <w:t xml:space="preserve"> Требования к архитектурно-художественному облику территорий городского округа в части требований к внешнему виду ограждений</w:t>
      </w:r>
    </w:p>
    <w:p w:rsidR="003325E6" w:rsidRPr="005E0339" w:rsidRDefault="003325E6" w:rsidP="005E0339">
      <w:pPr>
        <w:pStyle w:val="ConsPlusTitle"/>
        <w:spacing w:line="276" w:lineRule="auto"/>
        <w:ind w:firstLine="709"/>
        <w:jc w:val="center"/>
        <w:outlineLvl w:val="2"/>
        <w:rPr>
          <w:rFonts w:ascii="Arial" w:hAnsi="Arial" w:cs="Arial"/>
          <w:sz w:val="24"/>
          <w:szCs w:val="24"/>
        </w:rPr>
      </w:pPr>
    </w:p>
    <w:p w:rsidR="003325E6" w:rsidRPr="005E0339" w:rsidRDefault="003325E6" w:rsidP="00CE5665">
      <w:pPr>
        <w:pStyle w:val="ListParagraph"/>
        <w:numPr>
          <w:ilvl w:val="0"/>
          <w:numId w:val="12"/>
        </w:numPr>
        <w:tabs>
          <w:tab w:val="left" w:pos="284"/>
          <w:tab w:val="left" w:pos="567"/>
          <w:tab w:val="left" w:pos="851"/>
        </w:tabs>
        <w:spacing w:line="276" w:lineRule="auto"/>
        <w:ind w:left="0" w:right="-1" w:firstLine="567"/>
        <w:jc w:val="both"/>
        <w:rPr>
          <w:rFonts w:ascii="Arial" w:hAnsi="Arial" w:cs="Arial"/>
          <w:bCs/>
          <w:noProof/>
          <w:color w:val="FF0000"/>
          <w:sz w:val="24"/>
          <w:szCs w:val="24"/>
        </w:rPr>
      </w:pPr>
      <w:r w:rsidRPr="005E0339">
        <w:rPr>
          <w:rFonts w:ascii="Arial" w:hAnsi="Arial" w:cs="Arial"/>
          <w:bCs/>
          <w:noProof/>
          <w:sz w:val="24"/>
          <w:szCs w:val="24"/>
        </w:rPr>
        <w:t xml:space="preserve">Требования к архитектурно-художественному облику </w:t>
      </w:r>
      <w:r w:rsidRPr="005E0339">
        <w:rPr>
          <w:rFonts w:ascii="Arial" w:hAnsi="Arial" w:cs="Arial"/>
          <w:sz w:val="24"/>
          <w:szCs w:val="24"/>
        </w:rPr>
        <w:t xml:space="preserve">территорий городского округа в части требований к внешнему виду ограждений </w:t>
      </w:r>
      <w:r w:rsidRPr="005E0339">
        <w:rPr>
          <w:rFonts w:ascii="Arial" w:hAnsi="Arial" w:cs="Arial"/>
          <w:bCs/>
          <w:noProof/>
          <w:sz w:val="24"/>
          <w:szCs w:val="24"/>
        </w:rPr>
        <w:t xml:space="preserve">(далее – </w:t>
      </w:r>
      <w:r w:rsidRPr="005E0339">
        <w:rPr>
          <w:rFonts w:ascii="Arial" w:hAnsi="Arial" w:cs="Arial"/>
          <w:sz w:val="24"/>
          <w:szCs w:val="24"/>
        </w:rPr>
        <w:t xml:space="preserve">требования к внешнему виду ограждений) </w:t>
      </w:r>
      <w:r w:rsidRPr="005E0339">
        <w:rPr>
          <w:rFonts w:ascii="Arial" w:hAnsi="Arial" w:cs="Arial"/>
          <w:bCs/>
          <w:noProof/>
          <w:sz w:val="24"/>
          <w:szCs w:val="24"/>
        </w:rPr>
        <w:t xml:space="preserve">- </w:t>
      </w:r>
      <w:r w:rsidRPr="005E0339">
        <w:rPr>
          <w:rFonts w:ascii="Arial" w:hAnsi="Arial" w:cs="Arial"/>
          <w:sz w:val="24"/>
          <w:szCs w:val="24"/>
        </w:rPr>
        <w:t>совокупность объемных, пространственных, колористических и иных решений внешних поверхностей ограждений:</w:t>
      </w:r>
    </w:p>
    <w:p w:rsidR="003325E6" w:rsidRPr="005E0339" w:rsidRDefault="003325E6" w:rsidP="00CE5665">
      <w:pPr>
        <w:pStyle w:val="ListParagraph"/>
        <w:numPr>
          <w:ilvl w:val="0"/>
          <w:numId w:val="13"/>
        </w:numPr>
        <w:tabs>
          <w:tab w:val="left" w:pos="284"/>
          <w:tab w:val="left" w:pos="851"/>
        </w:tabs>
        <w:spacing w:line="276" w:lineRule="auto"/>
        <w:ind w:left="0" w:right="-1" w:firstLine="567"/>
        <w:jc w:val="both"/>
        <w:rPr>
          <w:rFonts w:ascii="Arial" w:hAnsi="Arial" w:cs="Arial"/>
          <w:bCs/>
          <w:noProof/>
          <w:color w:val="FF0000"/>
          <w:sz w:val="24"/>
          <w:szCs w:val="24"/>
        </w:rPr>
      </w:pPr>
      <w:r w:rsidRPr="005E0339">
        <w:rPr>
          <w:rFonts w:ascii="Arial" w:hAnsi="Arial" w:cs="Arial"/>
          <w:sz w:val="24"/>
          <w:szCs w:val="24"/>
        </w:rPr>
        <w:t>постоянных - сплошных ограждений, образующих самостоятельно или</w:t>
      </w:r>
      <w:r w:rsidRPr="005E0339">
        <w:rPr>
          <w:rFonts w:ascii="Arial" w:hAnsi="Arial" w:cs="Arial"/>
          <w:sz w:val="24"/>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3325E6" w:rsidRPr="005E0339" w:rsidRDefault="003325E6" w:rsidP="00CE5665">
      <w:pPr>
        <w:pStyle w:val="ListParagraph"/>
        <w:numPr>
          <w:ilvl w:val="0"/>
          <w:numId w:val="13"/>
        </w:numPr>
        <w:tabs>
          <w:tab w:val="left" w:pos="284"/>
          <w:tab w:val="left" w:pos="851"/>
        </w:tabs>
        <w:spacing w:line="276" w:lineRule="auto"/>
        <w:ind w:left="0" w:right="-1" w:firstLine="567"/>
        <w:jc w:val="both"/>
        <w:rPr>
          <w:rFonts w:ascii="Arial" w:hAnsi="Arial" w:cs="Arial"/>
          <w:bCs/>
          <w:noProof/>
          <w:color w:val="FF0000"/>
          <w:sz w:val="24"/>
          <w:szCs w:val="24"/>
        </w:rPr>
      </w:pPr>
      <w:r w:rsidRPr="005E0339">
        <w:rPr>
          <w:rFonts w:ascii="Arial" w:hAnsi="Arial" w:cs="Arial"/>
          <w:sz w:val="24"/>
          <w:szCs w:val="24"/>
        </w:rPr>
        <w:t>мобильных (временных) -</w:t>
      </w:r>
      <w:r w:rsidRPr="005E0339">
        <w:rPr>
          <w:rFonts w:ascii="Arial" w:hAnsi="Arial" w:cs="Arial"/>
          <w:bCs/>
          <w:noProof/>
          <w:color w:val="FF0000"/>
          <w:sz w:val="24"/>
          <w:szCs w:val="24"/>
        </w:rPr>
        <w:t xml:space="preserve"> </w:t>
      </w:r>
      <w:r w:rsidRPr="005E0339">
        <w:rPr>
          <w:rFonts w:ascii="Arial" w:hAnsi="Arial" w:cs="Arial"/>
          <w:sz w:val="24"/>
          <w:szCs w:val="24"/>
        </w:rPr>
        <w:t>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rsidR="003325E6" w:rsidRPr="005E0339" w:rsidRDefault="003325E6" w:rsidP="00CE5665">
      <w:pPr>
        <w:pStyle w:val="ListParagraph"/>
        <w:numPr>
          <w:ilvl w:val="0"/>
          <w:numId w:val="13"/>
        </w:numPr>
        <w:tabs>
          <w:tab w:val="left" w:pos="284"/>
          <w:tab w:val="left" w:pos="851"/>
        </w:tabs>
        <w:spacing w:line="276" w:lineRule="auto"/>
        <w:ind w:left="0" w:right="-1" w:firstLine="567"/>
        <w:jc w:val="both"/>
        <w:rPr>
          <w:rFonts w:ascii="Arial" w:hAnsi="Arial" w:cs="Arial"/>
          <w:bCs/>
          <w:noProof/>
          <w:color w:val="FF0000"/>
          <w:sz w:val="24"/>
          <w:szCs w:val="24"/>
        </w:rPr>
      </w:pPr>
      <w:r w:rsidRPr="005E0339">
        <w:rPr>
          <w:rFonts w:ascii="Arial" w:hAnsi="Arial" w:cs="Arial"/>
          <w:sz w:val="24"/>
          <w:szCs w:val="24"/>
        </w:rPr>
        <w:t>механических барьеров - 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3325E6" w:rsidRPr="005E0339" w:rsidRDefault="003325E6" w:rsidP="00CE5665">
      <w:pPr>
        <w:pStyle w:val="ListParagraph"/>
        <w:numPr>
          <w:ilvl w:val="0"/>
          <w:numId w:val="13"/>
        </w:numPr>
        <w:tabs>
          <w:tab w:val="left" w:pos="284"/>
          <w:tab w:val="left" w:pos="851"/>
        </w:tabs>
        <w:spacing w:line="276" w:lineRule="auto"/>
        <w:ind w:left="0" w:right="-1" w:firstLine="567"/>
        <w:jc w:val="both"/>
        <w:rPr>
          <w:rFonts w:ascii="Arial" w:hAnsi="Arial" w:cs="Arial"/>
          <w:bCs/>
          <w:noProof/>
          <w:color w:val="FF0000"/>
          <w:sz w:val="24"/>
          <w:szCs w:val="24"/>
        </w:rPr>
      </w:pPr>
      <w:r w:rsidRPr="005E0339">
        <w:rPr>
          <w:rFonts w:ascii="Arial" w:hAnsi="Arial" w:cs="Arial"/>
          <w:sz w:val="24"/>
          <w:szCs w:val="24"/>
        </w:rPr>
        <w:t>инвентарных (строительных) ограждений.</w:t>
      </w:r>
    </w:p>
    <w:p w:rsidR="003325E6" w:rsidRPr="005E0339" w:rsidRDefault="003325E6" w:rsidP="00CE5665">
      <w:pPr>
        <w:pStyle w:val="ListParagraph"/>
        <w:numPr>
          <w:ilvl w:val="0"/>
          <w:numId w:val="12"/>
        </w:numPr>
        <w:tabs>
          <w:tab w:val="left" w:pos="426"/>
          <w:tab w:val="left" w:pos="851"/>
          <w:tab w:val="left" w:pos="993"/>
        </w:tabs>
        <w:spacing w:line="276" w:lineRule="auto"/>
        <w:ind w:left="0" w:right="-1" w:firstLine="567"/>
        <w:jc w:val="both"/>
        <w:rPr>
          <w:rFonts w:ascii="Arial" w:hAnsi="Arial" w:cs="Arial"/>
          <w:bCs/>
          <w:noProof/>
          <w:color w:val="FF0000"/>
          <w:sz w:val="24"/>
          <w:szCs w:val="24"/>
        </w:rPr>
      </w:pPr>
      <w:r w:rsidRPr="005E0339">
        <w:rPr>
          <w:rFonts w:ascii="Arial" w:hAnsi="Arial" w:cs="Arial"/>
          <w:bCs/>
          <w:noProof/>
          <w:sz w:val="24"/>
          <w:szCs w:val="24"/>
        </w:rPr>
        <w:t xml:space="preserve">Архитектурно-художественные требования к внешнему виду ограждений не распространяются на: </w:t>
      </w:r>
    </w:p>
    <w:p w:rsidR="003325E6" w:rsidRPr="005E0339" w:rsidRDefault="003325E6" w:rsidP="00CE5665">
      <w:pPr>
        <w:pStyle w:val="ListParagraph"/>
        <w:numPr>
          <w:ilvl w:val="0"/>
          <w:numId w:val="14"/>
        </w:numPr>
        <w:tabs>
          <w:tab w:val="left" w:pos="284"/>
          <w:tab w:val="left" w:pos="851"/>
        </w:tabs>
        <w:spacing w:line="276" w:lineRule="auto"/>
        <w:ind w:left="0" w:firstLine="567"/>
        <w:jc w:val="both"/>
        <w:rPr>
          <w:rFonts w:ascii="Arial" w:hAnsi="Arial" w:cs="Arial"/>
          <w:sz w:val="24"/>
          <w:szCs w:val="24"/>
          <w:lang w:eastAsia="en-US"/>
        </w:rPr>
      </w:pPr>
      <w:r w:rsidRPr="005E0339">
        <w:rPr>
          <w:rFonts w:ascii="Arial" w:hAnsi="Arial" w:cs="Arial"/>
          <w:sz w:val="24"/>
          <w:szCs w:val="24"/>
        </w:rPr>
        <w:t>ограждения, в отношении которых ремонтные и иные работы проводятся</w:t>
      </w:r>
      <w:r w:rsidRPr="005E0339">
        <w:rPr>
          <w:rFonts w:ascii="Arial" w:hAnsi="Arial" w:cs="Arial"/>
          <w:sz w:val="24"/>
          <w:szCs w:val="24"/>
        </w:rPr>
        <w:br/>
        <w:t>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3325E6" w:rsidRPr="005E0339" w:rsidRDefault="003325E6" w:rsidP="00CE5665">
      <w:pPr>
        <w:pStyle w:val="ListParagraph"/>
        <w:numPr>
          <w:ilvl w:val="0"/>
          <w:numId w:val="14"/>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3325E6" w:rsidRPr="005E0339" w:rsidRDefault="003325E6" w:rsidP="00CE5665">
      <w:pPr>
        <w:pStyle w:val="ListParagraph"/>
        <w:numPr>
          <w:ilvl w:val="0"/>
          <w:numId w:val="14"/>
        </w:numPr>
        <w:tabs>
          <w:tab w:val="left" w:pos="284"/>
          <w:tab w:val="left" w:pos="426"/>
          <w:tab w:val="left" w:pos="851"/>
        </w:tabs>
        <w:spacing w:line="276" w:lineRule="auto"/>
        <w:ind w:left="0" w:right="-1" w:firstLine="567"/>
        <w:jc w:val="both"/>
        <w:rPr>
          <w:rFonts w:ascii="Arial" w:hAnsi="Arial" w:cs="Arial"/>
          <w:bCs/>
          <w:noProof/>
          <w:sz w:val="24"/>
          <w:szCs w:val="24"/>
        </w:rPr>
      </w:pPr>
      <w:r w:rsidRPr="005E0339">
        <w:rPr>
          <w:rFonts w:ascii="Arial" w:hAnsi="Arial" w:cs="Arial"/>
          <w:spacing w:val="2"/>
          <w:sz w:val="24"/>
          <w:szCs w:val="24"/>
          <w:shd w:val="clear" w:color="auto" w:fill="FFFFFF"/>
        </w:rPr>
        <w:t xml:space="preserve">защитные устройства автомобильных дорог, </w:t>
      </w:r>
      <w:r w:rsidRPr="005E0339">
        <w:rPr>
          <w:rFonts w:ascii="Arial" w:hAnsi="Arial" w:cs="Arial"/>
          <w:sz w:val="24"/>
          <w:szCs w:val="24"/>
        </w:rPr>
        <w:t>установка, ремонтные и иные работы в отношении которых проводятся в соответствии с требованиями федерального закона от 08.11.2007 № 257-ФЗ «Об автомобильных до</w:t>
      </w:r>
      <w:r>
        <w:rPr>
          <w:rFonts w:ascii="Arial" w:hAnsi="Arial" w:cs="Arial"/>
          <w:sz w:val="24"/>
          <w:szCs w:val="24"/>
        </w:rPr>
        <w:t xml:space="preserve">рогах и о дорожной деятельности </w:t>
      </w:r>
      <w:r w:rsidRPr="005E0339">
        <w:rPr>
          <w:rFonts w:ascii="Arial" w:hAnsi="Arial" w:cs="Arial"/>
          <w:sz w:val="24"/>
          <w:szCs w:val="24"/>
        </w:rPr>
        <w:t>в Российской Федерации и о внесении изменений в отдельные законодательные акты Российской Федерации»;</w:t>
      </w:r>
      <w:r w:rsidRPr="005E0339">
        <w:rPr>
          <w:rFonts w:ascii="Arial" w:hAnsi="Arial" w:cs="Arial"/>
          <w:bCs/>
          <w:noProof/>
          <w:sz w:val="24"/>
          <w:szCs w:val="24"/>
        </w:rPr>
        <w:t xml:space="preserve"> </w:t>
      </w:r>
    </w:p>
    <w:p w:rsidR="003325E6" w:rsidRPr="005E0339" w:rsidRDefault="003325E6" w:rsidP="00CE5665">
      <w:pPr>
        <w:pStyle w:val="ListParagraph"/>
        <w:numPr>
          <w:ilvl w:val="0"/>
          <w:numId w:val="14"/>
        </w:numPr>
        <w:tabs>
          <w:tab w:val="left" w:pos="284"/>
          <w:tab w:val="left" w:pos="426"/>
          <w:tab w:val="left" w:pos="851"/>
        </w:tabs>
        <w:spacing w:line="276" w:lineRule="auto"/>
        <w:ind w:left="0" w:right="-1" w:firstLine="567"/>
        <w:jc w:val="both"/>
        <w:rPr>
          <w:rFonts w:ascii="Arial" w:hAnsi="Arial" w:cs="Arial"/>
          <w:bCs/>
          <w:noProof/>
          <w:sz w:val="24"/>
          <w:szCs w:val="24"/>
        </w:rPr>
      </w:pPr>
      <w:r w:rsidRPr="005E0339">
        <w:rPr>
          <w:rFonts w:ascii="Arial" w:hAnsi="Arial" w:cs="Arial"/>
          <w:bCs/>
          <w:noProof/>
          <w:sz w:val="24"/>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3325E6" w:rsidRPr="005E0339" w:rsidRDefault="003325E6" w:rsidP="00CE5665">
      <w:pPr>
        <w:pStyle w:val="ListParagraph"/>
        <w:numPr>
          <w:ilvl w:val="0"/>
          <w:numId w:val="14"/>
        </w:numPr>
        <w:tabs>
          <w:tab w:val="left" w:pos="284"/>
          <w:tab w:val="left" w:pos="426"/>
          <w:tab w:val="left" w:pos="851"/>
        </w:tabs>
        <w:spacing w:line="276" w:lineRule="auto"/>
        <w:ind w:left="0" w:right="-1" w:firstLine="567"/>
        <w:jc w:val="both"/>
        <w:rPr>
          <w:rFonts w:ascii="Arial" w:hAnsi="Arial" w:cs="Arial"/>
          <w:bCs/>
          <w:noProof/>
          <w:sz w:val="24"/>
          <w:szCs w:val="24"/>
        </w:rPr>
      </w:pPr>
      <w:r w:rsidRPr="005E0339">
        <w:rPr>
          <w:rFonts w:ascii="Arial" w:hAnsi="Arial" w:cs="Arial"/>
          <w:bCs/>
          <w:noProof/>
          <w:sz w:val="24"/>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3325E6" w:rsidRPr="005E0339" w:rsidRDefault="003325E6" w:rsidP="00CE5665">
      <w:pPr>
        <w:pStyle w:val="ListParagraph"/>
        <w:numPr>
          <w:ilvl w:val="0"/>
          <w:numId w:val="14"/>
        </w:numPr>
        <w:tabs>
          <w:tab w:val="left" w:pos="284"/>
          <w:tab w:val="left" w:pos="426"/>
          <w:tab w:val="left" w:pos="851"/>
        </w:tabs>
        <w:spacing w:line="276" w:lineRule="auto"/>
        <w:ind w:left="0" w:right="-1" w:firstLine="567"/>
        <w:jc w:val="both"/>
        <w:rPr>
          <w:rFonts w:ascii="Arial" w:hAnsi="Arial" w:cs="Arial"/>
          <w:bCs/>
          <w:noProof/>
          <w:sz w:val="24"/>
          <w:szCs w:val="24"/>
        </w:rPr>
      </w:pPr>
      <w:r w:rsidRPr="005E0339">
        <w:rPr>
          <w:rFonts w:ascii="Arial" w:hAnsi="Arial" w:cs="Arial"/>
          <w:bCs/>
          <w:noProof/>
          <w:sz w:val="24"/>
          <w:szCs w:val="24"/>
        </w:rPr>
        <w:t>ограждения общественных территорий, устанавливаемые в соответствии</w:t>
      </w:r>
      <w:r w:rsidRPr="005E0339">
        <w:rPr>
          <w:rFonts w:ascii="Arial" w:hAnsi="Arial" w:cs="Arial"/>
          <w:bCs/>
          <w:noProof/>
          <w:sz w:val="24"/>
          <w:szCs w:val="24"/>
        </w:rPr>
        <w:br/>
        <w:t>с концепциями благоустройства, одобренными Экспертным советом Министерства благоустройства Московской области.</w:t>
      </w:r>
    </w:p>
    <w:p w:rsidR="003325E6" w:rsidRPr="005E0339" w:rsidRDefault="003325E6" w:rsidP="00CE5665">
      <w:pPr>
        <w:pStyle w:val="ListParagraph"/>
        <w:numPr>
          <w:ilvl w:val="0"/>
          <w:numId w:val="12"/>
        </w:numPr>
        <w:tabs>
          <w:tab w:val="left" w:pos="284"/>
          <w:tab w:val="left" w:pos="851"/>
        </w:tabs>
        <w:spacing w:line="276" w:lineRule="auto"/>
        <w:ind w:left="0" w:right="-1" w:firstLine="567"/>
        <w:jc w:val="both"/>
        <w:rPr>
          <w:rFonts w:ascii="Arial" w:hAnsi="Arial" w:cs="Arial"/>
          <w:bCs/>
          <w:noProof/>
          <w:sz w:val="24"/>
          <w:szCs w:val="24"/>
        </w:rPr>
      </w:pPr>
      <w:r w:rsidRPr="005E0339">
        <w:rPr>
          <w:rFonts w:ascii="Arial" w:hAnsi="Arial" w:cs="Arial"/>
          <w:bCs/>
          <w:noProof/>
          <w:sz w:val="24"/>
          <w:szCs w:val="24"/>
        </w:rPr>
        <w:t xml:space="preserve">Архитектурно-художественные требования не являются обязательными для существующих </w:t>
      </w:r>
      <w:r w:rsidRPr="005E0339">
        <w:rPr>
          <w:rFonts w:ascii="Arial" w:hAnsi="Arial" w:cs="Arial"/>
          <w:sz w:val="24"/>
          <w:szCs w:val="24"/>
        </w:rPr>
        <w:t xml:space="preserve">ограждений, в отношении которых не планируется изменение внешнего вида, за исключением случаев: </w:t>
      </w:r>
    </w:p>
    <w:p w:rsidR="003325E6" w:rsidRPr="005E0339" w:rsidRDefault="003325E6" w:rsidP="00CE5665">
      <w:pPr>
        <w:pStyle w:val="ListParagraph"/>
        <w:numPr>
          <w:ilvl w:val="0"/>
          <w:numId w:val="15"/>
        </w:numPr>
        <w:tabs>
          <w:tab w:val="left" w:pos="284"/>
          <w:tab w:val="left" w:pos="851"/>
        </w:tabs>
        <w:spacing w:line="276" w:lineRule="auto"/>
        <w:ind w:left="0" w:right="-1" w:firstLine="567"/>
        <w:jc w:val="both"/>
        <w:rPr>
          <w:rFonts w:ascii="Arial" w:hAnsi="Arial" w:cs="Arial"/>
          <w:sz w:val="24"/>
          <w:szCs w:val="24"/>
        </w:rPr>
      </w:pPr>
      <w:r w:rsidRPr="005E0339">
        <w:rPr>
          <w:rFonts w:ascii="Arial" w:hAnsi="Arial" w:cs="Arial"/>
          <w:sz w:val="24"/>
          <w:szCs w:val="24"/>
        </w:rPr>
        <w:t>ненадлежащего состояния и содержания ограждений с несоблюдением требований, указанных в пунктах 6, 12, 13 настоящей статьи;</w:t>
      </w:r>
    </w:p>
    <w:p w:rsidR="003325E6" w:rsidRPr="005E0339" w:rsidRDefault="003325E6" w:rsidP="00CE5665">
      <w:pPr>
        <w:pStyle w:val="ListParagraph"/>
        <w:numPr>
          <w:ilvl w:val="0"/>
          <w:numId w:val="15"/>
        </w:numPr>
        <w:tabs>
          <w:tab w:val="left" w:pos="284"/>
          <w:tab w:val="left" w:pos="851"/>
        </w:tabs>
        <w:spacing w:line="276" w:lineRule="auto"/>
        <w:ind w:left="0" w:right="-1" w:firstLine="567"/>
        <w:jc w:val="both"/>
        <w:rPr>
          <w:rFonts w:ascii="Arial" w:hAnsi="Arial" w:cs="Arial"/>
          <w:bCs/>
          <w:noProof/>
          <w:sz w:val="24"/>
          <w:szCs w:val="24"/>
        </w:rPr>
      </w:pPr>
      <w:r w:rsidRPr="005E0339">
        <w:rPr>
          <w:rFonts w:ascii="Arial" w:hAnsi="Arial" w:cs="Arial"/>
          <w:sz w:val="24"/>
          <w:szCs w:val="24"/>
        </w:rPr>
        <w:t>самовольной установки.</w:t>
      </w:r>
    </w:p>
    <w:p w:rsidR="003325E6" w:rsidRPr="005E0339" w:rsidRDefault="003325E6" w:rsidP="00CE5665">
      <w:pPr>
        <w:pStyle w:val="ListParagraph"/>
        <w:numPr>
          <w:ilvl w:val="0"/>
          <w:numId w:val="12"/>
        </w:numPr>
        <w:tabs>
          <w:tab w:val="left" w:pos="284"/>
          <w:tab w:val="left" w:pos="851"/>
        </w:tabs>
        <w:spacing w:line="276" w:lineRule="auto"/>
        <w:ind w:hanging="502"/>
        <w:jc w:val="both"/>
        <w:rPr>
          <w:rFonts w:ascii="Arial" w:hAnsi="Arial" w:cs="Arial"/>
          <w:bCs/>
          <w:noProof/>
          <w:sz w:val="24"/>
          <w:szCs w:val="24"/>
        </w:rPr>
      </w:pPr>
      <w:r w:rsidRPr="005E0339">
        <w:rPr>
          <w:rFonts w:ascii="Arial" w:hAnsi="Arial" w:cs="Arial"/>
          <w:sz w:val="24"/>
          <w:szCs w:val="24"/>
        </w:rPr>
        <w:t>Установка ограждений запрещается без согласования (разрешения):</w:t>
      </w:r>
    </w:p>
    <w:p w:rsidR="003325E6" w:rsidRPr="005E0339" w:rsidRDefault="003325E6" w:rsidP="00CE5665">
      <w:pPr>
        <w:pStyle w:val="ListParagraph"/>
        <w:numPr>
          <w:ilvl w:val="0"/>
          <w:numId w:val="16"/>
        </w:numPr>
        <w:tabs>
          <w:tab w:val="left" w:pos="284"/>
          <w:tab w:val="left" w:pos="851"/>
        </w:tabs>
        <w:spacing w:line="276" w:lineRule="auto"/>
        <w:ind w:left="0" w:firstLine="567"/>
        <w:jc w:val="both"/>
        <w:rPr>
          <w:rFonts w:ascii="Arial" w:hAnsi="Arial" w:cs="Arial"/>
          <w:sz w:val="24"/>
          <w:szCs w:val="24"/>
          <w:lang w:eastAsia="en-US"/>
        </w:rPr>
      </w:pPr>
      <w:r w:rsidRPr="005E0339">
        <w:rPr>
          <w:rFonts w:ascii="Arial" w:hAnsi="Arial" w:cs="Arial"/>
          <w:bCs/>
          <w:noProof/>
          <w:sz w:val="24"/>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5E0339">
        <w:rPr>
          <w:rFonts w:ascii="Arial" w:hAnsi="Arial" w:cs="Arial"/>
          <w:sz w:val="24"/>
          <w:szCs w:val="24"/>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3325E6" w:rsidRPr="005E0339" w:rsidRDefault="003325E6" w:rsidP="00CE5665">
      <w:pPr>
        <w:pStyle w:val="ListParagraph"/>
        <w:numPr>
          <w:ilvl w:val="0"/>
          <w:numId w:val="16"/>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bCs/>
          <w:noProof/>
          <w:sz w:val="24"/>
          <w:szCs w:val="24"/>
        </w:rPr>
        <w:t xml:space="preserve">для постоянных ограждений и механических барьеров, устанавливаемых вдоль </w:t>
      </w:r>
      <w:r w:rsidRPr="005E0339">
        <w:rPr>
          <w:rFonts w:ascii="Arial" w:hAnsi="Arial" w:cs="Arial"/>
          <w:sz w:val="24"/>
          <w:szCs w:val="24"/>
        </w:rPr>
        <w:t xml:space="preserve">приоритетных территорий </w:t>
      </w:r>
      <w:r w:rsidRPr="005E0339">
        <w:rPr>
          <w:rFonts w:ascii="Arial" w:hAnsi="Arial" w:cs="Arial"/>
          <w:bCs/>
          <w:noProof/>
          <w:sz w:val="24"/>
          <w:szCs w:val="24"/>
        </w:rPr>
        <w:t xml:space="preserve">архитектурно-художественного облика </w:t>
      </w:r>
      <w:r w:rsidRPr="005E0339">
        <w:rPr>
          <w:rFonts w:ascii="Arial" w:hAnsi="Arial" w:cs="Arial"/>
          <w:sz w:val="24"/>
          <w:szCs w:val="24"/>
        </w:rPr>
        <w:t>городского округа (</w:t>
      </w:r>
      <w:r w:rsidRPr="005E0339">
        <w:rPr>
          <w:rFonts w:ascii="Arial" w:hAnsi="Arial" w:cs="Arial"/>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E0339">
        <w:rPr>
          <w:rFonts w:ascii="Arial" w:hAnsi="Arial" w:cs="Arial"/>
          <w:sz w:val="24"/>
          <w:szCs w:val="24"/>
        </w:rPr>
        <w:t>территорий объектов культурного на</w:t>
      </w:r>
      <w:r>
        <w:rPr>
          <w:rFonts w:ascii="Arial" w:hAnsi="Arial" w:cs="Arial"/>
          <w:sz w:val="24"/>
          <w:szCs w:val="24"/>
        </w:rPr>
        <w:t xml:space="preserve">следия с исторически связанными </w:t>
      </w:r>
      <w:r w:rsidRPr="005E0339">
        <w:rPr>
          <w:rFonts w:ascii="Arial" w:hAnsi="Arial" w:cs="Arial"/>
          <w:sz w:val="24"/>
          <w:szCs w:val="24"/>
        </w:rPr>
        <w:t xml:space="preserve">с ними территориями, </w:t>
      </w:r>
      <w:r w:rsidRPr="005E0339">
        <w:rPr>
          <w:rFonts w:ascii="Arial" w:hAnsi="Arial" w:cs="Arial"/>
          <w:bCs/>
          <w:noProof/>
          <w:sz w:val="24"/>
          <w:szCs w:val="24"/>
        </w:rPr>
        <w:t xml:space="preserve">объектов социальной инфраструктуры, </w:t>
      </w:r>
      <w:r w:rsidRPr="005E0339">
        <w:rPr>
          <w:rFonts w:ascii="Arial" w:hAnsi="Arial" w:cs="Arial"/>
          <w:sz w:val="24"/>
          <w:szCs w:val="24"/>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5E0339">
        <w:rPr>
          <w:rFonts w:ascii="Arial" w:hAnsi="Arial" w:cs="Arial"/>
          <w:bCs/>
          <w:noProof/>
          <w:sz w:val="24"/>
          <w:szCs w:val="24"/>
        </w:rPr>
        <w:t xml:space="preserve"> въездных групп, мемориальных комплексов, </w:t>
      </w:r>
      <w:r w:rsidRPr="005E0339">
        <w:rPr>
          <w:rFonts w:ascii="Arial" w:hAnsi="Arial" w:cs="Arial"/>
          <w:sz w:val="24"/>
          <w:szCs w:val="24"/>
        </w:rPr>
        <w:t>скульптурно-архитектурных композиций, монументально-декоративный композиций)</w:t>
      </w:r>
      <w:r w:rsidRPr="005E0339">
        <w:rPr>
          <w:rFonts w:ascii="Arial" w:hAnsi="Arial" w:cs="Arial"/>
          <w:bCs/>
          <w:noProof/>
          <w:sz w:val="24"/>
          <w:szCs w:val="24"/>
        </w:rPr>
        <w:t xml:space="preserve"> - без оформленного </w:t>
      </w:r>
      <w:r w:rsidRPr="005E0339">
        <w:rPr>
          <w:rFonts w:ascii="Arial" w:hAnsi="Arial" w:cs="Arial"/>
          <w:sz w:val="24"/>
          <w:szCs w:val="24"/>
        </w:rPr>
        <w:t>паспорта колористического решения ограждения</w:t>
      </w:r>
      <w:r w:rsidRPr="005E0339">
        <w:rPr>
          <w:rFonts w:ascii="Arial" w:hAnsi="Arial" w:cs="Arial"/>
          <w:sz w:val="24"/>
          <w:szCs w:val="24"/>
        </w:rPr>
        <w:br/>
        <w:t>(далее – колористического паспорта);</w:t>
      </w:r>
    </w:p>
    <w:p w:rsidR="003325E6" w:rsidRPr="005E0339" w:rsidRDefault="003325E6" w:rsidP="00CE5665">
      <w:pPr>
        <w:pStyle w:val="ListParagraph"/>
        <w:numPr>
          <w:ilvl w:val="0"/>
          <w:numId w:val="16"/>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bCs/>
          <w:noProof/>
          <w:sz w:val="24"/>
          <w:szCs w:val="24"/>
        </w:rPr>
        <w:t xml:space="preserve">для ограждений, устанавливаемых </w:t>
      </w:r>
      <w:r w:rsidRPr="005E0339">
        <w:rPr>
          <w:rFonts w:ascii="Arial" w:hAnsi="Arial" w:cs="Arial"/>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Pr>
          <w:rFonts w:ascii="Arial" w:hAnsi="Arial" w:cs="Arial"/>
          <w:sz w:val="24"/>
          <w:szCs w:val="24"/>
        </w:rPr>
        <w:t xml:space="preserve"> </w:t>
      </w:r>
      <w:r w:rsidRPr="005E0339">
        <w:rPr>
          <w:rFonts w:ascii="Arial" w:hAnsi="Arial" w:cs="Arial"/>
          <w:sz w:val="24"/>
          <w:szCs w:val="24"/>
        </w:rPr>
        <w:t>и установления сервитутов, публичного серв</w:t>
      </w:r>
      <w:r>
        <w:rPr>
          <w:rFonts w:ascii="Arial" w:hAnsi="Arial" w:cs="Arial"/>
          <w:sz w:val="24"/>
          <w:szCs w:val="24"/>
        </w:rPr>
        <w:t xml:space="preserve">итута - в отсутствии разрешения </w:t>
      </w:r>
      <w:r w:rsidRPr="005E0339">
        <w:rPr>
          <w:rFonts w:ascii="Arial" w:hAnsi="Arial" w:cs="Arial"/>
          <w:sz w:val="24"/>
          <w:szCs w:val="24"/>
        </w:rPr>
        <w:t>на размещения.</w:t>
      </w:r>
    </w:p>
    <w:p w:rsidR="003325E6" w:rsidRPr="005E0339" w:rsidRDefault="003325E6" w:rsidP="005E0339">
      <w:pPr>
        <w:pStyle w:val="ListParagraph"/>
        <w:tabs>
          <w:tab w:val="left" w:pos="426"/>
          <w:tab w:val="left" w:pos="851"/>
        </w:tabs>
        <w:spacing w:before="100" w:after="100"/>
        <w:ind w:left="0" w:right="60" w:firstLine="567"/>
        <w:jc w:val="both"/>
        <w:rPr>
          <w:rFonts w:ascii="Arial" w:hAnsi="Arial" w:cs="Arial"/>
          <w:sz w:val="24"/>
          <w:szCs w:val="24"/>
        </w:rPr>
      </w:pPr>
      <w:r w:rsidRPr="005E0339">
        <w:rPr>
          <w:rFonts w:ascii="Arial" w:hAnsi="Arial" w:cs="Arial"/>
          <w:sz w:val="24"/>
          <w:szCs w:val="24"/>
        </w:rPr>
        <w:t>Самовольная установка ограждений не допускается.</w:t>
      </w:r>
    </w:p>
    <w:p w:rsidR="003325E6" w:rsidRPr="005E0339" w:rsidRDefault="003325E6" w:rsidP="00CE5665">
      <w:pPr>
        <w:pStyle w:val="ListParagraph"/>
        <w:numPr>
          <w:ilvl w:val="0"/>
          <w:numId w:val="12"/>
        </w:numPr>
        <w:tabs>
          <w:tab w:val="left" w:pos="284"/>
          <w:tab w:val="left" w:pos="851"/>
          <w:tab w:val="left" w:pos="993"/>
        </w:tabs>
        <w:spacing w:line="276" w:lineRule="auto"/>
        <w:ind w:left="0" w:firstLine="567"/>
        <w:jc w:val="both"/>
        <w:rPr>
          <w:rFonts w:ascii="Arial" w:hAnsi="Arial" w:cs="Arial"/>
          <w:spacing w:val="2"/>
          <w:sz w:val="24"/>
          <w:szCs w:val="24"/>
          <w:shd w:val="clear" w:color="auto" w:fill="FFFFFF"/>
          <w:lang w:eastAsia="en-US"/>
        </w:rPr>
      </w:pPr>
      <w:r w:rsidRPr="005E0339">
        <w:rPr>
          <w:rFonts w:ascii="Arial" w:hAnsi="Arial" w:cs="Arial"/>
          <w:bCs/>
          <w:noProof/>
          <w:sz w:val="24"/>
          <w:szCs w:val="24"/>
        </w:rPr>
        <w:t xml:space="preserve">Оценка внешнего вида ограждения при </w:t>
      </w:r>
      <w:r w:rsidRPr="005E0339">
        <w:rPr>
          <w:rFonts w:ascii="Arial" w:hAnsi="Arial" w:cs="Arial"/>
          <w:sz w:val="24"/>
          <w:szCs w:val="24"/>
        </w:rPr>
        <w:t>оформлении паспорта колористического решения</w:t>
      </w:r>
      <w:r w:rsidRPr="005E0339">
        <w:rPr>
          <w:rFonts w:ascii="Arial" w:hAnsi="Arial" w:cs="Arial"/>
          <w:bCs/>
          <w:noProof/>
          <w:sz w:val="24"/>
          <w:szCs w:val="24"/>
        </w:rPr>
        <w:t xml:space="preserve"> проводится в соответствии с пунктами 6 – 13, таблицей </w:t>
      </w:r>
      <w:r w:rsidRPr="005E0339">
        <w:rPr>
          <w:rFonts w:ascii="Arial" w:hAnsi="Arial" w:cs="Arial"/>
          <w:sz w:val="24"/>
          <w:szCs w:val="24"/>
        </w:rPr>
        <w:t>«Допустимые материалы постоянных ограждений</w:t>
      </w:r>
      <w:r w:rsidRPr="005E0339">
        <w:rPr>
          <w:rFonts w:ascii="Arial" w:hAnsi="Arial" w:cs="Arial"/>
          <w:bCs/>
          <w:sz w:val="24"/>
          <w:szCs w:val="24"/>
        </w:rPr>
        <w:t>, подлежащие учету при подборе материала для установки, замене, изменения внешнего вида ограждений</w:t>
      </w:r>
      <w:r w:rsidRPr="005E0339">
        <w:rPr>
          <w:rFonts w:ascii="Arial" w:hAnsi="Arial" w:cs="Arial"/>
          <w:sz w:val="24"/>
          <w:szCs w:val="24"/>
        </w:rPr>
        <w:t xml:space="preserve">», </w:t>
      </w:r>
      <w:r w:rsidRPr="005E0339">
        <w:rPr>
          <w:rFonts w:ascii="Arial" w:hAnsi="Arial" w:cs="Arial"/>
          <w:bCs/>
          <w:noProof/>
          <w:sz w:val="24"/>
          <w:szCs w:val="24"/>
        </w:rPr>
        <w:t xml:space="preserve">таблицей </w:t>
      </w:r>
      <w:r w:rsidRPr="005E0339">
        <w:rPr>
          <w:rFonts w:ascii="Arial" w:hAnsi="Arial" w:cs="Arial"/>
          <w:sz w:val="24"/>
          <w:szCs w:val="24"/>
        </w:rPr>
        <w:t>«Допустимые цвета, цветовые сочетания</w:t>
      </w:r>
      <w:r w:rsidRPr="005E0339">
        <w:rPr>
          <w:rFonts w:ascii="Arial" w:hAnsi="Arial" w:cs="Arial"/>
          <w:bCs/>
          <w:sz w:val="24"/>
          <w:szCs w:val="24"/>
        </w:rPr>
        <w:t>, подлежащие учету при подборе цвета, цветовых сочетаний внешних покрытий постоянных ограждений</w:t>
      </w:r>
      <w:r w:rsidRPr="005E0339">
        <w:rPr>
          <w:rFonts w:ascii="Arial" w:hAnsi="Arial" w:cs="Arial"/>
          <w:bCs/>
          <w:noProof/>
          <w:sz w:val="24"/>
          <w:szCs w:val="24"/>
        </w:rPr>
        <w:t>»</w:t>
      </w:r>
      <w:r w:rsidRPr="005E0339">
        <w:rPr>
          <w:rFonts w:ascii="Arial" w:hAnsi="Arial" w:cs="Arial"/>
          <w:spacing w:val="2"/>
          <w:sz w:val="24"/>
          <w:szCs w:val="24"/>
          <w:shd w:val="clear" w:color="auto" w:fill="FFFFFF"/>
        </w:rPr>
        <w:t xml:space="preserve"> </w:t>
      </w:r>
      <w:r w:rsidRPr="005E0339">
        <w:rPr>
          <w:rFonts w:ascii="Arial" w:hAnsi="Arial" w:cs="Arial"/>
          <w:bCs/>
          <w:noProof/>
          <w:sz w:val="24"/>
          <w:szCs w:val="24"/>
        </w:rPr>
        <w:t>настоящей статьи по критериям:</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bCs/>
          <w:noProof/>
        </w:rPr>
      </w:pPr>
      <w:r w:rsidRPr="005E0339">
        <w:rPr>
          <w:rFonts w:ascii="Arial" w:hAnsi="Arial" w:cs="Arial"/>
          <w:bCs/>
          <w:noProof/>
        </w:rPr>
        <w:t xml:space="preserve">высота; </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bCs/>
          <w:noProof/>
        </w:rPr>
      </w:pPr>
      <w:r w:rsidRPr="005E0339">
        <w:rPr>
          <w:rFonts w:ascii="Arial" w:hAnsi="Arial" w:cs="Arial"/>
        </w:rPr>
        <w:t>проницаемость для взгляда</w:t>
      </w:r>
      <w:r w:rsidRPr="005E0339">
        <w:rPr>
          <w:rFonts w:ascii="Arial" w:hAnsi="Arial" w:cs="Arial"/>
          <w:bCs/>
          <w:noProof/>
        </w:rPr>
        <w:t>;</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rPr>
      </w:pPr>
      <w:r w:rsidRPr="005E0339">
        <w:rPr>
          <w:rFonts w:ascii="Arial" w:hAnsi="Arial" w:cs="Arial"/>
        </w:rPr>
        <w:t>цвет;</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rPr>
      </w:pPr>
      <w:r w:rsidRPr="005E0339">
        <w:rPr>
          <w:rFonts w:ascii="Arial" w:hAnsi="Arial" w:cs="Arial"/>
        </w:rPr>
        <w:t>материал;</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rPr>
      </w:pPr>
      <w:r w:rsidRPr="005E0339">
        <w:rPr>
          <w:rFonts w:ascii="Arial" w:hAnsi="Arial" w:cs="Arial"/>
        </w:rPr>
        <w:t>структура;</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rPr>
      </w:pPr>
      <w:r w:rsidRPr="005E0339">
        <w:rPr>
          <w:rFonts w:ascii="Arial" w:hAnsi="Arial" w:cs="Arial"/>
        </w:rPr>
        <w:t>изображение;</w:t>
      </w:r>
    </w:p>
    <w:p w:rsidR="003325E6" w:rsidRPr="005E0339" w:rsidRDefault="003325E6" w:rsidP="00CE5665">
      <w:pPr>
        <w:pStyle w:val="NormalWeb"/>
        <w:numPr>
          <w:ilvl w:val="0"/>
          <w:numId w:val="17"/>
        </w:numPr>
        <w:shd w:val="clear" w:color="auto" w:fill="FFFFFF"/>
        <w:tabs>
          <w:tab w:val="left" w:pos="851"/>
        </w:tabs>
        <w:spacing w:after="0"/>
        <w:ind w:left="0" w:firstLine="567"/>
        <w:jc w:val="both"/>
        <w:rPr>
          <w:rFonts w:ascii="Arial" w:hAnsi="Arial" w:cs="Arial"/>
        </w:rPr>
      </w:pPr>
      <w:r w:rsidRPr="005E0339">
        <w:rPr>
          <w:rFonts w:ascii="Arial" w:hAnsi="Arial" w:cs="Arial"/>
        </w:rPr>
        <w:t>расположение и поддержание привлекательности внешнего вида.</w:t>
      </w:r>
    </w:p>
    <w:p w:rsidR="003325E6" w:rsidRPr="005E0339" w:rsidRDefault="003325E6" w:rsidP="00CE5665">
      <w:pPr>
        <w:pStyle w:val="ListParagraph"/>
        <w:numPr>
          <w:ilvl w:val="0"/>
          <w:numId w:val="12"/>
        </w:numPr>
        <w:tabs>
          <w:tab w:val="left" w:pos="284"/>
          <w:tab w:val="left" w:pos="851"/>
        </w:tabs>
        <w:spacing w:line="276" w:lineRule="auto"/>
        <w:ind w:left="993" w:hanging="426"/>
        <w:jc w:val="both"/>
        <w:rPr>
          <w:rFonts w:ascii="Arial" w:hAnsi="Arial" w:cs="Arial"/>
          <w:sz w:val="24"/>
          <w:szCs w:val="24"/>
        </w:rPr>
      </w:pPr>
      <w:r w:rsidRPr="005E0339">
        <w:rPr>
          <w:rFonts w:ascii="Arial" w:hAnsi="Arial" w:cs="Arial"/>
          <w:sz w:val="24"/>
          <w:szCs w:val="24"/>
        </w:rPr>
        <w:t xml:space="preserve">Высота ограждений: </w:t>
      </w:r>
    </w:p>
    <w:p w:rsidR="003325E6" w:rsidRPr="005E0339" w:rsidRDefault="003325E6" w:rsidP="00CE5665">
      <w:pPr>
        <w:pStyle w:val="ListParagraph"/>
        <w:numPr>
          <w:ilvl w:val="0"/>
          <w:numId w:val="18"/>
        </w:numPr>
        <w:tabs>
          <w:tab w:val="left" w:pos="426"/>
          <w:tab w:val="left" w:pos="851"/>
        </w:tabs>
        <w:spacing w:line="276" w:lineRule="auto"/>
        <w:ind w:left="0" w:firstLine="567"/>
        <w:jc w:val="both"/>
        <w:rPr>
          <w:rFonts w:ascii="Arial" w:hAnsi="Arial" w:cs="Arial"/>
          <w:sz w:val="24"/>
          <w:szCs w:val="24"/>
        </w:rPr>
      </w:pPr>
      <w:r w:rsidRPr="005E0339">
        <w:rPr>
          <w:rFonts w:ascii="Arial" w:hAnsi="Arial" w:cs="Arial"/>
          <w:sz w:val="24"/>
          <w:szCs w:val="24"/>
        </w:rPr>
        <w:t>низкие - 0,3-1,0 м;</w:t>
      </w:r>
    </w:p>
    <w:p w:rsidR="003325E6" w:rsidRPr="005E0339" w:rsidRDefault="003325E6" w:rsidP="00CE5665">
      <w:pPr>
        <w:pStyle w:val="ListParagraph"/>
        <w:numPr>
          <w:ilvl w:val="0"/>
          <w:numId w:val="18"/>
        </w:numPr>
        <w:tabs>
          <w:tab w:val="left" w:pos="426"/>
          <w:tab w:val="left" w:pos="851"/>
        </w:tabs>
        <w:spacing w:line="276" w:lineRule="auto"/>
        <w:ind w:left="0" w:firstLine="567"/>
        <w:jc w:val="both"/>
        <w:rPr>
          <w:rFonts w:ascii="Arial" w:hAnsi="Arial" w:cs="Arial"/>
          <w:sz w:val="24"/>
          <w:szCs w:val="24"/>
        </w:rPr>
      </w:pPr>
      <w:r w:rsidRPr="005E0339">
        <w:rPr>
          <w:rFonts w:ascii="Arial" w:hAnsi="Arial" w:cs="Arial"/>
          <w:sz w:val="24"/>
          <w:szCs w:val="24"/>
        </w:rPr>
        <w:t>средние - 1,1-1,7 м;</w:t>
      </w:r>
    </w:p>
    <w:p w:rsidR="003325E6" w:rsidRPr="005E0339" w:rsidRDefault="003325E6" w:rsidP="00CE5665">
      <w:pPr>
        <w:pStyle w:val="ListParagraph"/>
        <w:numPr>
          <w:ilvl w:val="0"/>
          <w:numId w:val="18"/>
        </w:numPr>
        <w:tabs>
          <w:tab w:val="left" w:pos="426"/>
          <w:tab w:val="left" w:pos="851"/>
        </w:tabs>
        <w:spacing w:line="276" w:lineRule="auto"/>
        <w:ind w:left="0" w:firstLine="567"/>
        <w:jc w:val="both"/>
        <w:rPr>
          <w:rFonts w:ascii="Arial" w:hAnsi="Arial" w:cs="Arial"/>
          <w:sz w:val="24"/>
          <w:szCs w:val="24"/>
        </w:rPr>
      </w:pPr>
      <w:r w:rsidRPr="005E0339">
        <w:rPr>
          <w:rFonts w:ascii="Arial" w:hAnsi="Arial" w:cs="Arial"/>
          <w:sz w:val="24"/>
          <w:szCs w:val="24"/>
        </w:rPr>
        <w:t xml:space="preserve">высокие - 1,8-3,0 м; </w:t>
      </w:r>
    </w:p>
    <w:p w:rsidR="003325E6" w:rsidRPr="005E0339" w:rsidRDefault="003325E6" w:rsidP="00CE5665">
      <w:pPr>
        <w:pStyle w:val="ListParagraph"/>
        <w:numPr>
          <w:ilvl w:val="0"/>
          <w:numId w:val="18"/>
        </w:numPr>
        <w:tabs>
          <w:tab w:val="left" w:pos="284"/>
          <w:tab w:val="left" w:pos="851"/>
        </w:tabs>
        <w:spacing w:line="276" w:lineRule="auto"/>
        <w:ind w:left="0" w:right="60" w:firstLine="567"/>
        <w:jc w:val="both"/>
        <w:rPr>
          <w:rFonts w:ascii="Arial" w:hAnsi="Arial" w:cs="Arial"/>
          <w:sz w:val="24"/>
          <w:szCs w:val="24"/>
        </w:rPr>
      </w:pPr>
      <w:r w:rsidRPr="005E0339">
        <w:rPr>
          <w:rFonts w:ascii="Arial" w:hAnsi="Arial" w:cs="Arial"/>
          <w:sz w:val="24"/>
          <w:szCs w:val="24"/>
        </w:rPr>
        <w:t xml:space="preserve">специальные (в зонах санитарных разрывов для обеспечения нормируемых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 при </w:t>
      </w:r>
      <w:r w:rsidRPr="005E0339">
        <w:rPr>
          <w:rFonts w:ascii="Arial" w:hAnsi="Arial" w:cs="Arial"/>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w:t>
      </w:r>
      <w:r>
        <w:rPr>
          <w:rFonts w:ascii="Arial" w:hAnsi="Arial" w:cs="Arial"/>
          <w:noProof/>
          <w:sz w:val="24"/>
          <w:szCs w:val="24"/>
        </w:rPr>
        <w:t xml:space="preserve">и организаций и (или) объектов, </w:t>
      </w:r>
      <w:r w:rsidRPr="005E0339">
        <w:rPr>
          <w:rFonts w:ascii="Arial" w:hAnsi="Arial" w:cs="Arial"/>
          <w:noProof/>
          <w:sz w:val="24"/>
          <w:szCs w:val="24"/>
        </w:rPr>
        <w:t>и (или) территорий) - более 3,0 м.</w:t>
      </w:r>
    </w:p>
    <w:p w:rsidR="003325E6" w:rsidRPr="005E0339" w:rsidRDefault="003325E6" w:rsidP="00CE5665">
      <w:pPr>
        <w:pStyle w:val="ListParagraph"/>
        <w:numPr>
          <w:ilvl w:val="0"/>
          <w:numId w:val="12"/>
        </w:numPr>
        <w:tabs>
          <w:tab w:val="left" w:pos="284"/>
          <w:tab w:val="left" w:pos="851"/>
        </w:tabs>
        <w:spacing w:line="276" w:lineRule="auto"/>
        <w:ind w:left="993" w:hanging="426"/>
        <w:jc w:val="both"/>
        <w:rPr>
          <w:rFonts w:ascii="Arial" w:hAnsi="Arial" w:cs="Arial"/>
          <w:sz w:val="24"/>
          <w:szCs w:val="24"/>
        </w:rPr>
      </w:pPr>
      <w:r w:rsidRPr="005E0339">
        <w:rPr>
          <w:rFonts w:ascii="Arial" w:hAnsi="Arial" w:cs="Arial"/>
          <w:sz w:val="24"/>
          <w:szCs w:val="24"/>
        </w:rPr>
        <w:t xml:space="preserve">Виды ограждений по степени проницаемости для взгляда: </w:t>
      </w:r>
    </w:p>
    <w:p w:rsidR="003325E6" w:rsidRPr="005E0339" w:rsidRDefault="003325E6" w:rsidP="00CE5665">
      <w:pPr>
        <w:pStyle w:val="ListParagraph"/>
        <w:numPr>
          <w:ilvl w:val="0"/>
          <w:numId w:val="19"/>
        </w:numPr>
        <w:tabs>
          <w:tab w:val="left" w:pos="284"/>
          <w:tab w:val="left" w:pos="851"/>
        </w:tabs>
        <w:spacing w:line="276" w:lineRule="auto"/>
        <w:ind w:left="0" w:right="-1" w:firstLine="567"/>
        <w:jc w:val="both"/>
        <w:rPr>
          <w:rFonts w:ascii="Arial" w:hAnsi="Arial" w:cs="Arial"/>
          <w:sz w:val="24"/>
          <w:szCs w:val="24"/>
        </w:rPr>
      </w:pPr>
      <w:r w:rsidRPr="005E0339">
        <w:rPr>
          <w:rFonts w:ascii="Arial" w:hAnsi="Arial" w:cs="Arial"/>
          <w:sz w:val="24"/>
          <w:szCs w:val="24"/>
        </w:rPr>
        <w:t>прозрачные - ограждения, не препятствующие (препятствующие</w:t>
      </w:r>
      <w:r w:rsidRPr="005E0339">
        <w:rPr>
          <w:rFonts w:ascii="Arial" w:hAnsi="Arial" w:cs="Arial"/>
          <w:sz w:val="24"/>
          <w:szCs w:val="24"/>
        </w:rPr>
        <w:br/>
        <w:t>в незначительной степени) просматриваемости объектов, расположенных за ними;</w:t>
      </w:r>
    </w:p>
    <w:p w:rsidR="003325E6" w:rsidRPr="005E0339" w:rsidRDefault="003325E6" w:rsidP="00CE5665">
      <w:pPr>
        <w:pStyle w:val="ListParagraph"/>
        <w:numPr>
          <w:ilvl w:val="0"/>
          <w:numId w:val="19"/>
        </w:numPr>
        <w:tabs>
          <w:tab w:val="left" w:pos="284"/>
          <w:tab w:val="left" w:pos="851"/>
        </w:tabs>
        <w:spacing w:line="276" w:lineRule="auto"/>
        <w:ind w:left="0" w:right="-1" w:firstLine="567"/>
        <w:jc w:val="both"/>
        <w:rPr>
          <w:rFonts w:ascii="Arial" w:hAnsi="Arial" w:cs="Arial"/>
          <w:sz w:val="24"/>
          <w:szCs w:val="24"/>
        </w:rPr>
      </w:pPr>
      <w:r w:rsidRPr="005E0339">
        <w:rPr>
          <w:rFonts w:ascii="Arial" w:hAnsi="Arial" w:cs="Arial"/>
          <w:sz w:val="24"/>
          <w:szCs w:val="24"/>
        </w:rPr>
        <w:t>глухие - ограждения, исключающие просматриваемость объектов, расположенных за ними, выполненные из листовых материалов;</w:t>
      </w:r>
    </w:p>
    <w:p w:rsidR="003325E6" w:rsidRPr="005E0339" w:rsidRDefault="003325E6" w:rsidP="00CE5665">
      <w:pPr>
        <w:pStyle w:val="ListParagraph"/>
        <w:numPr>
          <w:ilvl w:val="0"/>
          <w:numId w:val="19"/>
        </w:numPr>
        <w:tabs>
          <w:tab w:val="left" w:pos="284"/>
          <w:tab w:val="left" w:pos="851"/>
        </w:tabs>
        <w:spacing w:before="100" w:after="100" w:line="276" w:lineRule="auto"/>
        <w:ind w:left="0" w:right="60" w:firstLine="567"/>
        <w:jc w:val="both"/>
        <w:rPr>
          <w:rFonts w:ascii="Arial" w:hAnsi="Arial" w:cs="Arial"/>
          <w:sz w:val="24"/>
          <w:szCs w:val="24"/>
        </w:rPr>
      </w:pPr>
      <w:r w:rsidRPr="005E0339">
        <w:rPr>
          <w:rFonts w:ascii="Arial" w:hAnsi="Arial" w:cs="Arial"/>
          <w:sz w:val="24"/>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3325E6" w:rsidRPr="005E0339" w:rsidRDefault="003325E6" w:rsidP="00CE5665">
      <w:pPr>
        <w:pStyle w:val="ListParagraph"/>
        <w:numPr>
          <w:ilvl w:val="0"/>
          <w:numId w:val="12"/>
        </w:numPr>
        <w:tabs>
          <w:tab w:val="left" w:pos="284"/>
          <w:tab w:val="left" w:pos="851"/>
        </w:tabs>
        <w:spacing w:line="276" w:lineRule="auto"/>
        <w:ind w:left="993" w:right="60" w:hanging="426"/>
        <w:jc w:val="both"/>
        <w:rPr>
          <w:rFonts w:ascii="Arial" w:hAnsi="Arial" w:cs="Arial"/>
          <w:sz w:val="24"/>
          <w:szCs w:val="24"/>
        </w:rPr>
      </w:pPr>
      <w:r w:rsidRPr="005E0339">
        <w:rPr>
          <w:rFonts w:ascii="Arial" w:hAnsi="Arial" w:cs="Arial"/>
          <w:sz w:val="24"/>
          <w:szCs w:val="24"/>
        </w:rPr>
        <w:t>Виды изображений:</w:t>
      </w:r>
    </w:p>
    <w:p w:rsidR="003325E6" w:rsidRPr="005E0339" w:rsidRDefault="003325E6" w:rsidP="00CE5665">
      <w:pPr>
        <w:pStyle w:val="ListParagraph"/>
        <w:numPr>
          <w:ilvl w:val="0"/>
          <w:numId w:val="20"/>
        </w:numPr>
        <w:tabs>
          <w:tab w:val="left" w:pos="284"/>
          <w:tab w:val="left" w:pos="851"/>
        </w:tabs>
        <w:spacing w:line="276" w:lineRule="auto"/>
        <w:ind w:left="0" w:right="60" w:firstLine="567"/>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 xml:space="preserve">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3325E6" w:rsidRPr="005E0339" w:rsidRDefault="003325E6" w:rsidP="00CE5665">
      <w:pPr>
        <w:pStyle w:val="ListParagraph"/>
        <w:numPr>
          <w:ilvl w:val="0"/>
          <w:numId w:val="20"/>
        </w:numPr>
        <w:tabs>
          <w:tab w:val="left" w:pos="284"/>
          <w:tab w:val="left" w:pos="851"/>
        </w:tabs>
        <w:spacing w:line="276" w:lineRule="auto"/>
        <w:ind w:left="0" w:right="60" w:firstLine="567"/>
        <w:jc w:val="both"/>
        <w:rPr>
          <w:rFonts w:ascii="Arial" w:hAnsi="Arial" w:cs="Arial"/>
          <w:sz w:val="24"/>
          <w:szCs w:val="24"/>
        </w:rPr>
      </w:pPr>
      <w:r w:rsidRPr="005E0339">
        <w:rPr>
          <w:rFonts w:ascii="Arial" w:hAnsi="Arial" w:cs="Arial"/>
          <w:spacing w:val="2"/>
          <w:sz w:val="24"/>
          <w:szCs w:val="24"/>
          <w:shd w:val="clear" w:color="auto" w:fill="FFFFFF"/>
        </w:rPr>
        <w:t>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3325E6" w:rsidRPr="005E0339" w:rsidRDefault="003325E6" w:rsidP="005E0339">
      <w:pPr>
        <w:pStyle w:val="ListParagraph"/>
        <w:tabs>
          <w:tab w:val="left" w:pos="284"/>
          <w:tab w:val="left" w:pos="851"/>
        </w:tabs>
        <w:ind w:left="0" w:right="60" w:firstLine="567"/>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sidRPr="005E0339">
        <w:rPr>
          <w:rFonts w:ascii="Arial" w:hAnsi="Arial" w:cs="Arial"/>
          <w:bCs/>
          <w:noProof/>
          <w:sz w:val="24"/>
          <w:szCs w:val="24"/>
        </w:rPr>
        <w:t xml:space="preserve">оформленния </w:t>
      </w:r>
      <w:r w:rsidRPr="005E0339">
        <w:rPr>
          <w:rFonts w:ascii="Arial" w:hAnsi="Arial" w:cs="Arial"/>
          <w:sz w:val="24"/>
          <w:szCs w:val="24"/>
        </w:rPr>
        <w:t>паспорта колористического решения.</w:t>
      </w:r>
    </w:p>
    <w:p w:rsidR="003325E6" w:rsidRDefault="003325E6" w:rsidP="005E0339">
      <w:pPr>
        <w:pStyle w:val="ListParagraph"/>
        <w:tabs>
          <w:tab w:val="left" w:pos="284"/>
        </w:tabs>
        <w:ind w:left="0" w:right="60" w:firstLine="709"/>
        <w:jc w:val="both"/>
        <w:rPr>
          <w:rFonts w:ascii="Verdana" w:hAnsi="Verdana"/>
          <w:sz w:val="21"/>
          <w:szCs w:val="21"/>
        </w:rPr>
      </w:pPr>
    </w:p>
    <w:p w:rsidR="003325E6" w:rsidRDefault="003325E6" w:rsidP="005E0339">
      <w:pPr>
        <w:pStyle w:val="NormalWeb"/>
        <w:shd w:val="clear" w:color="auto" w:fill="FFFFFF"/>
        <w:spacing w:after="0"/>
        <w:ind w:left="-567" w:right="140"/>
        <w:jc w:val="both"/>
        <w:rPr>
          <w:sz w:val="20"/>
          <w:szCs w:val="20"/>
        </w:rPr>
      </w:pPr>
      <w:r>
        <w:rPr>
          <w:spacing w:val="2"/>
          <w:sz w:val="20"/>
          <w:szCs w:val="20"/>
          <w:shd w:val="clear" w:color="auto" w:fill="FFFFFF"/>
        </w:rPr>
        <w:t xml:space="preserve">Таблица </w:t>
      </w:r>
      <w:r>
        <w:rPr>
          <w:sz w:val="20"/>
          <w:szCs w:val="20"/>
        </w:rPr>
        <w:t>«Допустимые материалы постоянных ограждений</w:t>
      </w:r>
      <w:r>
        <w:rPr>
          <w:bCs/>
          <w:sz w:val="20"/>
          <w:szCs w:val="20"/>
        </w:rPr>
        <w:t>, подлежащие учету при подборе материала для установки, замене, изменения внешнего вида ограждений</w:t>
      </w:r>
      <w:r>
        <w:rPr>
          <w:sz w:val="20"/>
          <w:szCs w:val="20"/>
        </w:rPr>
        <w:t>»</w:t>
      </w:r>
    </w:p>
    <w:tbl>
      <w:tblPr>
        <w:tblW w:w="10200" w:type="dxa"/>
        <w:tblInd w:w="-570" w:type="dxa"/>
        <w:tblLayout w:type="fixed"/>
        <w:tblCellMar>
          <w:left w:w="0" w:type="dxa"/>
          <w:right w:w="0" w:type="dxa"/>
        </w:tblCellMar>
        <w:tblLook w:val="00A0"/>
      </w:tblPr>
      <w:tblGrid>
        <w:gridCol w:w="318"/>
        <w:gridCol w:w="814"/>
        <w:gridCol w:w="566"/>
        <w:gridCol w:w="566"/>
        <w:gridCol w:w="566"/>
        <w:gridCol w:w="566"/>
        <w:gridCol w:w="567"/>
        <w:gridCol w:w="567"/>
        <w:gridCol w:w="567"/>
        <w:gridCol w:w="567"/>
        <w:gridCol w:w="567"/>
        <w:gridCol w:w="567"/>
        <w:gridCol w:w="567"/>
        <w:gridCol w:w="567"/>
        <w:gridCol w:w="567"/>
        <w:gridCol w:w="567"/>
        <w:gridCol w:w="567"/>
        <w:gridCol w:w="567"/>
      </w:tblGrid>
      <w:tr w:rsidR="003325E6" w:rsidTr="005E0339">
        <w:trPr>
          <w:trHeight w:val="40"/>
        </w:trPr>
        <w:tc>
          <w:tcPr>
            <w:tcW w:w="1134" w:type="dxa"/>
            <w:gridSpan w:val="2"/>
            <w:vMerge w:val="restart"/>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ind w:left="-151" w:right="-149"/>
              <w:jc w:val="center"/>
              <w:textAlignment w:val="baseline"/>
              <w:rPr>
                <w:b/>
                <w:bCs/>
                <w:sz w:val="20"/>
                <w:szCs w:val="20"/>
              </w:rPr>
            </w:pPr>
            <w:r>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bottom w:val="nil"/>
              <w:right w:val="single" w:sz="2" w:space="0" w:color="000000"/>
            </w:tcBorders>
          </w:tcPr>
          <w:p w:rsidR="003325E6" w:rsidRDefault="003325E6">
            <w:pPr>
              <w:pStyle w:val="ListParagraph"/>
              <w:ind w:left="0" w:right="-110"/>
              <w:jc w:val="center"/>
              <w:rPr>
                <w:b/>
                <w:bCs/>
                <w:sz w:val="18"/>
                <w:szCs w:val="18"/>
                <w:lang w:eastAsia="en-US"/>
              </w:rPr>
            </w:pPr>
            <w:r>
              <w:rPr>
                <w:b/>
                <w:bCs/>
                <w:sz w:val="18"/>
                <w:szCs w:val="18"/>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3325E6" w:rsidRDefault="003325E6">
            <w:pPr>
              <w:pStyle w:val="ListParagraph"/>
              <w:ind w:left="-106" w:right="-110"/>
              <w:jc w:val="center"/>
              <w:rPr>
                <w:b/>
                <w:bCs/>
                <w:sz w:val="8"/>
                <w:szCs w:val="8"/>
              </w:rPr>
            </w:pPr>
          </w:p>
          <w:p w:rsidR="003325E6" w:rsidRDefault="003325E6">
            <w:pPr>
              <w:pStyle w:val="formattext"/>
              <w:spacing w:before="0" w:beforeAutospacing="0" w:after="0" w:afterAutospacing="0"/>
              <w:textAlignment w:val="baseline"/>
              <w:rPr>
                <w:noProof/>
                <w:sz w:val="4"/>
                <w:szCs w:val="4"/>
              </w:rPr>
            </w:pPr>
          </w:p>
          <w:p w:rsidR="003325E6" w:rsidRDefault="003325E6">
            <w:pPr>
              <w:pStyle w:val="formattext"/>
              <w:spacing w:before="0" w:beforeAutospacing="0" w:after="0" w:afterAutospacing="0"/>
              <w:jc w:val="both"/>
              <w:textAlignment w:val="baseline"/>
              <w:rPr>
                <w:sz w:val="14"/>
                <w:szCs w:val="14"/>
              </w:rPr>
            </w:pPr>
            <w:r>
              <w:rPr>
                <w:noProof/>
                <w:sz w:val="12"/>
                <w:szCs w:val="12"/>
              </w:rPr>
              <w:t>«НЕТ»</w:t>
            </w:r>
            <w:r>
              <w:rPr>
                <w:noProof/>
                <w:sz w:val="14"/>
                <w:szCs w:val="14"/>
              </w:rPr>
              <w:t xml:space="preserve"> - </w:t>
            </w:r>
            <w:r>
              <w:rPr>
                <w:sz w:val="14"/>
                <w:szCs w:val="14"/>
              </w:rPr>
              <w:t>не допускается для всех ограждений вне зависимости от</w:t>
            </w:r>
            <w:r>
              <w:rPr>
                <w:sz w:val="18"/>
                <w:szCs w:val="18"/>
              </w:rPr>
              <w:t xml:space="preserve"> </w:t>
            </w:r>
            <w:r>
              <w:rPr>
                <w:sz w:val="14"/>
                <w:szCs w:val="14"/>
              </w:rPr>
              <w:t>функционального назначения огораживаемой территории, здания, строения, сооружения</w:t>
            </w:r>
          </w:p>
          <w:p w:rsidR="003325E6" w:rsidRDefault="003325E6">
            <w:pPr>
              <w:pStyle w:val="formattext"/>
              <w:spacing w:before="0" w:beforeAutospacing="0" w:after="0" w:afterAutospacing="0"/>
              <w:textAlignment w:val="baseline"/>
              <w:rPr>
                <w:sz w:val="4"/>
                <w:szCs w:val="4"/>
              </w:rPr>
            </w:pPr>
          </w:p>
          <w:p w:rsidR="003325E6" w:rsidRDefault="003325E6">
            <w:pPr>
              <w:pStyle w:val="ListParagraph"/>
              <w:ind w:left="460" w:hanging="460"/>
              <w:jc w:val="both"/>
              <w:rPr>
                <w:sz w:val="14"/>
                <w:szCs w:val="14"/>
              </w:rPr>
            </w:pPr>
            <w:r>
              <w:rPr>
                <w:noProof/>
                <w:sz w:val="12"/>
                <w:szCs w:val="12"/>
              </w:rPr>
              <w:t>«ДА»</w:t>
            </w:r>
            <w:r>
              <w:rPr>
                <w:sz w:val="14"/>
                <w:szCs w:val="14"/>
              </w:rPr>
              <w:t xml:space="preserve"> - допускается для всех ограждений вне зависимости от</w:t>
            </w:r>
            <w:r>
              <w:rPr>
                <w:sz w:val="18"/>
                <w:szCs w:val="18"/>
              </w:rPr>
              <w:t xml:space="preserve"> </w:t>
            </w:r>
            <w:r>
              <w:rPr>
                <w:sz w:val="14"/>
                <w:szCs w:val="14"/>
              </w:rPr>
              <w:t>функционального назначения огораживаемой территории, здания, строения, сооружения</w:t>
            </w:r>
          </w:p>
          <w:p w:rsidR="003325E6" w:rsidRDefault="003325E6">
            <w:pPr>
              <w:pStyle w:val="formattext"/>
              <w:spacing w:before="0" w:beforeAutospacing="0" w:after="0" w:afterAutospacing="0"/>
              <w:textAlignment w:val="baseline"/>
              <w:rPr>
                <w:sz w:val="8"/>
                <w:szCs w:val="8"/>
              </w:rPr>
            </w:pPr>
          </w:p>
          <w:p w:rsidR="003325E6" w:rsidRDefault="003325E6">
            <w:pPr>
              <w:pStyle w:val="ListParagraph"/>
              <w:ind w:left="460" w:hanging="460"/>
              <w:jc w:val="both"/>
              <w:rPr>
                <w:sz w:val="14"/>
                <w:szCs w:val="14"/>
                <w:u w:val="single"/>
              </w:rPr>
            </w:pPr>
            <w:r>
              <w:rPr>
                <w:sz w:val="14"/>
                <w:szCs w:val="14"/>
                <w:u w:val="single"/>
              </w:rPr>
              <w:t>Частичное ограничение материала:</w:t>
            </w:r>
          </w:p>
          <w:p w:rsidR="003325E6" w:rsidRDefault="003325E6">
            <w:pPr>
              <w:pStyle w:val="ListParagraph"/>
              <w:ind w:left="460" w:hanging="460"/>
              <w:jc w:val="both"/>
              <w:rPr>
                <w:sz w:val="4"/>
                <w:szCs w:val="4"/>
              </w:rPr>
            </w:pPr>
          </w:p>
          <w:p w:rsidR="003325E6" w:rsidRDefault="003325E6">
            <w:pPr>
              <w:pStyle w:val="formattext"/>
              <w:spacing w:before="0" w:beforeAutospacing="0" w:after="0" w:afterAutospacing="0"/>
              <w:jc w:val="both"/>
              <w:textAlignment w:val="baseline"/>
              <w:rPr>
                <w:sz w:val="14"/>
                <w:szCs w:val="14"/>
              </w:rPr>
            </w:pPr>
            <w:r>
              <w:rPr>
                <w:sz w:val="12"/>
                <w:szCs w:val="12"/>
              </w:rPr>
              <w:t>«НЕТ-</w:t>
            </w:r>
            <w:r>
              <w:rPr>
                <w:bCs/>
                <w:sz w:val="10"/>
                <w:szCs w:val="10"/>
              </w:rPr>
              <w:t>П</w:t>
            </w:r>
            <w:r>
              <w:rPr>
                <w:sz w:val="12"/>
                <w:szCs w:val="12"/>
              </w:rPr>
              <w:t>»</w:t>
            </w:r>
            <w:r>
              <w:rPr>
                <w:bCs/>
                <w:sz w:val="14"/>
                <w:szCs w:val="14"/>
              </w:rPr>
              <w:t xml:space="preserve"> </w:t>
            </w:r>
            <w:r>
              <w:rPr>
                <w:sz w:val="14"/>
                <w:szCs w:val="14"/>
              </w:rPr>
              <w:t>- не допускается вдоль приоритетных территорий, указанных в пп. б) п. 4 настоящей статьи</w:t>
            </w:r>
          </w:p>
          <w:p w:rsidR="003325E6" w:rsidRDefault="003325E6">
            <w:pPr>
              <w:pStyle w:val="formattext"/>
              <w:spacing w:before="0" w:beforeAutospacing="0" w:after="0" w:afterAutospacing="0"/>
              <w:textAlignment w:val="baseline"/>
              <w:rPr>
                <w:sz w:val="8"/>
                <w:szCs w:val="8"/>
              </w:rPr>
            </w:pPr>
          </w:p>
          <w:p w:rsidR="003325E6" w:rsidRDefault="003325E6">
            <w:pPr>
              <w:pStyle w:val="ListParagraph"/>
              <w:ind w:left="460" w:hanging="460"/>
              <w:jc w:val="both"/>
              <w:rPr>
                <w:sz w:val="14"/>
                <w:szCs w:val="14"/>
                <w:u w:val="single"/>
              </w:rPr>
            </w:pPr>
            <w:r>
              <w:rPr>
                <w:sz w:val="14"/>
                <w:szCs w:val="14"/>
                <w:u w:val="single"/>
              </w:rPr>
              <w:t>Частичное разрешение материала:</w:t>
            </w:r>
          </w:p>
          <w:p w:rsidR="003325E6" w:rsidRDefault="003325E6">
            <w:pPr>
              <w:pStyle w:val="ListParagraph"/>
              <w:ind w:left="460" w:hanging="460"/>
              <w:jc w:val="both"/>
              <w:rPr>
                <w:sz w:val="4"/>
                <w:szCs w:val="4"/>
              </w:rPr>
            </w:pPr>
          </w:p>
          <w:p w:rsidR="003325E6" w:rsidRDefault="003325E6">
            <w:pPr>
              <w:pStyle w:val="formattext"/>
              <w:spacing w:before="0" w:beforeAutospacing="0" w:after="0" w:afterAutospacing="0"/>
              <w:jc w:val="both"/>
              <w:textAlignment w:val="baseline"/>
              <w:rPr>
                <w:sz w:val="14"/>
                <w:szCs w:val="14"/>
              </w:rPr>
            </w:pPr>
            <w:r>
              <w:rPr>
                <w:sz w:val="12"/>
                <w:szCs w:val="12"/>
              </w:rPr>
              <w:t>«ДА-</w:t>
            </w:r>
            <w:r>
              <w:rPr>
                <w:bCs/>
                <w:sz w:val="10"/>
                <w:szCs w:val="10"/>
              </w:rPr>
              <w:t>СПЕЦ</w:t>
            </w:r>
            <w:r>
              <w:rPr>
                <w:sz w:val="12"/>
                <w:szCs w:val="12"/>
              </w:rPr>
              <w:t>»</w:t>
            </w:r>
            <w:r>
              <w:rPr>
                <w:bCs/>
                <w:sz w:val="14"/>
                <w:szCs w:val="14"/>
              </w:rPr>
              <w:t xml:space="preserve"> </w:t>
            </w:r>
            <w:r>
              <w:rPr>
                <w:sz w:val="14"/>
                <w:szCs w:val="14"/>
              </w:rPr>
              <w:t>- допускается при установке (замене) специальных ограждений</w:t>
            </w:r>
          </w:p>
          <w:p w:rsidR="003325E6" w:rsidRDefault="003325E6">
            <w:pPr>
              <w:ind w:left="884" w:hanging="884"/>
              <w:contextualSpacing/>
              <w:jc w:val="both"/>
              <w:rPr>
                <w:bCs/>
                <w:iCs/>
                <w:sz w:val="14"/>
                <w:szCs w:val="14"/>
                <w:u w:val="single"/>
              </w:rPr>
            </w:pPr>
          </w:p>
          <w:p w:rsidR="003325E6" w:rsidRDefault="003325E6">
            <w:pPr>
              <w:contextualSpacing/>
              <w:jc w:val="both"/>
              <w:rPr>
                <w:bCs/>
                <w:iCs/>
                <w:sz w:val="14"/>
                <w:szCs w:val="14"/>
              </w:rPr>
            </w:pPr>
            <w:r>
              <w:rPr>
                <w:bCs/>
                <w:iCs/>
                <w:sz w:val="14"/>
                <w:szCs w:val="14"/>
                <w:u w:val="single"/>
              </w:rPr>
              <w:t>Примечание:</w:t>
            </w:r>
            <w:r>
              <w:rPr>
                <w:bCs/>
                <w:iCs/>
                <w:sz w:val="14"/>
                <w:szCs w:val="14"/>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Pr>
                <w:sz w:val="14"/>
                <w:szCs w:val="14"/>
              </w:rPr>
              <w:t xml:space="preserve"> </w:t>
            </w:r>
            <w:r>
              <w:rPr>
                <w:bCs/>
                <w:iCs/>
                <w:sz w:val="14"/>
                <w:szCs w:val="14"/>
              </w:rPr>
              <w:t>Рабочей группой при Архитектурной комиссии Градостроительного совета Московской области, и (или)</w:t>
            </w:r>
            <w:r>
              <w:rPr>
                <w:sz w:val="14"/>
                <w:szCs w:val="14"/>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bCs/>
                <w:iCs/>
                <w:sz w:val="14"/>
                <w:szCs w:val="14"/>
              </w:rPr>
              <w:t>и (или) Экспертным советом Министерства благоустройства Московской области, и (или)</w:t>
            </w:r>
            <w:r>
              <w:rPr>
                <w:sz w:val="14"/>
                <w:szCs w:val="14"/>
              </w:rPr>
              <w:t xml:space="preserve"> </w:t>
            </w:r>
            <w:r>
              <w:rPr>
                <w:iCs/>
                <w:sz w:val="14"/>
                <w:szCs w:val="14"/>
              </w:rPr>
              <w:t>муниципальной общественной комиссией по формированию современной городской среды.</w:t>
            </w:r>
          </w:p>
          <w:p w:rsidR="003325E6" w:rsidRDefault="003325E6">
            <w:pPr>
              <w:pStyle w:val="formattext"/>
              <w:spacing w:before="0" w:beforeAutospacing="0" w:after="0" w:afterAutospacing="0"/>
              <w:jc w:val="both"/>
              <w:textAlignment w:val="baseline"/>
              <w:rPr>
                <w:sz w:val="8"/>
                <w:szCs w:val="8"/>
              </w:rPr>
            </w:pPr>
          </w:p>
        </w:tc>
      </w:tr>
      <w:tr w:rsidR="003325E6" w:rsidTr="005E0339">
        <w:trPr>
          <w:trHeight w:val="35"/>
        </w:trPr>
        <w:tc>
          <w:tcPr>
            <w:tcW w:w="11022" w:type="dxa"/>
            <w:gridSpan w:val="2"/>
            <w:vMerge/>
            <w:tcBorders>
              <w:top w:val="single" w:sz="2" w:space="0" w:color="000000"/>
              <w:left w:val="single" w:sz="2" w:space="0" w:color="000000"/>
              <w:bottom w:val="single" w:sz="2" w:space="0" w:color="000000"/>
              <w:right w:val="single" w:sz="2" w:space="0" w:color="000000"/>
            </w:tcBorders>
            <w:vAlign w:val="center"/>
          </w:tcPr>
          <w:p w:rsidR="003325E6" w:rsidRDefault="003325E6">
            <w:pPr>
              <w:rPr>
                <w:b/>
                <w:bCs/>
              </w:rPr>
            </w:pP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3325E6" w:rsidTr="005E0339">
        <w:trPr>
          <w:trHeight w:val="899"/>
        </w:trPr>
        <w:tc>
          <w:tcPr>
            <w:tcW w:w="11022" w:type="dxa"/>
            <w:gridSpan w:val="2"/>
            <w:vMerge/>
            <w:tcBorders>
              <w:top w:val="single" w:sz="2" w:space="0" w:color="000000"/>
              <w:left w:val="single" w:sz="2" w:space="0" w:color="000000"/>
              <w:bottom w:val="single" w:sz="2" w:space="0" w:color="000000"/>
              <w:right w:val="single" w:sz="2" w:space="0" w:color="000000"/>
            </w:tcBorders>
            <w:vAlign w:val="center"/>
          </w:tcPr>
          <w:p w:rsidR="003325E6" w:rsidRDefault="003325E6">
            <w:pPr>
              <w:rPr>
                <w:b/>
                <w:bCs/>
              </w:rPr>
            </w:pP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 xml:space="preserve">1.Металлический просечно-вытяжной лист. </w:t>
            </w:r>
          </w:p>
          <w:p w:rsidR="003325E6" w:rsidRDefault="003325E6">
            <w:pPr>
              <w:pStyle w:val="formattext"/>
              <w:spacing w:before="0" w:beforeAutospacing="0" w:after="0" w:afterAutospacing="0"/>
              <w:ind w:left="-146" w:right="-152"/>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2.Металлическая просечно-вытяжная сетка.</w:t>
            </w:r>
          </w:p>
          <w:p w:rsidR="003325E6" w:rsidRDefault="003325E6">
            <w:pPr>
              <w:pStyle w:val="formattext"/>
              <w:spacing w:before="0" w:beforeAutospacing="0" w:after="0" w:afterAutospacing="0"/>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Pr>
                <w:bCs/>
                <w:spacing w:val="2"/>
                <w:sz w:val="10"/>
                <w:szCs w:val="10"/>
                <w:shd w:val="clear" w:color="auto" w:fill="FFFFFF"/>
              </w:rPr>
              <w:t>секционная</w:t>
            </w:r>
            <w:r>
              <w:rPr>
                <w:bCs/>
                <w:spacing w:val="2"/>
                <w:sz w:val="12"/>
                <w:szCs w:val="12"/>
                <w:shd w:val="clear" w:color="auto" w:fill="FFFFFF"/>
              </w:rPr>
              <w:t xml:space="preserve"> 3-д сетка.</w:t>
            </w:r>
          </w:p>
          <w:p w:rsidR="003325E6" w:rsidRDefault="003325E6">
            <w:pPr>
              <w:pStyle w:val="formattext"/>
              <w:spacing w:before="0" w:beforeAutospacing="0" w:after="0" w:afterAutospacing="0"/>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4.Металлические прутья.</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Pr>
                <w:bCs/>
                <w:spacing w:val="2"/>
                <w:sz w:val="10"/>
                <w:szCs w:val="10"/>
                <w:shd w:val="clear" w:color="auto" w:fill="FFFFFF"/>
              </w:rPr>
              <w:t>перфорированный</w:t>
            </w:r>
            <w:r>
              <w:rPr>
                <w:bCs/>
                <w:spacing w:val="2"/>
                <w:sz w:val="12"/>
                <w:szCs w:val="12"/>
                <w:shd w:val="clear" w:color="auto" w:fill="FFFFFF"/>
              </w:rPr>
              <w:t xml:space="preserve"> лист.</w:t>
            </w:r>
          </w:p>
          <w:p w:rsidR="003325E6" w:rsidRDefault="003325E6">
            <w:pPr>
              <w:pStyle w:val="formattext"/>
              <w:spacing w:before="0" w:beforeAutospacing="0" w:after="0" w:afterAutospacing="0"/>
              <w:ind w:right="-145"/>
              <w:textAlignment w:val="baseline"/>
              <w:rPr>
                <w:bCs/>
                <w:spacing w:val="2"/>
                <w:sz w:val="8"/>
                <w:szCs w:val="8"/>
                <w:shd w:val="clear" w:color="auto" w:fill="FFFFFF"/>
              </w:rPr>
            </w:pPr>
          </w:p>
          <w:p w:rsidR="003325E6" w:rsidRDefault="003325E6">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3325E6" w:rsidRDefault="003325E6">
            <w:pPr>
              <w:pStyle w:val="formattext"/>
              <w:spacing w:before="0" w:beforeAutospacing="0" w:after="0" w:afterAutospacing="0"/>
              <w:ind w:right="-145"/>
              <w:textAlignment w:val="baseline"/>
              <w:rPr>
                <w:bCs/>
                <w:spacing w:val="2"/>
                <w:sz w:val="8"/>
                <w:szCs w:val="8"/>
                <w:shd w:val="clear" w:color="auto" w:fill="FFFFFF"/>
              </w:rPr>
            </w:pPr>
          </w:p>
          <w:p w:rsidR="003325E6" w:rsidRDefault="003325E6">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Стеклянное </w:t>
            </w:r>
            <w:r>
              <w:rPr>
                <w:sz w:val="12"/>
                <w:szCs w:val="12"/>
              </w:rPr>
              <w:t>(триплекс, сталинит, молированное).</w:t>
            </w:r>
          </w:p>
          <w:p w:rsidR="003325E6" w:rsidRDefault="003325E6">
            <w:pPr>
              <w:pStyle w:val="formattext"/>
              <w:spacing w:before="0" w:beforeAutospacing="0" w:after="0" w:afterAutospacing="0"/>
              <w:ind w:left="-147" w:right="-145"/>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3325E6" w:rsidRDefault="003325E6">
            <w:pPr>
              <w:pStyle w:val="formattext"/>
              <w:spacing w:before="0" w:beforeAutospacing="0" w:after="0" w:afterAutospacing="0"/>
              <w:ind w:left="-147" w:right="-145"/>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10.Металлические жалюзи (ламели).</w:t>
            </w:r>
          </w:p>
          <w:p w:rsidR="003325E6" w:rsidRDefault="003325E6">
            <w:pPr>
              <w:pStyle w:val="formattext"/>
              <w:spacing w:before="0" w:beforeAutospacing="0" w:after="0" w:afterAutospacing="0"/>
              <w:ind w:left="-147" w:right="-151"/>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11.Металлический</w:t>
            </w:r>
          </w:p>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штакетник (евроштакетник </w:t>
            </w:r>
            <w:r>
              <w:rPr>
                <w:bCs/>
                <w:spacing w:val="2"/>
                <w:sz w:val="10"/>
                <w:szCs w:val="10"/>
                <w:shd w:val="clear" w:color="auto" w:fill="FFFFFF"/>
              </w:rPr>
              <w:t>(односторонний, шахматка)</w:t>
            </w:r>
            <w:r>
              <w:rPr>
                <w:bCs/>
                <w:spacing w:val="2"/>
                <w:sz w:val="12"/>
                <w:szCs w:val="12"/>
                <w:shd w:val="clear" w:color="auto" w:fill="FFFFFF"/>
              </w:rPr>
              <w:t xml:space="preserve"> </w:t>
            </w:r>
          </w:p>
          <w:p w:rsidR="003325E6" w:rsidRDefault="003325E6">
            <w:pPr>
              <w:pStyle w:val="formattext"/>
              <w:spacing w:before="0" w:beforeAutospacing="0" w:after="0" w:afterAutospacing="0"/>
              <w:ind w:left="-151" w:right="-149"/>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12.Металлическая габионная сетка.</w:t>
            </w:r>
          </w:p>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Pr>
                <w:bCs/>
                <w:spacing w:val="2"/>
                <w:sz w:val="10"/>
                <w:szCs w:val="10"/>
                <w:shd w:val="clear" w:color="auto" w:fill="FFFFFF"/>
              </w:rPr>
              <w:t>Дощатое</w:t>
            </w:r>
            <w:r>
              <w:rPr>
                <w:bCs/>
                <w:spacing w:val="2"/>
                <w:sz w:val="12"/>
                <w:szCs w:val="12"/>
                <w:shd w:val="clear" w:color="auto" w:fill="FFFFFF"/>
              </w:rPr>
              <w:t xml:space="preserve"> </w:t>
            </w:r>
            <w:r>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3325E6" w:rsidRDefault="003325E6">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 xml:space="preserve">14.Металлический профилированные листы (профнастил) с высотой профиля до 20 мм с полимерным </w:t>
            </w:r>
            <w:r>
              <w:rPr>
                <w:bCs/>
                <w:spacing w:val="2"/>
                <w:sz w:val="10"/>
                <w:szCs w:val="10"/>
                <w:shd w:val="clear" w:color="auto" w:fill="FFFFFF"/>
              </w:rPr>
              <w:t>покрытием.</w:t>
            </w:r>
          </w:p>
          <w:p w:rsidR="003325E6" w:rsidRDefault="003325E6">
            <w:pPr>
              <w:pStyle w:val="formattext"/>
              <w:spacing w:before="0" w:beforeAutospacing="0" w:after="0" w:afterAutospacing="0"/>
              <w:ind w:left="-146" w:right="-147"/>
              <w:jc w:val="center"/>
              <w:textAlignment w:val="baseline"/>
              <w:rPr>
                <w:bCs/>
                <w:spacing w:val="2"/>
                <w:sz w:val="10"/>
                <w:szCs w:val="10"/>
                <w:shd w:val="clear" w:color="auto" w:fill="FFFFFF"/>
              </w:rPr>
            </w:pPr>
          </w:p>
          <w:p w:rsidR="003325E6" w:rsidRDefault="003325E6">
            <w:pPr>
              <w:pStyle w:val="formattext"/>
              <w:spacing w:before="0" w:beforeAutospacing="0" w:after="0" w:afterAutospacing="0"/>
              <w:ind w:left="-146" w:right="-147"/>
              <w:jc w:val="center"/>
              <w:textAlignment w:val="baseline"/>
              <w:rPr>
                <w:bCs/>
                <w:spacing w:val="2"/>
                <w:sz w:val="10"/>
                <w:szCs w:val="10"/>
                <w:shd w:val="clear" w:color="auto" w:fill="FFFFFF"/>
              </w:rPr>
            </w:pPr>
          </w:p>
          <w:p w:rsidR="003325E6" w:rsidRDefault="003325E6">
            <w:pPr>
              <w:pStyle w:val="formattext"/>
              <w:spacing w:before="0" w:beforeAutospacing="0" w:after="0" w:afterAutospacing="0"/>
              <w:ind w:left="-146" w:right="-147"/>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каннелированная </w:t>
            </w:r>
            <w:r>
              <w:rPr>
                <w:bCs/>
                <w:spacing w:val="2"/>
                <w:sz w:val="10"/>
                <w:szCs w:val="10"/>
                <w:shd w:val="clear" w:color="auto" w:fill="FFFFFF"/>
              </w:rPr>
              <w:t xml:space="preserve">(рифленая) </w:t>
            </w:r>
            <w:r>
              <w:rPr>
                <w:bCs/>
                <w:spacing w:val="2"/>
                <w:sz w:val="12"/>
                <w:szCs w:val="12"/>
                <w:shd w:val="clear" w:color="auto" w:fill="FFFFFF"/>
              </w:rPr>
              <w:t>сетка.</w:t>
            </w:r>
          </w:p>
          <w:p w:rsidR="003325E6" w:rsidRDefault="003325E6">
            <w:pPr>
              <w:pStyle w:val="formattext"/>
              <w:spacing w:before="0" w:beforeAutospacing="0" w:after="0" w:afterAutospacing="0"/>
              <w:ind w:left="-150" w:right="-149"/>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16.Металлическая сварная сетка.</w:t>
            </w:r>
          </w:p>
          <w:p w:rsidR="003325E6" w:rsidRDefault="003325E6">
            <w:pPr>
              <w:pStyle w:val="formattext"/>
              <w:spacing w:before="0" w:beforeAutospacing="0" w:after="0" w:afterAutospacing="0"/>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17.Металлическая</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3325E6" w:rsidRDefault="003325E6">
            <w:pPr>
              <w:pStyle w:val="formattext"/>
              <w:spacing w:before="0" w:beforeAutospacing="0" w:after="0" w:afterAutospacing="0"/>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сетка-рабица.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3-д сетка </w:t>
            </w:r>
            <w:r>
              <w:rPr>
                <w:bCs/>
                <w:spacing w:val="2"/>
                <w:sz w:val="10"/>
                <w:szCs w:val="10"/>
                <w:shd w:val="clear" w:color="auto" w:fill="FFFFFF"/>
              </w:rPr>
              <w:t>(евросетка).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20.Сотовый</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поликарбонат.</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древесно-полимерного композита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26.Деревянный </w:t>
            </w:r>
            <w:r>
              <w:rPr>
                <w:bCs/>
                <w:spacing w:val="2"/>
                <w:sz w:val="10"/>
                <w:szCs w:val="10"/>
                <w:shd w:val="clear" w:color="auto" w:fill="FFFFFF"/>
              </w:rPr>
              <w:t>штакетник (односторонний, шахматка)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27.</w:t>
            </w:r>
            <w:r>
              <w:rPr>
                <w:bCs/>
                <w:spacing w:val="2"/>
                <w:sz w:val="10"/>
                <w:szCs w:val="10"/>
                <w:shd w:val="clear" w:color="auto" w:fill="FFFFFF"/>
              </w:rPr>
              <w:t>Дощатое</w:t>
            </w:r>
            <w:r>
              <w:rPr>
                <w:bCs/>
                <w:spacing w:val="2"/>
                <w:sz w:val="12"/>
                <w:szCs w:val="12"/>
                <w:shd w:val="clear" w:color="auto" w:fill="FFFFFF"/>
              </w:rPr>
              <w:t xml:space="preserve"> </w:t>
            </w:r>
            <w:r>
              <w:rPr>
                <w:bCs/>
                <w:spacing w:val="2"/>
                <w:sz w:val="10"/>
                <w:szCs w:val="10"/>
                <w:shd w:val="clear" w:color="auto" w:fill="FFFFFF"/>
              </w:rPr>
              <w:t>деревянное</w:t>
            </w:r>
            <w:r>
              <w:rPr>
                <w:bCs/>
                <w:spacing w:val="2"/>
                <w:sz w:val="12"/>
                <w:szCs w:val="12"/>
                <w:shd w:val="clear" w:color="auto" w:fill="FFFFFF"/>
              </w:rPr>
              <w:t xml:space="preserve"> </w:t>
            </w:r>
            <w:r>
              <w:rPr>
                <w:bCs/>
                <w:spacing w:val="2"/>
                <w:sz w:val="10"/>
                <w:szCs w:val="10"/>
                <w:shd w:val="clear" w:color="auto" w:fill="FFFFFF"/>
              </w:rPr>
              <w:t>«лесенка»,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«решетка»,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28.Лоза.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29.Горбыль.</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30.Бревно.</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3325E6" w:rsidRDefault="003325E6">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39.Железобетонные плиты.</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40. Шумозащитные из специализированных панелей.</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Pr>
                <w:bCs/>
                <w:spacing w:val="2"/>
                <w:sz w:val="10"/>
                <w:szCs w:val="10"/>
                <w:shd w:val="clear" w:color="auto" w:fill="FFFFFF"/>
              </w:rPr>
              <w:t xml:space="preserve">Одинарный </w:t>
            </w:r>
            <w:r>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3325E6" w:rsidRDefault="003325E6">
            <w:pPr>
              <w:pStyle w:val="formattext"/>
              <w:spacing w:before="0" w:beforeAutospacing="0" w:after="0" w:afterAutospacing="0"/>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45.Полуторный, двойной 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49.Металлическая тканая</w:t>
            </w:r>
          </w:p>
          <w:p w:rsidR="003325E6" w:rsidRDefault="003325E6">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51.Полимерная 3-д сетка из экструдированных полимерных волокон (ПВХ).</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Pr>
                <w:sz w:val="12"/>
                <w:szCs w:val="12"/>
              </w:rPr>
              <w:t>остатки после проведения ремонта и строительства, коробки, ящики и иные упаковочные материалы,</w:t>
            </w:r>
            <w:r>
              <w:t xml:space="preserve"> </w:t>
            </w:r>
            <w:r>
              <w:rPr>
                <w:sz w:val="12"/>
                <w:szCs w:val="12"/>
              </w:rPr>
              <w:t>шины и запасные части транспортных средств, иные подобные изделия</w:t>
            </w: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sz w:val="12"/>
                <w:szCs w:val="12"/>
              </w:rPr>
              <w:t>58.неоштукатуренные (неокрашенные) строительные блоки</w:t>
            </w:r>
          </w:p>
        </w:tc>
      </w:tr>
      <w:tr w:rsidR="003325E6" w:rsidTr="005E0339">
        <w:trPr>
          <w:trHeight w:val="559"/>
        </w:trPr>
        <w:tc>
          <w:tcPr>
            <w:tcW w:w="318" w:type="dxa"/>
            <w:tcBorders>
              <w:top w:val="single" w:sz="2" w:space="0" w:color="000000"/>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shd w:val="clear" w:color="auto" w:fill="FFFFFF"/>
                <w:lang w:eastAsia="en-US"/>
              </w:rPr>
            </w:pPr>
            <w:r>
              <w:rPr>
                <w:sz w:val="12"/>
                <w:szCs w:val="12"/>
              </w:rPr>
              <w:t>1</w:t>
            </w:r>
          </w:p>
        </w:tc>
        <w:tc>
          <w:tcPr>
            <w:tcW w:w="816" w:type="dxa"/>
            <w:tcBorders>
              <w:top w:val="single" w:sz="2" w:space="0" w:color="000000"/>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 xml:space="preserve">Мастерские мелкого </w:t>
            </w:r>
          </w:p>
          <w:p w:rsidR="003325E6" w:rsidRDefault="003325E6">
            <w:pPr>
              <w:shd w:val="clear" w:color="auto" w:fill="FFFFFF"/>
              <w:ind w:right="-149"/>
              <w:rPr>
                <w:sz w:val="12"/>
                <w:szCs w:val="12"/>
                <w:shd w:val="clear" w:color="auto" w:fill="FFFFFF"/>
              </w:rPr>
            </w:pPr>
            <w:r>
              <w:rPr>
                <w:sz w:val="12"/>
                <w:szCs w:val="12"/>
                <w:shd w:val="clear" w:color="auto" w:fill="FFFFFF"/>
              </w:rPr>
              <w:t xml:space="preserve">ремонта, ателье, </w:t>
            </w:r>
          </w:p>
          <w:p w:rsidR="003325E6" w:rsidRDefault="003325E6">
            <w:pPr>
              <w:shd w:val="clear" w:color="auto" w:fill="FFFFFF"/>
              <w:ind w:right="-149"/>
              <w:rPr>
                <w:sz w:val="12"/>
                <w:szCs w:val="12"/>
                <w:shd w:val="clear" w:color="auto" w:fill="FFFFFF"/>
              </w:rPr>
            </w:pPr>
            <w:r>
              <w:rPr>
                <w:sz w:val="12"/>
                <w:szCs w:val="12"/>
                <w:shd w:val="clear" w:color="auto" w:fill="FFFFFF"/>
              </w:rPr>
              <w:t xml:space="preserve">бани, </w:t>
            </w:r>
          </w:p>
          <w:p w:rsidR="003325E6" w:rsidRDefault="003325E6">
            <w:pPr>
              <w:shd w:val="clear" w:color="auto" w:fill="FFFFFF"/>
              <w:ind w:right="-149"/>
              <w:rPr>
                <w:sz w:val="12"/>
                <w:szCs w:val="12"/>
                <w:shd w:val="clear" w:color="auto" w:fill="FFFFFF"/>
              </w:rPr>
            </w:pPr>
            <w:r>
              <w:rPr>
                <w:sz w:val="12"/>
                <w:szCs w:val="12"/>
                <w:shd w:val="clear" w:color="auto" w:fill="FFFFFF"/>
              </w:rPr>
              <w:t xml:space="preserve">парикмахерские, </w:t>
            </w:r>
          </w:p>
          <w:p w:rsidR="003325E6" w:rsidRDefault="003325E6">
            <w:pPr>
              <w:shd w:val="clear" w:color="auto" w:fill="FFFFFF"/>
              <w:ind w:right="-149"/>
              <w:rPr>
                <w:sz w:val="12"/>
                <w:szCs w:val="12"/>
                <w:shd w:val="clear" w:color="auto" w:fill="FFFFFF"/>
              </w:rPr>
            </w:pPr>
            <w:r>
              <w:rPr>
                <w:sz w:val="12"/>
                <w:szCs w:val="12"/>
                <w:shd w:val="clear" w:color="auto" w:fill="FFFFFF"/>
              </w:rPr>
              <w:t xml:space="preserve">прачечные, </w:t>
            </w:r>
          </w:p>
          <w:p w:rsidR="003325E6" w:rsidRDefault="003325E6">
            <w:pPr>
              <w:shd w:val="clear" w:color="auto" w:fill="FFFFFF"/>
              <w:ind w:right="-149"/>
              <w:rPr>
                <w:sz w:val="12"/>
                <w:szCs w:val="12"/>
                <w:shd w:val="clear" w:color="auto" w:fill="FFFFFF"/>
              </w:rPr>
            </w:pPr>
            <w:r>
              <w:rPr>
                <w:sz w:val="12"/>
                <w:szCs w:val="12"/>
                <w:shd w:val="clear" w:color="auto" w:fill="FFFFFF"/>
              </w:rPr>
              <w:t xml:space="preserve">химчистки, </w:t>
            </w:r>
          </w:p>
          <w:p w:rsidR="003325E6" w:rsidRDefault="003325E6">
            <w:pPr>
              <w:shd w:val="clear" w:color="auto" w:fill="FFFFFF"/>
              <w:ind w:right="-149"/>
              <w:rPr>
                <w:sz w:val="12"/>
                <w:szCs w:val="12"/>
                <w:shd w:val="clear" w:color="auto" w:fill="FFFFFF"/>
                <w:lang w:eastAsia="en-US"/>
              </w:rPr>
            </w:pPr>
            <w:r>
              <w:rPr>
                <w:sz w:val="12"/>
                <w:szCs w:val="12"/>
                <w:shd w:val="clear" w:color="auto" w:fill="FFFFFF"/>
              </w:rPr>
              <w:t>похоронные бюро</w:t>
            </w:r>
          </w:p>
        </w:tc>
        <w:tc>
          <w:tcPr>
            <w:tcW w:w="567"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right="-150" w:hanging="150"/>
              <w:jc w:val="center"/>
              <w:rPr>
                <w:lang w:eastAsia="en-US"/>
              </w:rPr>
            </w:pPr>
            <w:r>
              <w:rPr>
                <w:noProof/>
                <w:sz w:val="12"/>
                <w:szCs w:val="12"/>
              </w:rPr>
              <w:t>«ДА»</w:t>
            </w:r>
          </w:p>
        </w:tc>
        <w:tc>
          <w:tcPr>
            <w:tcW w:w="567" w:type="dxa"/>
            <w:vMerge w:val="restart"/>
            <w:tcBorders>
              <w:top w:val="single" w:sz="2" w:space="0" w:color="000000"/>
              <w:left w:val="single" w:sz="2" w:space="0" w:color="000000"/>
              <w:bottom w:val="single" w:sz="4" w:space="0" w:color="auto"/>
              <w:right w:val="single" w:sz="2" w:space="0" w:color="000000"/>
            </w:tcBorders>
          </w:tcPr>
          <w:p w:rsidR="003325E6" w:rsidRDefault="003325E6">
            <w:pPr>
              <w:jc w:val="center"/>
              <w:rPr>
                <w:noProof/>
                <w:sz w:val="12"/>
                <w:szCs w:val="12"/>
                <w:lang w:eastAsia="en-US"/>
              </w:rPr>
            </w:pPr>
          </w:p>
          <w:p w:rsidR="003325E6" w:rsidRDefault="003325E6">
            <w:pPr>
              <w:jc w:val="center"/>
              <w:rPr>
                <w:lang w:eastAsia="en-US"/>
              </w:rPr>
            </w:pPr>
            <w:r>
              <w:rPr>
                <w:noProof/>
                <w:sz w:val="12"/>
                <w:szCs w:val="12"/>
              </w:rPr>
              <w:t>«ДА»</w:t>
            </w:r>
          </w:p>
        </w:tc>
        <w:tc>
          <w:tcPr>
            <w:tcW w:w="567"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sz w:val="20"/>
                <w:szCs w:val="20"/>
              </w:rPr>
            </w:pPr>
            <w:r>
              <w:rPr>
                <w:noProof/>
                <w:sz w:val="12"/>
                <w:szCs w:val="12"/>
              </w:rPr>
              <w:t>«ДА»</w:t>
            </w:r>
          </w:p>
        </w:tc>
        <w:tc>
          <w:tcPr>
            <w:tcW w:w="567"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right="-151" w:hanging="148"/>
              <w:jc w:val="center"/>
              <w:textAlignment w:val="baseline"/>
              <w:rPr>
                <w:sz w:val="20"/>
                <w:szCs w:val="20"/>
              </w:rPr>
            </w:pPr>
            <w:r>
              <w:rPr>
                <w:noProof/>
                <w:sz w:val="12"/>
                <w:szCs w:val="12"/>
              </w:rPr>
              <w:t>«НЕТ»</w:t>
            </w:r>
          </w:p>
        </w:tc>
        <w:tc>
          <w:tcPr>
            <w:tcW w:w="567"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p>
          <w:p w:rsidR="003325E6" w:rsidRDefault="003325E6">
            <w:pPr>
              <w:pStyle w:val="formattext"/>
              <w:spacing w:before="0" w:beforeAutospacing="0" w:after="0" w:afterAutospacing="0"/>
              <w:ind w:right="-152" w:hanging="148"/>
              <w:jc w:val="center"/>
              <w:textAlignment w:val="baseline"/>
              <w:rPr>
                <w:sz w:val="20"/>
                <w:szCs w:val="20"/>
              </w:rPr>
            </w:pPr>
            <w:r>
              <w:rPr>
                <w:sz w:val="12"/>
                <w:szCs w:val="12"/>
              </w:rPr>
              <w:t>«НЕТ»</w:t>
            </w:r>
          </w:p>
        </w:tc>
        <w:tc>
          <w:tcPr>
            <w:tcW w:w="567"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«НЕТ»</w:t>
            </w:r>
          </w:p>
        </w:tc>
        <w:tc>
          <w:tcPr>
            <w:tcW w:w="567"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4"/>
                <w:szCs w:val="14"/>
              </w:rPr>
            </w:pPr>
            <w:r>
              <w:rPr>
                <w:noProof/>
                <w:sz w:val="12"/>
                <w:szCs w:val="12"/>
              </w:rPr>
              <w:t>«НЕТ»</w:t>
            </w:r>
          </w:p>
        </w:tc>
        <w:tc>
          <w:tcPr>
            <w:tcW w:w="567" w:type="dxa"/>
            <w:vMerge w:val="restart"/>
            <w:tcBorders>
              <w:top w:val="single" w:sz="2" w:space="0" w:color="000000"/>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4"/>
                <w:szCs w:val="14"/>
              </w:rPr>
            </w:pPr>
            <w:r>
              <w:rPr>
                <w:noProof/>
                <w:sz w:val="12"/>
                <w:szCs w:val="12"/>
              </w:rPr>
              <w:t>«НЕТ»</w:t>
            </w:r>
          </w:p>
        </w:tc>
        <w:tc>
          <w:tcPr>
            <w:tcW w:w="567"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4"/>
                <w:szCs w:val="14"/>
              </w:rPr>
            </w:pPr>
            <w:r>
              <w:rPr>
                <w:noProof/>
                <w:sz w:val="12"/>
                <w:szCs w:val="12"/>
              </w:rPr>
              <w:t>«НЕТ»</w:t>
            </w:r>
          </w:p>
        </w:tc>
        <w:tc>
          <w:tcPr>
            <w:tcW w:w="567"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«ДА-</w:t>
            </w:r>
            <w:r>
              <w:rPr>
                <w:bCs/>
                <w:sz w:val="10"/>
                <w:szCs w:val="10"/>
              </w:rPr>
              <w:t>СПЕЦ</w:t>
            </w:r>
            <w:r>
              <w:rPr>
                <w:sz w:val="12"/>
                <w:szCs w:val="12"/>
              </w:rPr>
              <w:t>»</w:t>
            </w:r>
          </w:p>
        </w:tc>
        <w:tc>
          <w:tcPr>
            <w:tcW w:w="567"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c>
          <w:tcPr>
            <w:tcW w:w="567"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p>
        </w:tc>
        <w:tc>
          <w:tcPr>
            <w:tcW w:w="567" w:type="dxa"/>
            <w:vMerge w:val="restart"/>
            <w:tcBorders>
              <w:top w:val="single" w:sz="2" w:space="0" w:color="000000"/>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c>
          <w:tcPr>
            <w:tcW w:w="567"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r>
      <w:tr w:rsidR="003325E6" w:rsidTr="005E0339">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 xml:space="preserve">Социальная </w:t>
            </w:r>
          </w:p>
          <w:p w:rsidR="003325E6" w:rsidRDefault="003325E6">
            <w:pPr>
              <w:shd w:val="clear" w:color="auto" w:fill="FFFFFF"/>
              <w:ind w:right="-149"/>
              <w:rPr>
                <w:sz w:val="12"/>
                <w:szCs w:val="12"/>
                <w:shd w:val="clear" w:color="auto" w:fill="FFFFFF"/>
                <w:lang w:eastAsia="en-US"/>
              </w:rPr>
            </w:pPr>
            <w:r>
              <w:rPr>
                <w:sz w:val="12"/>
                <w:szCs w:val="12"/>
                <w:shd w:val="clear" w:color="auto" w:fill="FFFFFF"/>
              </w:rPr>
              <w:t>инфраструктура</w:t>
            </w:r>
          </w:p>
        </w:tc>
        <w:tc>
          <w:tcPr>
            <w:tcW w:w="907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r>
      <w:tr w:rsidR="003325E6" w:rsidTr="005E0339">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3</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 xml:space="preserve">Объекты торговли и </w:t>
            </w:r>
          </w:p>
          <w:p w:rsidR="003325E6" w:rsidRDefault="003325E6">
            <w:pPr>
              <w:shd w:val="clear" w:color="auto" w:fill="FFFFFF"/>
              <w:ind w:right="-149"/>
              <w:rPr>
                <w:sz w:val="12"/>
                <w:szCs w:val="12"/>
                <w:shd w:val="clear" w:color="auto" w:fill="FFFFFF"/>
                <w:lang w:eastAsia="en-US"/>
              </w:rPr>
            </w:pPr>
            <w:r>
              <w:rPr>
                <w:sz w:val="12"/>
                <w:szCs w:val="12"/>
                <w:shd w:val="clear" w:color="auto" w:fill="FFFFFF"/>
              </w:rPr>
              <w:t>услуг</w:t>
            </w:r>
          </w:p>
        </w:tc>
        <w:tc>
          <w:tcPr>
            <w:tcW w:w="907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r>
      <w:tr w:rsidR="003325E6" w:rsidTr="005E0339">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4</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 xml:space="preserve">Объекты </w:t>
            </w:r>
          </w:p>
          <w:p w:rsidR="003325E6" w:rsidRDefault="003325E6">
            <w:pPr>
              <w:shd w:val="clear" w:color="auto" w:fill="FFFFFF"/>
              <w:ind w:right="-149"/>
              <w:rPr>
                <w:sz w:val="12"/>
                <w:szCs w:val="12"/>
                <w:shd w:val="clear" w:color="auto" w:fill="FFFFFF"/>
              </w:rPr>
            </w:pPr>
            <w:r>
              <w:rPr>
                <w:sz w:val="12"/>
                <w:szCs w:val="12"/>
                <w:shd w:val="clear" w:color="auto" w:fill="FFFFFF"/>
              </w:rPr>
              <w:t xml:space="preserve">придорожного </w:t>
            </w:r>
          </w:p>
          <w:p w:rsidR="003325E6" w:rsidRDefault="003325E6">
            <w:pPr>
              <w:shd w:val="clear" w:color="auto" w:fill="FFFFFF"/>
              <w:ind w:right="-149"/>
              <w:rPr>
                <w:sz w:val="12"/>
                <w:szCs w:val="12"/>
                <w:shd w:val="clear" w:color="auto" w:fill="FFFFFF"/>
                <w:lang w:eastAsia="en-US"/>
              </w:rPr>
            </w:pPr>
            <w:r>
              <w:rPr>
                <w:sz w:val="12"/>
                <w:szCs w:val="12"/>
                <w:shd w:val="clear" w:color="auto" w:fill="FFFFFF"/>
              </w:rPr>
              <w:t>сервиса</w:t>
            </w:r>
          </w:p>
        </w:tc>
        <w:tc>
          <w:tcPr>
            <w:tcW w:w="907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r>
      <w:tr w:rsidR="003325E6" w:rsidTr="005E0339">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5</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Рынки</w:t>
            </w:r>
          </w:p>
        </w:tc>
        <w:tc>
          <w:tcPr>
            <w:tcW w:w="907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r>
      <w:tr w:rsidR="003325E6" w:rsidTr="005E0339">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6</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 xml:space="preserve">Многоквартирная </w:t>
            </w:r>
          </w:p>
          <w:p w:rsidR="003325E6" w:rsidRDefault="003325E6">
            <w:pPr>
              <w:shd w:val="clear" w:color="auto" w:fill="FFFFFF"/>
              <w:ind w:right="-149"/>
              <w:rPr>
                <w:sz w:val="12"/>
                <w:szCs w:val="12"/>
                <w:shd w:val="clear" w:color="auto" w:fill="FFFFFF"/>
              </w:rPr>
            </w:pPr>
            <w:r>
              <w:rPr>
                <w:sz w:val="12"/>
                <w:szCs w:val="12"/>
                <w:shd w:val="clear" w:color="auto" w:fill="FFFFFF"/>
              </w:rPr>
              <w:t xml:space="preserve">жилая застройка, </w:t>
            </w:r>
          </w:p>
          <w:p w:rsidR="003325E6" w:rsidRDefault="003325E6">
            <w:pPr>
              <w:shd w:val="clear" w:color="auto" w:fill="FFFFFF"/>
              <w:ind w:right="-149"/>
              <w:rPr>
                <w:sz w:val="12"/>
                <w:szCs w:val="12"/>
                <w:shd w:val="clear" w:color="auto" w:fill="FFFFFF"/>
              </w:rPr>
            </w:pPr>
            <w:r>
              <w:rPr>
                <w:sz w:val="12"/>
                <w:szCs w:val="12"/>
                <w:shd w:val="clear" w:color="auto" w:fill="FFFFFF"/>
              </w:rPr>
              <w:t xml:space="preserve">блокированная жилая </w:t>
            </w:r>
          </w:p>
          <w:p w:rsidR="003325E6" w:rsidRDefault="003325E6">
            <w:pPr>
              <w:shd w:val="clear" w:color="auto" w:fill="FFFFFF"/>
              <w:ind w:right="-149"/>
              <w:rPr>
                <w:sz w:val="12"/>
                <w:szCs w:val="12"/>
                <w:shd w:val="clear" w:color="auto" w:fill="FFFFFF"/>
                <w:lang w:eastAsia="en-US"/>
              </w:rPr>
            </w:pPr>
            <w:r>
              <w:rPr>
                <w:sz w:val="12"/>
                <w:szCs w:val="12"/>
                <w:shd w:val="clear" w:color="auto" w:fill="FFFFFF"/>
              </w:rPr>
              <w:t>застройка</w:t>
            </w:r>
          </w:p>
        </w:tc>
        <w:tc>
          <w:tcPr>
            <w:tcW w:w="907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67"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c>
          <w:tcPr>
            <w:tcW w:w="567"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r>
      <w:tr w:rsidR="003325E6" w:rsidTr="005E0339">
        <w:trPr>
          <w:trHeight w:val="122"/>
        </w:trPr>
        <w:tc>
          <w:tcPr>
            <w:tcW w:w="318"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lang w:eastAsia="en-US"/>
              </w:rPr>
            </w:pPr>
            <w:r>
              <w:rPr>
                <w:sz w:val="12"/>
                <w:szCs w:val="12"/>
              </w:rPr>
              <w:t>7</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jc w:val="both"/>
              <w:rPr>
                <w:sz w:val="12"/>
                <w:szCs w:val="12"/>
                <w:shd w:val="clear" w:color="auto" w:fill="FFFFFF"/>
                <w:lang w:eastAsia="en-US"/>
              </w:rPr>
            </w:pPr>
            <w:r>
              <w:rPr>
                <w:sz w:val="12"/>
                <w:szCs w:val="12"/>
                <w:shd w:val="clear" w:color="auto" w:fill="FFFFFF"/>
              </w:rPr>
              <w:t xml:space="preserve">Индивидуальное </w:t>
            </w:r>
          </w:p>
          <w:p w:rsidR="003325E6" w:rsidRDefault="003325E6">
            <w:pPr>
              <w:shd w:val="clear" w:color="auto" w:fill="FFFFFF"/>
              <w:ind w:right="-149"/>
              <w:jc w:val="both"/>
              <w:rPr>
                <w:sz w:val="12"/>
                <w:szCs w:val="12"/>
                <w:shd w:val="clear" w:color="auto" w:fill="FFFFFF"/>
              </w:rPr>
            </w:pPr>
            <w:r>
              <w:rPr>
                <w:sz w:val="12"/>
                <w:szCs w:val="12"/>
                <w:shd w:val="clear" w:color="auto" w:fill="FFFFFF"/>
              </w:rPr>
              <w:t xml:space="preserve">жилищное </w:t>
            </w:r>
          </w:p>
          <w:p w:rsidR="003325E6" w:rsidRDefault="003325E6">
            <w:pPr>
              <w:shd w:val="clear" w:color="auto" w:fill="FFFFFF"/>
              <w:ind w:right="-149"/>
              <w:jc w:val="both"/>
              <w:rPr>
                <w:sz w:val="12"/>
                <w:szCs w:val="12"/>
                <w:shd w:val="clear" w:color="auto" w:fill="FFFFFF"/>
              </w:rPr>
            </w:pPr>
            <w:r>
              <w:rPr>
                <w:sz w:val="12"/>
                <w:szCs w:val="12"/>
                <w:shd w:val="clear" w:color="auto" w:fill="FFFFFF"/>
              </w:rPr>
              <w:t xml:space="preserve">строительство, </w:t>
            </w:r>
          </w:p>
          <w:p w:rsidR="003325E6" w:rsidRDefault="003325E6">
            <w:pPr>
              <w:shd w:val="clear" w:color="auto" w:fill="FFFFFF"/>
              <w:ind w:right="-149"/>
              <w:jc w:val="both"/>
              <w:rPr>
                <w:sz w:val="12"/>
                <w:szCs w:val="12"/>
                <w:shd w:val="clear" w:color="auto" w:fill="FFFFFF"/>
              </w:rPr>
            </w:pPr>
            <w:r>
              <w:rPr>
                <w:sz w:val="12"/>
                <w:szCs w:val="12"/>
                <w:shd w:val="clear" w:color="auto" w:fill="FFFFFF"/>
              </w:rPr>
              <w:t xml:space="preserve">блокированная жилая </w:t>
            </w:r>
          </w:p>
          <w:p w:rsidR="003325E6" w:rsidRDefault="003325E6">
            <w:pPr>
              <w:shd w:val="clear" w:color="auto" w:fill="FFFFFF"/>
              <w:ind w:right="-149"/>
              <w:jc w:val="both"/>
              <w:rPr>
                <w:sz w:val="12"/>
                <w:szCs w:val="12"/>
                <w:lang w:eastAsia="en-US"/>
              </w:rPr>
            </w:pPr>
            <w:r>
              <w:rPr>
                <w:sz w:val="12"/>
                <w:szCs w:val="12"/>
                <w:shd w:val="clear" w:color="auto" w:fill="FFFFFF"/>
              </w:rPr>
              <w:t>застройка</w:t>
            </w:r>
          </w:p>
        </w:tc>
        <w:tc>
          <w:tcPr>
            <w:tcW w:w="567"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left="-150" w:right="-150"/>
              <w:jc w:val="center"/>
              <w:rPr>
                <w:lang w:eastAsia="en-US"/>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p>
          <w:p w:rsidR="003325E6" w:rsidRDefault="003325E6">
            <w:pPr>
              <w:jc w:val="center"/>
              <w:rPr>
                <w:lang w:eastAsia="en-US"/>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right="-151" w:hanging="148"/>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p>
          <w:p w:rsidR="003325E6" w:rsidRDefault="003325E6">
            <w:pPr>
              <w:pStyle w:val="formattext"/>
              <w:spacing w:before="0" w:beforeAutospacing="0" w:after="0" w:afterAutospacing="0"/>
              <w:ind w:right="-152" w:hanging="148"/>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«ДА»</w:t>
            </w:r>
          </w:p>
        </w:tc>
        <w:tc>
          <w:tcPr>
            <w:tcW w:w="567"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«ДА»</w:t>
            </w:r>
          </w:p>
        </w:tc>
        <w:tc>
          <w:tcPr>
            <w:tcW w:w="567"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«ДА-</w:t>
            </w:r>
            <w:r>
              <w:rPr>
                <w:bCs/>
                <w:sz w:val="10"/>
                <w:szCs w:val="10"/>
              </w:rPr>
              <w:t>СПЕЦ</w:t>
            </w:r>
            <w:r>
              <w:rPr>
                <w:sz w:val="12"/>
                <w:szCs w:val="12"/>
              </w:rPr>
              <w:t>»</w:t>
            </w:r>
          </w:p>
        </w:tc>
        <w:tc>
          <w:tcPr>
            <w:tcW w:w="567"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«ДА»</w:t>
            </w:r>
          </w:p>
        </w:tc>
        <w:tc>
          <w:tcPr>
            <w:tcW w:w="567"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w:t>
            </w:r>
            <w:r>
              <w:rPr>
                <w:sz w:val="12"/>
                <w:szCs w:val="12"/>
              </w:rPr>
              <w:t>НЕТ-</w:t>
            </w:r>
            <w:r>
              <w:rPr>
                <w:bCs/>
                <w:sz w:val="10"/>
                <w:szCs w:val="10"/>
              </w:rPr>
              <w:t>П</w:t>
            </w:r>
            <w:r>
              <w:rPr>
                <w:noProof/>
                <w:sz w:val="12"/>
                <w:szCs w:val="12"/>
              </w:rPr>
              <w:t>»</w:t>
            </w:r>
          </w:p>
        </w:tc>
        <w:tc>
          <w:tcPr>
            <w:tcW w:w="567"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r>
      <w:tr w:rsidR="003325E6" w:rsidTr="005E0339">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lang w:eastAsia="en-US"/>
              </w:rPr>
            </w:pPr>
            <w:r>
              <w:rPr>
                <w:sz w:val="12"/>
                <w:szCs w:val="12"/>
              </w:rPr>
              <w:t>8</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jc w:val="both"/>
              <w:rPr>
                <w:sz w:val="12"/>
                <w:szCs w:val="12"/>
                <w:shd w:val="clear" w:color="auto" w:fill="FFFFFF"/>
                <w:lang w:eastAsia="en-US"/>
              </w:rPr>
            </w:pPr>
            <w:r>
              <w:rPr>
                <w:sz w:val="12"/>
                <w:szCs w:val="12"/>
                <w:shd w:val="clear" w:color="auto" w:fill="FFFFFF"/>
              </w:rPr>
              <w:t xml:space="preserve">Личные подсобные </w:t>
            </w:r>
          </w:p>
          <w:p w:rsidR="003325E6" w:rsidRDefault="003325E6">
            <w:pPr>
              <w:shd w:val="clear" w:color="auto" w:fill="FFFFFF"/>
              <w:ind w:right="-149"/>
              <w:jc w:val="both"/>
              <w:rPr>
                <w:sz w:val="12"/>
                <w:szCs w:val="12"/>
                <w:shd w:val="clear" w:color="auto" w:fill="FFFFFF"/>
              </w:rPr>
            </w:pPr>
            <w:r>
              <w:rPr>
                <w:sz w:val="12"/>
                <w:szCs w:val="12"/>
                <w:shd w:val="clear" w:color="auto" w:fill="FFFFFF"/>
              </w:rPr>
              <w:t xml:space="preserve">хозяйства, </w:t>
            </w:r>
          </w:p>
          <w:p w:rsidR="003325E6" w:rsidRDefault="003325E6">
            <w:pPr>
              <w:shd w:val="clear" w:color="auto" w:fill="FFFFFF"/>
              <w:ind w:right="-149"/>
              <w:jc w:val="both"/>
              <w:rPr>
                <w:sz w:val="12"/>
                <w:szCs w:val="12"/>
                <w:shd w:val="clear" w:color="auto" w:fill="FFFFFF"/>
              </w:rPr>
            </w:pPr>
            <w:r>
              <w:rPr>
                <w:sz w:val="12"/>
                <w:szCs w:val="12"/>
                <w:shd w:val="clear" w:color="auto" w:fill="FFFFFF"/>
              </w:rPr>
              <w:t xml:space="preserve">огородничество, </w:t>
            </w:r>
          </w:p>
          <w:p w:rsidR="003325E6" w:rsidRDefault="003325E6">
            <w:pPr>
              <w:shd w:val="clear" w:color="auto" w:fill="FFFFFF"/>
              <w:ind w:right="-149"/>
              <w:jc w:val="both"/>
              <w:rPr>
                <w:sz w:val="12"/>
                <w:szCs w:val="12"/>
                <w:lang w:eastAsia="en-US"/>
              </w:rPr>
            </w:pPr>
            <w:r>
              <w:rPr>
                <w:sz w:val="12"/>
                <w:szCs w:val="12"/>
                <w:shd w:val="clear" w:color="auto" w:fill="FFFFFF"/>
              </w:rPr>
              <w:t>садоводство</w:t>
            </w:r>
          </w:p>
        </w:tc>
        <w:tc>
          <w:tcPr>
            <w:tcW w:w="907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lang w:eastAsia="en-US"/>
              </w:rPr>
            </w:pPr>
          </w:p>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single" w:sz="4" w:space="0" w:color="auto"/>
              <w:right w:val="single" w:sz="2" w:space="0" w:color="000000"/>
            </w:tcBorders>
            <w:vAlign w:val="center"/>
          </w:tcPr>
          <w:p w:rsidR="003325E6" w:rsidRDefault="003325E6"/>
        </w:tc>
        <w:tc>
          <w:tcPr>
            <w:tcW w:w="567" w:type="dxa"/>
            <w:vMerge/>
            <w:tcBorders>
              <w:top w:val="single" w:sz="4" w:space="0" w:color="auto"/>
              <w:left w:val="single" w:sz="2" w:space="0" w:color="000000"/>
              <w:bottom w:val="single" w:sz="4" w:space="0" w:color="auto"/>
              <w:right w:val="single" w:sz="4" w:space="0" w:color="auto"/>
            </w:tcBorders>
            <w:vAlign w:val="center"/>
          </w:tcPr>
          <w:p w:rsidR="003325E6" w:rsidRDefault="003325E6"/>
        </w:tc>
        <w:tc>
          <w:tcPr>
            <w:tcW w:w="567" w:type="dxa"/>
            <w:vMerge/>
            <w:tcBorders>
              <w:top w:val="single" w:sz="4" w:space="0" w:color="auto"/>
              <w:left w:val="single" w:sz="4" w:space="0" w:color="auto"/>
              <w:bottom w:val="single" w:sz="4" w:space="0" w:color="auto"/>
              <w:right w:val="single" w:sz="2" w:space="0" w:color="000000"/>
            </w:tcBorders>
            <w:vAlign w:val="center"/>
          </w:tcPr>
          <w:p w:rsidR="003325E6" w:rsidRDefault="003325E6"/>
        </w:tc>
        <w:tc>
          <w:tcPr>
            <w:tcW w:w="567"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rPr>
            </w:pPr>
          </w:p>
        </w:tc>
        <w:tc>
          <w:tcPr>
            <w:tcW w:w="567"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rPr>
            </w:pPr>
          </w:p>
        </w:tc>
        <w:tc>
          <w:tcPr>
            <w:tcW w:w="567"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4"/>
                <w:szCs w:val="14"/>
              </w:rPr>
            </w:pPr>
          </w:p>
        </w:tc>
        <w:tc>
          <w:tcPr>
            <w:tcW w:w="567"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4"/>
                <w:szCs w:val="14"/>
              </w:rPr>
            </w:pPr>
          </w:p>
        </w:tc>
      </w:tr>
      <w:tr w:rsidR="003325E6" w:rsidTr="005E0339">
        <w:trPr>
          <w:trHeight w:val="53"/>
        </w:trPr>
        <w:tc>
          <w:tcPr>
            <w:tcW w:w="318"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shd w:val="clear" w:color="auto" w:fill="FFFFFF"/>
                <w:lang w:eastAsia="en-US"/>
              </w:rPr>
            </w:pPr>
            <w:r>
              <w:rPr>
                <w:sz w:val="12"/>
                <w:szCs w:val="12"/>
              </w:rPr>
              <w:t>9</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jc w:val="both"/>
              <w:rPr>
                <w:sz w:val="12"/>
                <w:szCs w:val="12"/>
                <w:shd w:val="clear" w:color="auto" w:fill="FFFFFF"/>
                <w:lang w:eastAsia="en-US"/>
              </w:rPr>
            </w:pPr>
            <w:r>
              <w:rPr>
                <w:sz w:val="12"/>
                <w:szCs w:val="12"/>
                <w:shd w:val="clear" w:color="auto" w:fill="FFFFFF"/>
              </w:rPr>
              <w:t xml:space="preserve">Объекты гаражного </w:t>
            </w:r>
          </w:p>
          <w:p w:rsidR="003325E6" w:rsidRDefault="003325E6">
            <w:pPr>
              <w:shd w:val="clear" w:color="auto" w:fill="FFFFFF"/>
              <w:ind w:right="-149"/>
              <w:jc w:val="both"/>
              <w:rPr>
                <w:sz w:val="12"/>
                <w:szCs w:val="12"/>
                <w:shd w:val="clear" w:color="auto" w:fill="FFFFFF"/>
                <w:lang w:eastAsia="en-US"/>
              </w:rPr>
            </w:pPr>
            <w:r>
              <w:rPr>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right="-150" w:hanging="150"/>
              <w:jc w:val="center"/>
              <w:rPr>
                <w:lang w:eastAsia="en-US"/>
              </w:rPr>
            </w:pPr>
            <w:r>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p>
          <w:p w:rsidR="003325E6" w:rsidRDefault="003325E6">
            <w:pPr>
              <w:jc w:val="center"/>
              <w:rPr>
                <w:lang w:eastAsia="en-US"/>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right="-151" w:hanging="148"/>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p>
          <w:p w:rsidR="003325E6" w:rsidRDefault="003325E6">
            <w:pPr>
              <w:pStyle w:val="formattext"/>
              <w:spacing w:before="0" w:beforeAutospacing="0" w:after="0" w:afterAutospacing="0"/>
              <w:ind w:right="-152" w:hanging="148"/>
              <w:jc w:val="center"/>
              <w:textAlignment w:val="baseline"/>
              <w:rPr>
                <w:sz w:val="20"/>
                <w:szCs w:val="20"/>
              </w:rPr>
            </w:pPr>
            <w:r>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«ДА-</w:t>
            </w:r>
            <w:r>
              <w:rPr>
                <w:bCs/>
                <w:sz w:val="10"/>
                <w:szCs w:val="10"/>
              </w:rPr>
              <w:t>СПЕЦ</w:t>
            </w:r>
            <w:r>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r>
      <w:tr w:rsidR="003325E6" w:rsidTr="005E0339">
        <w:trPr>
          <w:trHeight w:val="37"/>
        </w:trPr>
        <w:tc>
          <w:tcPr>
            <w:tcW w:w="318"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shd w:val="clear" w:color="auto" w:fill="FFFFFF"/>
                <w:lang w:eastAsia="en-US"/>
              </w:rPr>
            </w:pPr>
            <w:r>
              <w:rPr>
                <w:sz w:val="12"/>
                <w:szCs w:val="12"/>
              </w:rPr>
              <w:t>10</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shd w:val="clear" w:color="auto" w:fill="FFFFFF"/>
              <w:ind w:right="-149"/>
              <w:rPr>
                <w:sz w:val="12"/>
                <w:szCs w:val="12"/>
                <w:shd w:val="clear" w:color="auto" w:fill="FFFFFF"/>
                <w:lang w:eastAsia="en-US"/>
              </w:rPr>
            </w:pPr>
            <w:r>
              <w:rPr>
                <w:sz w:val="12"/>
                <w:szCs w:val="12"/>
                <w:shd w:val="clear" w:color="auto" w:fill="FFFFFF"/>
              </w:rPr>
              <w:t xml:space="preserve">Плоскостные </w:t>
            </w:r>
          </w:p>
          <w:p w:rsidR="003325E6" w:rsidRDefault="003325E6">
            <w:pPr>
              <w:shd w:val="clear" w:color="auto" w:fill="FFFFFF"/>
              <w:ind w:right="-149"/>
              <w:rPr>
                <w:sz w:val="12"/>
                <w:szCs w:val="12"/>
                <w:shd w:val="clear" w:color="auto" w:fill="FFFFFF"/>
                <w:lang w:eastAsia="en-US"/>
              </w:rPr>
            </w:pPr>
            <w:r>
              <w:rPr>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right="-150" w:hanging="150"/>
              <w:jc w:val="center"/>
              <w:rPr>
                <w:noProof/>
                <w:lang w:eastAsia="en-US"/>
              </w:rPr>
            </w:pPr>
            <w:r>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p>
          <w:p w:rsidR="003325E6" w:rsidRDefault="003325E6">
            <w:pPr>
              <w:jc w:val="center"/>
              <w:rPr>
                <w:noProof/>
                <w:lang w:eastAsia="en-US"/>
              </w:rPr>
            </w:pPr>
            <w:r>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left="-150" w:right="-151"/>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left="-148" w:right="-151"/>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p>
          <w:p w:rsidR="003325E6" w:rsidRDefault="003325E6">
            <w:pPr>
              <w:pStyle w:val="formattext"/>
              <w:spacing w:before="0" w:beforeAutospacing="0" w:after="0" w:afterAutospacing="0"/>
              <w:ind w:right="-152" w:hanging="148"/>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«ДА-</w:t>
            </w:r>
            <w:r>
              <w:rPr>
                <w:bCs/>
                <w:sz w:val="10"/>
                <w:szCs w:val="10"/>
              </w:rPr>
              <w:t>СПЕЦ</w:t>
            </w:r>
            <w:r>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r>
      <w:tr w:rsidR="003325E6" w:rsidTr="005E0339">
        <w:trPr>
          <w:trHeight w:val="286"/>
        </w:trPr>
        <w:tc>
          <w:tcPr>
            <w:tcW w:w="318" w:type="dxa"/>
            <w:tcBorders>
              <w:top w:val="single" w:sz="4" w:space="0" w:color="auto"/>
              <w:left w:val="single" w:sz="2" w:space="0" w:color="000000"/>
              <w:bottom w:val="single" w:sz="4" w:space="0" w:color="auto"/>
              <w:right w:val="single" w:sz="4" w:space="0" w:color="auto"/>
            </w:tcBorders>
          </w:tcPr>
          <w:p w:rsidR="003325E6" w:rsidRDefault="003325E6">
            <w:pPr>
              <w:ind w:left="-151" w:right="-149"/>
              <w:jc w:val="center"/>
              <w:rPr>
                <w:sz w:val="12"/>
                <w:szCs w:val="12"/>
                <w:shd w:val="clear" w:color="auto" w:fill="FFFFFF"/>
                <w:lang w:eastAsia="en-US"/>
              </w:rPr>
            </w:pPr>
            <w:r>
              <w:rPr>
                <w:sz w:val="12"/>
                <w:szCs w:val="12"/>
              </w:rPr>
              <w:t>11</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ind w:right="-149"/>
              <w:rPr>
                <w:sz w:val="12"/>
                <w:szCs w:val="12"/>
                <w:shd w:val="clear" w:color="auto" w:fill="FFFFFF"/>
                <w:lang w:eastAsia="en-US"/>
              </w:rPr>
            </w:pPr>
            <w:r>
              <w:rPr>
                <w:sz w:val="12"/>
                <w:szCs w:val="12"/>
                <w:shd w:val="clear" w:color="auto" w:fill="FFFFFF"/>
              </w:rPr>
              <w:t xml:space="preserve">Коммунальное </w:t>
            </w:r>
          </w:p>
          <w:p w:rsidR="003325E6" w:rsidRDefault="003325E6">
            <w:pPr>
              <w:ind w:right="-149"/>
              <w:rPr>
                <w:sz w:val="12"/>
                <w:szCs w:val="12"/>
                <w:shd w:val="clear" w:color="auto" w:fill="FFFFFF"/>
                <w:lang w:eastAsia="en-US"/>
              </w:rPr>
            </w:pPr>
            <w:r>
              <w:rPr>
                <w:sz w:val="12"/>
                <w:szCs w:val="12"/>
                <w:shd w:val="clear" w:color="auto" w:fill="FFFFFF"/>
              </w:rPr>
              <w:t xml:space="preserve">обслуживание </w:t>
            </w:r>
          </w:p>
        </w:tc>
        <w:tc>
          <w:tcPr>
            <w:tcW w:w="567" w:type="dxa"/>
            <w:vMerge w:val="restart"/>
            <w:tcBorders>
              <w:top w:val="single" w:sz="4" w:space="0" w:color="auto"/>
              <w:left w:val="single" w:sz="2" w:space="0" w:color="000000"/>
              <w:bottom w:val="nil"/>
              <w:right w:val="single" w:sz="4" w:space="0" w:color="auto"/>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left="-150" w:right="-150"/>
              <w:jc w:val="center"/>
              <w:rPr>
                <w:lang w:eastAsia="en-US"/>
              </w:rPr>
            </w:pPr>
            <w:r>
              <w:rPr>
                <w:noProof/>
                <w:sz w:val="12"/>
                <w:szCs w:val="12"/>
              </w:rPr>
              <w:t>«ДА»</w:t>
            </w:r>
          </w:p>
        </w:tc>
        <w:tc>
          <w:tcPr>
            <w:tcW w:w="567" w:type="dxa"/>
            <w:vMerge w:val="restart"/>
            <w:tcBorders>
              <w:top w:val="single" w:sz="4" w:space="0" w:color="auto"/>
              <w:left w:val="single" w:sz="4" w:space="0" w:color="auto"/>
              <w:bottom w:val="nil"/>
              <w:right w:val="single" w:sz="4" w:space="0" w:color="auto"/>
            </w:tcBorders>
          </w:tcPr>
          <w:p w:rsidR="003325E6" w:rsidRDefault="003325E6">
            <w:pPr>
              <w:jc w:val="center"/>
              <w:rPr>
                <w:noProof/>
                <w:sz w:val="12"/>
                <w:szCs w:val="12"/>
                <w:lang w:eastAsia="en-US"/>
              </w:rPr>
            </w:pPr>
          </w:p>
          <w:p w:rsidR="003325E6" w:rsidRDefault="003325E6">
            <w:pPr>
              <w:pStyle w:val="formattext"/>
              <w:spacing w:before="0" w:beforeAutospacing="0" w:after="0" w:afterAutospacing="0"/>
              <w:jc w:val="center"/>
              <w:textAlignment w:val="baseline"/>
              <w:rPr>
                <w:sz w:val="20"/>
                <w:szCs w:val="20"/>
              </w:rPr>
            </w:pPr>
            <w:r>
              <w:rPr>
                <w:noProof/>
                <w:sz w:val="12"/>
                <w:szCs w:val="12"/>
              </w:rPr>
              <w:t>«ДА»</w:t>
            </w:r>
          </w:p>
        </w:tc>
        <w:tc>
          <w:tcPr>
            <w:tcW w:w="567" w:type="dxa"/>
            <w:vMerge w:val="restart"/>
            <w:tcBorders>
              <w:top w:val="single" w:sz="4" w:space="0" w:color="auto"/>
              <w:left w:val="single" w:sz="4" w:space="0" w:color="auto"/>
              <w:bottom w:val="nil"/>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left="-149" w:right="-151"/>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nil"/>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left="-148" w:right="-151"/>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nil"/>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p>
          <w:p w:rsidR="003325E6" w:rsidRDefault="003325E6">
            <w:pPr>
              <w:pStyle w:val="formattext"/>
              <w:spacing w:before="0" w:beforeAutospacing="0" w:after="0" w:afterAutospacing="0"/>
              <w:ind w:left="-148" w:right="-152"/>
              <w:jc w:val="center"/>
              <w:textAlignment w:val="baseline"/>
              <w:rPr>
                <w:sz w:val="20"/>
                <w:szCs w:val="20"/>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vMerge w:val="restart"/>
            <w:tcBorders>
              <w:top w:val="single" w:sz="4" w:space="0" w:color="auto"/>
              <w:left w:val="single" w:sz="2" w:space="0" w:color="000000"/>
              <w:bottom w:val="nil"/>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67" w:type="dxa"/>
            <w:vMerge w:val="restart"/>
            <w:tcBorders>
              <w:top w:val="single" w:sz="4" w:space="0" w:color="auto"/>
              <w:left w:val="single" w:sz="4" w:space="0" w:color="auto"/>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«ДА»</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20"/>
                <w:szCs w:val="20"/>
              </w:rPr>
            </w:pPr>
            <w:r>
              <w:rPr>
                <w:sz w:val="12"/>
                <w:szCs w:val="12"/>
              </w:rPr>
              <w:t>«ДА-</w:t>
            </w:r>
            <w:r>
              <w:rPr>
                <w:bCs/>
                <w:sz w:val="10"/>
                <w:szCs w:val="10"/>
              </w:rPr>
              <w:t>СПЕЦ</w:t>
            </w:r>
            <w:r>
              <w:rPr>
                <w:sz w:val="12"/>
                <w:szCs w:val="12"/>
              </w:rPr>
              <w:t>»</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«ДА»</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r>
              <w:rPr>
                <w:bCs/>
                <w:sz w:val="10"/>
                <w:szCs w:val="10"/>
              </w:rPr>
              <w:t>П</w:t>
            </w:r>
            <w:r>
              <w:rPr>
                <w:sz w:val="12"/>
                <w:szCs w:val="12"/>
              </w:rPr>
              <w:t>»</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c>
          <w:tcPr>
            <w:tcW w:w="567" w:type="dxa"/>
            <w:vMerge w:val="restart"/>
            <w:tcBorders>
              <w:top w:val="single" w:sz="4" w:space="0" w:color="auto"/>
              <w:left w:val="single" w:sz="2" w:space="0" w:color="000000"/>
              <w:bottom w:val="nil"/>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r>
      <w:tr w:rsidR="003325E6" w:rsidTr="005E0339">
        <w:trPr>
          <w:trHeight w:val="156"/>
        </w:trPr>
        <w:tc>
          <w:tcPr>
            <w:tcW w:w="318" w:type="dxa"/>
            <w:tcBorders>
              <w:top w:val="single" w:sz="4" w:space="0" w:color="auto"/>
              <w:left w:val="single" w:sz="2" w:space="0" w:color="000000"/>
              <w:bottom w:val="nil"/>
              <w:right w:val="single" w:sz="4" w:space="0" w:color="auto"/>
            </w:tcBorders>
            <w:tcMar>
              <w:top w:w="0" w:type="dxa"/>
              <w:left w:w="149" w:type="dxa"/>
              <w:bottom w:w="0" w:type="dxa"/>
              <w:right w:w="149" w:type="dxa"/>
            </w:tcMar>
          </w:tcPr>
          <w:p w:rsidR="003325E6" w:rsidRDefault="003325E6">
            <w:pPr>
              <w:ind w:left="-151" w:right="-149"/>
              <w:jc w:val="center"/>
              <w:rPr>
                <w:sz w:val="12"/>
                <w:szCs w:val="12"/>
                <w:shd w:val="clear" w:color="auto" w:fill="FFFFFF"/>
                <w:lang w:eastAsia="en-US"/>
              </w:rPr>
            </w:pPr>
            <w:r>
              <w:rPr>
                <w:sz w:val="12"/>
                <w:szCs w:val="12"/>
              </w:rPr>
              <w:t>12</w:t>
            </w:r>
          </w:p>
        </w:tc>
        <w:tc>
          <w:tcPr>
            <w:tcW w:w="816" w:type="dxa"/>
            <w:tcBorders>
              <w:top w:val="single" w:sz="4" w:space="0" w:color="auto"/>
              <w:left w:val="single" w:sz="4" w:space="0" w:color="auto"/>
              <w:bottom w:val="nil"/>
              <w:right w:val="single" w:sz="2" w:space="0" w:color="000000"/>
            </w:tcBorders>
          </w:tcPr>
          <w:p w:rsidR="003325E6" w:rsidRDefault="003325E6">
            <w:pPr>
              <w:ind w:right="-149"/>
              <w:rPr>
                <w:sz w:val="12"/>
                <w:szCs w:val="12"/>
                <w:shd w:val="clear" w:color="auto" w:fill="FFFFFF"/>
                <w:lang w:eastAsia="en-US"/>
              </w:rPr>
            </w:pPr>
            <w:r>
              <w:rPr>
                <w:sz w:val="12"/>
                <w:szCs w:val="12"/>
                <w:shd w:val="clear" w:color="auto" w:fill="FFFFFF"/>
              </w:rPr>
              <w:t xml:space="preserve">Обслуживание </w:t>
            </w:r>
          </w:p>
          <w:p w:rsidR="003325E6" w:rsidRDefault="003325E6">
            <w:pPr>
              <w:ind w:right="-149"/>
              <w:rPr>
                <w:sz w:val="12"/>
                <w:szCs w:val="12"/>
                <w:shd w:val="clear" w:color="auto" w:fill="FFFFFF"/>
                <w:lang w:eastAsia="en-US"/>
              </w:rPr>
            </w:pPr>
            <w:r>
              <w:rPr>
                <w:sz w:val="12"/>
                <w:szCs w:val="12"/>
                <w:shd w:val="clear" w:color="auto" w:fill="FFFFFF"/>
              </w:rPr>
              <w:t>автотранспорта</w:t>
            </w:r>
          </w:p>
        </w:tc>
        <w:tc>
          <w:tcPr>
            <w:tcW w:w="9072" w:type="dxa"/>
            <w:vMerge/>
            <w:tcBorders>
              <w:top w:val="single" w:sz="4" w:space="0" w:color="auto"/>
              <w:left w:val="single" w:sz="2" w:space="0" w:color="000000"/>
              <w:bottom w:val="nil"/>
              <w:right w:val="single" w:sz="4" w:space="0" w:color="auto"/>
            </w:tcBorders>
            <w:vAlign w:val="center"/>
          </w:tcPr>
          <w:p w:rsidR="003325E6" w:rsidRDefault="003325E6">
            <w:pPr>
              <w:rPr>
                <w:lang w:eastAsia="en-US"/>
              </w:rPr>
            </w:pPr>
          </w:p>
        </w:tc>
        <w:tc>
          <w:tcPr>
            <w:tcW w:w="567" w:type="dxa"/>
            <w:vMerge/>
            <w:tcBorders>
              <w:top w:val="single" w:sz="4" w:space="0" w:color="auto"/>
              <w:left w:val="single" w:sz="4" w:space="0" w:color="auto"/>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r>
      <w:tr w:rsidR="003325E6" w:rsidTr="005E0339">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ind w:left="-151" w:right="-149"/>
              <w:jc w:val="center"/>
              <w:rPr>
                <w:sz w:val="12"/>
                <w:szCs w:val="12"/>
                <w:lang w:eastAsia="en-US"/>
              </w:rPr>
            </w:pPr>
            <w:r>
              <w:rPr>
                <w:sz w:val="12"/>
                <w:szCs w:val="12"/>
              </w:rPr>
              <w:t>13</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ind w:right="-149"/>
              <w:rPr>
                <w:sz w:val="12"/>
                <w:szCs w:val="12"/>
                <w:lang w:eastAsia="en-US"/>
              </w:rPr>
            </w:pPr>
            <w:r>
              <w:rPr>
                <w:sz w:val="12"/>
                <w:szCs w:val="12"/>
              </w:rPr>
              <w:t>Кладбища</w:t>
            </w:r>
          </w:p>
        </w:tc>
        <w:tc>
          <w:tcPr>
            <w:tcW w:w="9072" w:type="dxa"/>
            <w:vMerge/>
            <w:tcBorders>
              <w:top w:val="single" w:sz="4" w:space="0" w:color="auto"/>
              <w:left w:val="single" w:sz="2" w:space="0" w:color="000000"/>
              <w:bottom w:val="nil"/>
              <w:right w:val="single" w:sz="4" w:space="0" w:color="auto"/>
            </w:tcBorders>
            <w:vAlign w:val="center"/>
          </w:tcPr>
          <w:p w:rsidR="003325E6" w:rsidRDefault="003325E6">
            <w:pPr>
              <w:rPr>
                <w:lang w:eastAsia="en-US"/>
              </w:rPr>
            </w:pPr>
          </w:p>
        </w:tc>
        <w:tc>
          <w:tcPr>
            <w:tcW w:w="567" w:type="dxa"/>
            <w:vMerge/>
            <w:tcBorders>
              <w:top w:val="single" w:sz="4" w:space="0" w:color="auto"/>
              <w:left w:val="single" w:sz="4" w:space="0" w:color="auto"/>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r>
      <w:tr w:rsidR="003325E6" w:rsidTr="005E0339">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ind w:left="-151" w:right="-149"/>
              <w:jc w:val="center"/>
              <w:rPr>
                <w:sz w:val="12"/>
                <w:szCs w:val="12"/>
                <w:shd w:val="clear" w:color="auto" w:fill="FFFFFF"/>
                <w:lang w:eastAsia="en-US"/>
              </w:rPr>
            </w:pPr>
            <w:r>
              <w:rPr>
                <w:sz w:val="12"/>
                <w:szCs w:val="12"/>
              </w:rPr>
              <w:t>14</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ind w:right="-149"/>
              <w:rPr>
                <w:sz w:val="12"/>
                <w:szCs w:val="12"/>
                <w:shd w:val="clear" w:color="auto" w:fill="FFFFFF"/>
                <w:lang w:eastAsia="en-US"/>
              </w:rPr>
            </w:pPr>
            <w:r>
              <w:rPr>
                <w:sz w:val="12"/>
                <w:szCs w:val="12"/>
                <w:shd w:val="clear" w:color="auto" w:fill="FFFFFF"/>
              </w:rPr>
              <w:t xml:space="preserve">Ритуальная </w:t>
            </w:r>
          </w:p>
          <w:p w:rsidR="003325E6" w:rsidRDefault="003325E6">
            <w:pPr>
              <w:ind w:right="-149"/>
              <w:rPr>
                <w:sz w:val="12"/>
                <w:szCs w:val="12"/>
                <w:shd w:val="clear" w:color="auto" w:fill="FFFFFF"/>
                <w:lang w:eastAsia="en-US"/>
              </w:rPr>
            </w:pPr>
            <w:r>
              <w:rPr>
                <w:sz w:val="12"/>
                <w:szCs w:val="12"/>
                <w:shd w:val="clear" w:color="auto" w:fill="FFFFFF"/>
              </w:rPr>
              <w:t>деятельность</w:t>
            </w:r>
          </w:p>
        </w:tc>
        <w:tc>
          <w:tcPr>
            <w:tcW w:w="9072" w:type="dxa"/>
            <w:vMerge/>
            <w:tcBorders>
              <w:top w:val="single" w:sz="4" w:space="0" w:color="auto"/>
              <w:left w:val="single" w:sz="2" w:space="0" w:color="000000"/>
              <w:bottom w:val="nil"/>
              <w:right w:val="single" w:sz="4" w:space="0" w:color="auto"/>
            </w:tcBorders>
            <w:vAlign w:val="center"/>
          </w:tcPr>
          <w:p w:rsidR="003325E6" w:rsidRDefault="003325E6">
            <w:pPr>
              <w:rPr>
                <w:lang w:eastAsia="en-US"/>
              </w:rPr>
            </w:pPr>
          </w:p>
        </w:tc>
        <w:tc>
          <w:tcPr>
            <w:tcW w:w="567" w:type="dxa"/>
            <w:vMerge/>
            <w:tcBorders>
              <w:top w:val="single" w:sz="4" w:space="0" w:color="auto"/>
              <w:left w:val="single" w:sz="4" w:space="0" w:color="auto"/>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r>
      <w:tr w:rsidR="003325E6" w:rsidTr="005E0339">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ind w:left="-151" w:right="-149"/>
              <w:jc w:val="center"/>
              <w:rPr>
                <w:sz w:val="12"/>
                <w:szCs w:val="12"/>
                <w:shd w:val="clear" w:color="auto" w:fill="FFFFFF"/>
                <w:lang w:eastAsia="en-US"/>
              </w:rPr>
            </w:pPr>
            <w:r>
              <w:rPr>
                <w:noProof/>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ind w:right="-149"/>
              <w:rPr>
                <w:sz w:val="12"/>
                <w:szCs w:val="12"/>
                <w:shd w:val="clear" w:color="auto" w:fill="FFFFFF"/>
                <w:lang w:eastAsia="en-US"/>
              </w:rPr>
            </w:pPr>
            <w:r>
              <w:rPr>
                <w:noProof/>
              </w:rPr>
              <w:pict>
                <v:shape id="Рисунок 3" o:spid="_x0000_s1027" type="#_x0000_t75" style="position:absolute;margin-left:569.45pt;margin-top:8.5pt;width:25.5pt;height:141.05pt;z-index:-251657216;visibility:visible;mso-position-horizontal-relative:page;mso-position-vertical-relative:text">
                  <v:imagedata r:id="rId7" o:title="" croptop="11704f" cropbottom="9148f" cropleft="14997f" cropright="45999f"/>
                  <w10:wrap anchorx="page"/>
                </v:shape>
              </w:pict>
            </w:r>
            <w:r>
              <w:rPr>
                <w:sz w:val="12"/>
                <w:szCs w:val="12"/>
                <w:shd w:val="clear" w:color="auto" w:fill="FFFFFF"/>
              </w:rPr>
              <w:t xml:space="preserve">Содержание или </w:t>
            </w:r>
          </w:p>
          <w:p w:rsidR="003325E6" w:rsidRDefault="003325E6">
            <w:pPr>
              <w:ind w:right="-149"/>
              <w:rPr>
                <w:sz w:val="12"/>
                <w:szCs w:val="12"/>
                <w:shd w:val="clear" w:color="auto" w:fill="FFFFFF"/>
                <w:lang w:eastAsia="en-US"/>
              </w:rPr>
            </w:pPr>
            <w:r>
              <w:rPr>
                <w:sz w:val="12"/>
                <w:szCs w:val="12"/>
                <w:shd w:val="clear" w:color="auto" w:fill="FFFFFF"/>
              </w:rPr>
              <w:t>разведение животных</w:t>
            </w:r>
          </w:p>
        </w:tc>
        <w:tc>
          <w:tcPr>
            <w:tcW w:w="9072" w:type="dxa"/>
            <w:vMerge/>
            <w:tcBorders>
              <w:top w:val="single" w:sz="4" w:space="0" w:color="auto"/>
              <w:left w:val="single" w:sz="2" w:space="0" w:color="000000"/>
              <w:bottom w:val="nil"/>
              <w:right w:val="single" w:sz="4" w:space="0" w:color="auto"/>
            </w:tcBorders>
            <w:vAlign w:val="center"/>
          </w:tcPr>
          <w:p w:rsidR="003325E6" w:rsidRDefault="003325E6">
            <w:pPr>
              <w:rPr>
                <w:lang w:eastAsia="en-US"/>
              </w:rPr>
            </w:pPr>
          </w:p>
        </w:tc>
        <w:tc>
          <w:tcPr>
            <w:tcW w:w="567" w:type="dxa"/>
            <w:vMerge/>
            <w:tcBorders>
              <w:top w:val="single" w:sz="4" w:space="0" w:color="auto"/>
              <w:left w:val="single" w:sz="4" w:space="0" w:color="auto"/>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r>
      <w:tr w:rsidR="003325E6" w:rsidTr="005E0339">
        <w:trPr>
          <w:trHeight w:val="82"/>
        </w:trPr>
        <w:tc>
          <w:tcPr>
            <w:tcW w:w="318" w:type="dxa"/>
            <w:tcBorders>
              <w:top w:val="single" w:sz="4" w:space="0" w:color="auto"/>
              <w:left w:val="single" w:sz="2" w:space="0" w:color="000000"/>
              <w:bottom w:val="nil"/>
              <w:right w:val="single" w:sz="4" w:space="0" w:color="auto"/>
            </w:tcBorders>
            <w:tcMar>
              <w:top w:w="0" w:type="dxa"/>
              <w:left w:w="149" w:type="dxa"/>
              <w:bottom w:w="0" w:type="dxa"/>
              <w:right w:w="149" w:type="dxa"/>
            </w:tcMar>
          </w:tcPr>
          <w:p w:rsidR="003325E6" w:rsidRDefault="003325E6">
            <w:pPr>
              <w:ind w:left="-151" w:right="-149"/>
              <w:jc w:val="center"/>
              <w:rPr>
                <w:sz w:val="12"/>
                <w:szCs w:val="12"/>
                <w:shd w:val="clear" w:color="auto" w:fill="FFFFFF"/>
                <w:lang w:eastAsia="en-US"/>
              </w:rPr>
            </w:pPr>
            <w:r>
              <w:rPr>
                <w:noProof/>
                <w:sz w:val="12"/>
                <w:szCs w:val="12"/>
              </w:rPr>
              <w:t>16</w:t>
            </w:r>
          </w:p>
        </w:tc>
        <w:tc>
          <w:tcPr>
            <w:tcW w:w="816" w:type="dxa"/>
            <w:tcBorders>
              <w:top w:val="single" w:sz="4" w:space="0" w:color="auto"/>
              <w:left w:val="single" w:sz="4" w:space="0" w:color="auto"/>
              <w:bottom w:val="nil"/>
              <w:right w:val="single" w:sz="2" w:space="0" w:color="000000"/>
            </w:tcBorders>
          </w:tcPr>
          <w:p w:rsidR="003325E6" w:rsidRDefault="003325E6">
            <w:pPr>
              <w:ind w:right="-149"/>
              <w:rPr>
                <w:sz w:val="12"/>
                <w:szCs w:val="12"/>
                <w:shd w:val="clear" w:color="auto" w:fill="FFFFFF"/>
                <w:lang w:eastAsia="en-US"/>
              </w:rPr>
            </w:pPr>
            <w:r>
              <w:rPr>
                <w:sz w:val="12"/>
                <w:szCs w:val="12"/>
                <w:shd w:val="clear" w:color="auto" w:fill="FFFFFF"/>
              </w:rPr>
              <w:t xml:space="preserve">Приюты для </w:t>
            </w:r>
          </w:p>
          <w:p w:rsidR="003325E6" w:rsidRDefault="003325E6">
            <w:pPr>
              <w:ind w:right="-149"/>
              <w:rPr>
                <w:sz w:val="12"/>
                <w:szCs w:val="12"/>
                <w:shd w:val="clear" w:color="auto" w:fill="FFFFFF"/>
                <w:lang w:eastAsia="en-US"/>
              </w:rPr>
            </w:pPr>
            <w:r>
              <w:rPr>
                <w:sz w:val="12"/>
                <w:szCs w:val="12"/>
                <w:shd w:val="clear" w:color="auto" w:fill="FFFFFF"/>
              </w:rPr>
              <w:t>животных</w:t>
            </w:r>
          </w:p>
        </w:tc>
        <w:tc>
          <w:tcPr>
            <w:tcW w:w="9072" w:type="dxa"/>
            <w:vMerge/>
            <w:tcBorders>
              <w:top w:val="single" w:sz="4" w:space="0" w:color="auto"/>
              <w:left w:val="single" w:sz="2" w:space="0" w:color="000000"/>
              <w:bottom w:val="nil"/>
              <w:right w:val="single" w:sz="4" w:space="0" w:color="auto"/>
            </w:tcBorders>
            <w:vAlign w:val="center"/>
          </w:tcPr>
          <w:p w:rsidR="003325E6" w:rsidRDefault="003325E6">
            <w:pPr>
              <w:rPr>
                <w:lang w:eastAsia="en-US"/>
              </w:rPr>
            </w:pPr>
          </w:p>
        </w:tc>
        <w:tc>
          <w:tcPr>
            <w:tcW w:w="567" w:type="dxa"/>
            <w:vMerge/>
            <w:tcBorders>
              <w:top w:val="single" w:sz="4" w:space="0" w:color="auto"/>
              <w:left w:val="single" w:sz="4" w:space="0" w:color="auto"/>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r>
      <w:tr w:rsidR="003325E6" w:rsidTr="005E0339">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ind w:left="-151" w:right="-149"/>
              <w:jc w:val="center"/>
              <w:rPr>
                <w:sz w:val="12"/>
                <w:szCs w:val="12"/>
                <w:shd w:val="clear" w:color="auto" w:fill="FFFFFF"/>
                <w:lang w:eastAsia="en-US"/>
              </w:rPr>
            </w:pPr>
            <w:r>
              <w:rPr>
                <w:noProof/>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3325E6" w:rsidRDefault="003325E6">
            <w:pPr>
              <w:ind w:right="-149"/>
              <w:rPr>
                <w:sz w:val="12"/>
                <w:szCs w:val="12"/>
                <w:shd w:val="clear" w:color="auto" w:fill="FFFFFF"/>
                <w:lang w:eastAsia="en-US"/>
              </w:rPr>
            </w:pPr>
            <w:r>
              <w:rPr>
                <w:sz w:val="12"/>
                <w:szCs w:val="12"/>
                <w:shd w:val="clear" w:color="auto" w:fill="FFFFFF"/>
              </w:rPr>
              <w:t>Иные</w:t>
            </w:r>
          </w:p>
        </w:tc>
        <w:tc>
          <w:tcPr>
            <w:tcW w:w="9072" w:type="dxa"/>
            <w:vMerge/>
            <w:tcBorders>
              <w:top w:val="single" w:sz="4" w:space="0" w:color="auto"/>
              <w:left w:val="single" w:sz="2" w:space="0" w:color="000000"/>
              <w:bottom w:val="nil"/>
              <w:right w:val="single" w:sz="4" w:space="0" w:color="auto"/>
            </w:tcBorders>
            <w:vAlign w:val="center"/>
          </w:tcPr>
          <w:p w:rsidR="003325E6" w:rsidRDefault="003325E6">
            <w:pPr>
              <w:rPr>
                <w:lang w:eastAsia="en-US"/>
              </w:rPr>
            </w:pPr>
          </w:p>
        </w:tc>
        <w:tc>
          <w:tcPr>
            <w:tcW w:w="567" w:type="dxa"/>
            <w:vMerge/>
            <w:tcBorders>
              <w:top w:val="single" w:sz="4" w:space="0" w:color="auto"/>
              <w:left w:val="single" w:sz="4" w:space="0" w:color="auto"/>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4" w:space="0" w:color="auto"/>
            </w:tcBorders>
            <w:vAlign w:val="center"/>
          </w:tcPr>
          <w:p w:rsidR="003325E6" w:rsidRDefault="003325E6"/>
        </w:tc>
        <w:tc>
          <w:tcPr>
            <w:tcW w:w="567" w:type="dxa"/>
            <w:vMerge/>
            <w:tcBorders>
              <w:top w:val="single" w:sz="4" w:space="0" w:color="auto"/>
              <w:left w:val="single" w:sz="4" w:space="0" w:color="auto"/>
              <w:bottom w:val="nil"/>
              <w:right w:val="single" w:sz="2" w:space="0" w:color="000000"/>
            </w:tcBorders>
            <w:vAlign w:val="center"/>
          </w:tcPr>
          <w:p w:rsidR="003325E6" w:rsidRDefault="003325E6"/>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c>
          <w:tcPr>
            <w:tcW w:w="567" w:type="dxa"/>
            <w:vMerge/>
            <w:tcBorders>
              <w:top w:val="single" w:sz="4" w:space="0" w:color="auto"/>
              <w:left w:val="single" w:sz="2" w:space="0" w:color="000000"/>
              <w:bottom w:val="nil"/>
              <w:right w:val="single" w:sz="2" w:space="0" w:color="000000"/>
            </w:tcBorders>
            <w:vAlign w:val="center"/>
          </w:tcPr>
          <w:p w:rsidR="003325E6" w:rsidRDefault="003325E6">
            <w:pPr>
              <w:rPr>
                <w:noProof/>
                <w:sz w:val="14"/>
                <w:szCs w:val="14"/>
              </w:rPr>
            </w:pPr>
          </w:p>
        </w:tc>
      </w:tr>
      <w:tr w:rsidR="003325E6" w:rsidTr="005E0339">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ListParagraph"/>
              <w:tabs>
                <w:tab w:val="left" w:pos="284"/>
              </w:tabs>
              <w:ind w:left="0"/>
              <w:jc w:val="both"/>
              <w:rPr>
                <w:bCs/>
                <w:spacing w:val="2"/>
                <w:sz w:val="14"/>
                <w:szCs w:val="14"/>
                <w:u w:val="single"/>
                <w:shd w:val="clear" w:color="auto" w:fill="FFFFFF"/>
                <w:lang w:eastAsia="en-US"/>
              </w:rPr>
            </w:pPr>
            <w:r>
              <w:rPr>
                <w:bCs/>
                <w:spacing w:val="2"/>
                <w:sz w:val="14"/>
                <w:szCs w:val="14"/>
                <w:u w:val="single"/>
                <w:shd w:val="clear" w:color="auto" w:fill="FFFFFF"/>
              </w:rPr>
              <w:t>Примечание:</w:t>
            </w:r>
            <w:r>
              <w:rPr>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Pr>
                <w:bCs/>
                <w:sz w:val="14"/>
                <w:szCs w:val="14"/>
              </w:rPr>
              <w:t xml:space="preserve"> </w:t>
            </w:r>
            <w:r>
              <w:rPr>
                <w:sz w:val="14"/>
                <w:szCs w:val="14"/>
              </w:rPr>
              <w:t>вдоль приоритетных территорий, указанных в подпункте б) пункта 4 настоящей статьи:</w:t>
            </w:r>
          </w:p>
          <w:p w:rsidR="003325E6" w:rsidRDefault="003325E6" w:rsidP="00CE5665">
            <w:pPr>
              <w:pStyle w:val="ListParagraph"/>
              <w:numPr>
                <w:ilvl w:val="0"/>
                <w:numId w:val="21"/>
              </w:numPr>
              <w:tabs>
                <w:tab w:val="left" w:pos="132"/>
              </w:tabs>
              <w:spacing w:line="276" w:lineRule="auto"/>
              <w:ind w:left="132" w:hanging="132"/>
              <w:jc w:val="both"/>
              <w:rPr>
                <w:spacing w:val="2"/>
                <w:sz w:val="14"/>
                <w:szCs w:val="14"/>
                <w:shd w:val="clear" w:color="auto" w:fill="FFFFFF"/>
              </w:rPr>
            </w:pPr>
            <w:r>
              <w:rPr>
                <w:spacing w:val="2"/>
                <w:sz w:val="14"/>
                <w:szCs w:val="14"/>
                <w:shd w:val="clear" w:color="auto" w:fill="FFFFFF"/>
              </w:rPr>
              <w:t>просечно-вытяжной лист (ПВЛ):</w:t>
            </w:r>
          </w:p>
          <w:p w:rsidR="003325E6" w:rsidRDefault="003325E6">
            <w:pPr>
              <w:tabs>
                <w:tab w:val="left" w:pos="132"/>
                <w:tab w:val="left" w:pos="8789"/>
                <w:tab w:val="left" w:pos="9072"/>
              </w:tabs>
              <w:ind w:left="132"/>
              <w:jc w:val="both"/>
              <w:rPr>
                <w:spacing w:val="2"/>
                <w:sz w:val="14"/>
                <w:szCs w:val="14"/>
                <w:shd w:val="clear" w:color="auto" w:fill="FFFFFF"/>
              </w:rPr>
            </w:pPr>
            <w:r>
              <w:rPr>
                <w:spacing w:val="2"/>
                <w:sz w:val="14"/>
                <w:szCs w:val="14"/>
                <w:shd w:val="clear" w:color="auto" w:fill="FFFFFF"/>
              </w:rPr>
              <w:t>форма ячеек: «ромб», «квадрат», «круг»;</w:t>
            </w:r>
          </w:p>
          <w:p w:rsidR="003325E6" w:rsidRDefault="003325E6" w:rsidP="00CE5665">
            <w:pPr>
              <w:pStyle w:val="ListParagraph"/>
              <w:numPr>
                <w:ilvl w:val="0"/>
                <w:numId w:val="21"/>
              </w:numPr>
              <w:tabs>
                <w:tab w:val="left" w:pos="132"/>
              </w:tabs>
              <w:spacing w:line="276" w:lineRule="auto"/>
              <w:ind w:left="132" w:hanging="132"/>
              <w:jc w:val="both"/>
              <w:rPr>
                <w:spacing w:val="2"/>
                <w:sz w:val="14"/>
                <w:szCs w:val="14"/>
                <w:shd w:val="clear" w:color="auto" w:fill="FFFFFF"/>
              </w:rPr>
            </w:pPr>
            <w:r>
              <w:rPr>
                <w:spacing w:val="2"/>
                <w:sz w:val="14"/>
                <w:szCs w:val="14"/>
                <w:shd w:val="clear" w:color="auto" w:fill="FFFFFF"/>
              </w:rPr>
              <w:t>просечно-вытяжная сетка (ЦПВС):</w:t>
            </w:r>
          </w:p>
          <w:p w:rsidR="003325E6" w:rsidRDefault="003325E6">
            <w:pPr>
              <w:pStyle w:val="ListParagraph"/>
              <w:tabs>
                <w:tab w:val="left" w:pos="132"/>
                <w:tab w:val="left" w:pos="8789"/>
                <w:tab w:val="left" w:pos="9072"/>
              </w:tabs>
              <w:ind w:left="132"/>
              <w:jc w:val="both"/>
              <w:rPr>
                <w:spacing w:val="2"/>
                <w:sz w:val="14"/>
                <w:szCs w:val="14"/>
                <w:shd w:val="clear" w:color="auto" w:fill="FFFFFF"/>
              </w:rPr>
            </w:pPr>
            <w:r>
              <w:rPr>
                <w:spacing w:val="2"/>
                <w:sz w:val="14"/>
                <w:szCs w:val="14"/>
                <w:shd w:val="clear" w:color="auto" w:fill="FFFFFF"/>
              </w:rPr>
              <w:t>размер ячеек: оцинкованной ЦПВС не менее 37х13 мм, из нержавеющей стали не менее 16х6мм;</w:t>
            </w:r>
          </w:p>
          <w:p w:rsidR="003325E6" w:rsidRDefault="003325E6" w:rsidP="00CE5665">
            <w:pPr>
              <w:pStyle w:val="ListParagraph"/>
              <w:numPr>
                <w:ilvl w:val="0"/>
                <w:numId w:val="21"/>
              </w:numPr>
              <w:tabs>
                <w:tab w:val="left" w:pos="132"/>
              </w:tabs>
              <w:spacing w:line="276" w:lineRule="auto"/>
              <w:ind w:left="132" w:hanging="132"/>
              <w:jc w:val="both"/>
              <w:rPr>
                <w:spacing w:val="2"/>
                <w:sz w:val="14"/>
                <w:szCs w:val="14"/>
                <w:shd w:val="clear" w:color="auto" w:fill="FFFFFF"/>
              </w:rPr>
            </w:pPr>
            <w:r>
              <w:rPr>
                <w:spacing w:val="2"/>
                <w:sz w:val="14"/>
                <w:szCs w:val="14"/>
                <w:shd w:val="clear" w:color="auto" w:fill="FFFFFF"/>
              </w:rPr>
              <w:t>перфорированный металлический лист:</w:t>
            </w:r>
          </w:p>
          <w:p w:rsidR="003325E6" w:rsidRDefault="003325E6">
            <w:pPr>
              <w:tabs>
                <w:tab w:val="left" w:pos="132"/>
              </w:tabs>
              <w:ind w:left="132"/>
              <w:jc w:val="both"/>
              <w:rPr>
                <w:sz w:val="14"/>
                <w:szCs w:val="14"/>
                <w:shd w:val="clear" w:color="auto" w:fill="FFFFFF"/>
              </w:rPr>
            </w:pPr>
            <w:r>
              <w:rPr>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3325E6" w:rsidRDefault="003325E6" w:rsidP="00CE5665">
            <w:pPr>
              <w:pStyle w:val="ListParagraph"/>
              <w:numPr>
                <w:ilvl w:val="0"/>
                <w:numId w:val="21"/>
              </w:numPr>
              <w:tabs>
                <w:tab w:val="left" w:pos="132"/>
              </w:tabs>
              <w:spacing w:line="276" w:lineRule="auto"/>
              <w:ind w:left="132" w:hanging="132"/>
              <w:jc w:val="both"/>
              <w:rPr>
                <w:spacing w:val="2"/>
                <w:sz w:val="14"/>
                <w:szCs w:val="14"/>
                <w:shd w:val="clear" w:color="auto" w:fill="FFFFFF"/>
              </w:rPr>
            </w:pPr>
            <w:r>
              <w:rPr>
                <w:spacing w:val="2"/>
                <w:sz w:val="14"/>
                <w:szCs w:val="14"/>
                <w:shd w:val="clear" w:color="auto" w:fill="FFFFFF"/>
              </w:rPr>
              <w:t>металлические прутья:</w:t>
            </w:r>
          </w:p>
          <w:p w:rsidR="003325E6" w:rsidRDefault="003325E6">
            <w:pPr>
              <w:tabs>
                <w:tab w:val="left" w:pos="132"/>
                <w:tab w:val="left" w:pos="426"/>
                <w:tab w:val="left" w:pos="8789"/>
              </w:tabs>
              <w:ind w:left="132"/>
              <w:jc w:val="both"/>
              <w:rPr>
                <w:spacing w:val="2"/>
                <w:sz w:val="14"/>
                <w:szCs w:val="14"/>
                <w:shd w:val="clear" w:color="auto" w:fill="FFFFFF"/>
              </w:rPr>
            </w:pPr>
            <w:r>
              <w:rPr>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3325E6" w:rsidRDefault="003325E6">
            <w:pPr>
              <w:tabs>
                <w:tab w:val="left" w:pos="132"/>
                <w:tab w:val="left" w:pos="426"/>
                <w:tab w:val="left" w:pos="8789"/>
              </w:tabs>
              <w:ind w:left="132"/>
              <w:jc w:val="both"/>
              <w:rPr>
                <w:spacing w:val="2"/>
                <w:sz w:val="14"/>
                <w:szCs w:val="14"/>
                <w:shd w:val="clear" w:color="auto" w:fill="FFFFFF"/>
              </w:rPr>
            </w:pPr>
            <w:r>
              <w:rPr>
                <w:spacing w:val="2"/>
                <w:sz w:val="14"/>
                <w:szCs w:val="14"/>
                <w:shd w:val="clear" w:color="auto" w:fill="FFFFFF"/>
              </w:rPr>
              <w:t>завершение вертикальных прутов: заглушки, пики, шишечки, горизонтальный прут;</w:t>
            </w:r>
          </w:p>
          <w:p w:rsidR="003325E6" w:rsidRDefault="003325E6" w:rsidP="00CE5665">
            <w:pPr>
              <w:pStyle w:val="ListParagraph"/>
              <w:numPr>
                <w:ilvl w:val="0"/>
                <w:numId w:val="21"/>
              </w:numPr>
              <w:tabs>
                <w:tab w:val="left" w:pos="132"/>
              </w:tabs>
              <w:spacing w:line="276" w:lineRule="auto"/>
              <w:ind w:left="132" w:hanging="132"/>
              <w:jc w:val="both"/>
              <w:rPr>
                <w:spacing w:val="2"/>
                <w:sz w:val="14"/>
                <w:szCs w:val="14"/>
                <w:shd w:val="clear" w:color="auto" w:fill="FFFFFF"/>
              </w:rPr>
            </w:pPr>
            <w:r>
              <w:rPr>
                <w:spacing w:val="2"/>
                <w:sz w:val="14"/>
                <w:szCs w:val="14"/>
                <w:shd w:val="clear" w:color="auto" w:fill="FFFFFF"/>
              </w:rPr>
              <w:t>металлический штакетник (</w:t>
            </w:r>
            <w:r>
              <w:rPr>
                <w:bCs/>
                <w:spacing w:val="2"/>
                <w:sz w:val="14"/>
                <w:szCs w:val="14"/>
                <w:shd w:val="clear" w:color="auto" w:fill="FFFFFF"/>
              </w:rPr>
              <w:t>евроштакетник):</w:t>
            </w:r>
          </w:p>
          <w:p w:rsidR="003325E6" w:rsidRDefault="003325E6">
            <w:pPr>
              <w:tabs>
                <w:tab w:val="left" w:pos="132"/>
              </w:tabs>
              <w:ind w:left="132"/>
              <w:jc w:val="both"/>
              <w:rPr>
                <w:spacing w:val="2"/>
                <w:sz w:val="14"/>
                <w:szCs w:val="14"/>
                <w:shd w:val="clear" w:color="auto" w:fill="FFFFFF"/>
              </w:rPr>
            </w:pPr>
            <w:r>
              <w:rPr>
                <w:spacing w:val="2"/>
                <w:sz w:val="14"/>
                <w:szCs w:val="14"/>
                <w:shd w:val="clear" w:color="auto" w:fill="FFFFFF"/>
              </w:rPr>
              <w:t>виды профиля: М-профиль, П-профиль, П-профиль 3</w:t>
            </w:r>
            <w:r>
              <w:rPr>
                <w:spacing w:val="2"/>
                <w:sz w:val="14"/>
                <w:szCs w:val="14"/>
                <w:shd w:val="clear" w:color="auto" w:fill="FFFFFF"/>
                <w:lang w:val="en-US"/>
              </w:rPr>
              <w:t>D</w:t>
            </w:r>
            <w:r>
              <w:rPr>
                <w:spacing w:val="2"/>
                <w:sz w:val="14"/>
                <w:szCs w:val="14"/>
                <w:shd w:val="clear" w:color="auto" w:fill="FFFFFF"/>
              </w:rPr>
              <w:t xml:space="preserve"> (полукруглый профиль не допускается);</w:t>
            </w:r>
          </w:p>
          <w:p w:rsidR="003325E6" w:rsidRDefault="003325E6">
            <w:pPr>
              <w:tabs>
                <w:tab w:val="left" w:pos="132"/>
              </w:tabs>
              <w:ind w:left="132"/>
              <w:jc w:val="both"/>
              <w:rPr>
                <w:spacing w:val="2"/>
                <w:sz w:val="14"/>
                <w:szCs w:val="14"/>
                <w:shd w:val="clear" w:color="auto" w:fill="FFFFFF"/>
              </w:rPr>
            </w:pPr>
            <w:r>
              <w:rPr>
                <w:spacing w:val="2"/>
                <w:sz w:val="14"/>
                <w:szCs w:val="14"/>
                <w:shd w:val="clear" w:color="auto" w:fill="FFFFFF"/>
              </w:rPr>
              <w:t>ширина штакетины 115 – 200 мм (скрытая завальцовка), расстояние между штакетинами 20 – 100 мм);</w:t>
            </w:r>
          </w:p>
          <w:p w:rsidR="003325E6" w:rsidRDefault="003325E6" w:rsidP="00CE5665">
            <w:pPr>
              <w:pStyle w:val="ListParagraph"/>
              <w:numPr>
                <w:ilvl w:val="0"/>
                <w:numId w:val="21"/>
              </w:numPr>
              <w:tabs>
                <w:tab w:val="left" w:pos="132"/>
              </w:tabs>
              <w:spacing w:line="276" w:lineRule="auto"/>
              <w:ind w:left="132" w:hanging="132"/>
              <w:jc w:val="both"/>
              <w:rPr>
                <w:spacing w:val="2"/>
                <w:sz w:val="14"/>
                <w:szCs w:val="14"/>
                <w:shd w:val="clear" w:color="auto" w:fill="FFFFFF"/>
              </w:rPr>
            </w:pPr>
            <w:r>
              <w:rPr>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3325E6" w:rsidRDefault="003325E6" w:rsidP="00CE5665">
            <w:pPr>
              <w:pStyle w:val="ListParagraph"/>
              <w:numPr>
                <w:ilvl w:val="0"/>
                <w:numId w:val="21"/>
              </w:numPr>
              <w:tabs>
                <w:tab w:val="left" w:pos="274"/>
              </w:tabs>
              <w:spacing w:line="276" w:lineRule="auto"/>
              <w:ind w:left="132" w:hanging="142"/>
              <w:jc w:val="both"/>
              <w:rPr>
                <w:spacing w:val="2"/>
                <w:sz w:val="14"/>
                <w:szCs w:val="14"/>
                <w:shd w:val="clear" w:color="auto" w:fill="FFFFFF"/>
                <w:lang w:eastAsia="en-US"/>
              </w:rPr>
            </w:pPr>
            <w:r>
              <w:rPr>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Pr>
                <w:sz w:val="14"/>
                <w:szCs w:val="14"/>
              </w:rPr>
              <w:t>приоритетных территорий, указанных в подпункте б) пункта 4 настоящей статьи.</w:t>
            </w:r>
          </w:p>
        </w:tc>
      </w:tr>
    </w:tbl>
    <w:p w:rsidR="003325E6" w:rsidRDefault="003325E6" w:rsidP="005E0339">
      <w:pPr>
        <w:pStyle w:val="NormalWeb"/>
        <w:shd w:val="clear" w:color="auto" w:fill="FFFFFF"/>
        <w:spacing w:after="0"/>
        <w:ind w:left="-567"/>
        <w:jc w:val="both"/>
        <w:rPr>
          <w:spacing w:val="2"/>
          <w:sz w:val="20"/>
          <w:szCs w:val="20"/>
          <w:shd w:val="clear" w:color="auto" w:fill="FFFFFF"/>
        </w:rPr>
      </w:pPr>
    </w:p>
    <w:p w:rsidR="003325E6" w:rsidRDefault="003325E6" w:rsidP="005E0339">
      <w:pPr>
        <w:pStyle w:val="NormalWeb"/>
        <w:shd w:val="clear" w:color="auto" w:fill="FFFFFF"/>
        <w:spacing w:after="0"/>
        <w:ind w:left="-567"/>
        <w:jc w:val="both"/>
        <w:rPr>
          <w:sz w:val="20"/>
          <w:szCs w:val="20"/>
        </w:rPr>
      </w:pPr>
      <w:r>
        <w:rPr>
          <w:spacing w:val="2"/>
          <w:sz w:val="20"/>
          <w:szCs w:val="20"/>
          <w:shd w:val="clear" w:color="auto" w:fill="FFFFFF"/>
        </w:rPr>
        <w:t xml:space="preserve">Таблица </w:t>
      </w:r>
      <w:r>
        <w:rPr>
          <w:sz w:val="20"/>
          <w:szCs w:val="20"/>
        </w:rPr>
        <w:t>«Допустимые цвета, цветовые сочетания</w:t>
      </w:r>
      <w:r>
        <w:rPr>
          <w:bCs/>
          <w:sz w:val="20"/>
          <w:szCs w:val="20"/>
        </w:rPr>
        <w:t>, подлежащие учету при подборе цвета, цветовых сочетаний внешних покрытий постоянных ограждений</w:t>
      </w:r>
      <w:r>
        <w:rPr>
          <w:bCs/>
          <w:noProof/>
          <w:sz w:val="20"/>
          <w:szCs w:val="20"/>
        </w:rPr>
        <w:t>»</w:t>
      </w:r>
      <w:r>
        <w:rPr>
          <w:sz w:val="20"/>
          <w:szCs w:val="20"/>
        </w:rPr>
        <w:t xml:space="preserve"> </w:t>
      </w:r>
    </w:p>
    <w:tbl>
      <w:tblPr>
        <w:tblW w:w="10200" w:type="dxa"/>
        <w:tblInd w:w="-570" w:type="dxa"/>
        <w:tblLayout w:type="fixed"/>
        <w:tblCellMar>
          <w:left w:w="0" w:type="dxa"/>
          <w:right w:w="0" w:type="dxa"/>
        </w:tblCellMar>
        <w:tblLook w:val="00A0"/>
      </w:tblPr>
      <w:tblGrid>
        <w:gridCol w:w="318"/>
        <w:gridCol w:w="1572"/>
        <w:gridCol w:w="559"/>
        <w:gridCol w:w="551"/>
        <w:gridCol w:w="560"/>
        <w:gridCol w:w="560"/>
        <w:gridCol w:w="560"/>
        <w:gridCol w:w="552"/>
        <w:gridCol w:w="552"/>
        <w:gridCol w:w="552"/>
        <w:gridCol w:w="552"/>
        <w:gridCol w:w="552"/>
        <w:gridCol w:w="552"/>
        <w:gridCol w:w="552"/>
        <w:gridCol w:w="552"/>
        <w:gridCol w:w="552"/>
        <w:gridCol w:w="552"/>
      </w:tblGrid>
      <w:tr w:rsidR="003325E6" w:rsidTr="005E0339">
        <w:trPr>
          <w:trHeight w:val="40"/>
        </w:trPr>
        <w:tc>
          <w:tcPr>
            <w:tcW w:w="1893" w:type="dxa"/>
            <w:gridSpan w:val="2"/>
            <w:vMerge w:val="restart"/>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formattext"/>
              <w:spacing w:before="0" w:beforeAutospacing="0" w:after="0" w:afterAutospacing="0"/>
              <w:textAlignment w:val="baseline"/>
              <w:rPr>
                <w:b/>
                <w:bCs/>
                <w:sz w:val="20"/>
                <w:szCs w:val="20"/>
              </w:rPr>
            </w:pPr>
          </w:p>
          <w:p w:rsidR="003325E6" w:rsidRDefault="003325E6">
            <w:pPr>
              <w:pStyle w:val="ListParagraph"/>
              <w:ind w:left="0"/>
              <w:jc w:val="center"/>
              <w:rPr>
                <w:b/>
                <w:noProof/>
                <w:sz w:val="18"/>
                <w:szCs w:val="18"/>
              </w:rPr>
            </w:pPr>
            <w:r>
              <w:rPr>
                <w:b/>
                <w:noProof/>
                <w:sz w:val="18"/>
                <w:szCs w:val="18"/>
              </w:rPr>
              <w:t xml:space="preserve">Цвет, цветовое сочетание </w:t>
            </w:r>
          </w:p>
          <w:p w:rsidR="003325E6" w:rsidRDefault="003325E6">
            <w:pPr>
              <w:pStyle w:val="ListParagraph"/>
              <w:ind w:left="0"/>
              <w:jc w:val="center"/>
              <w:rPr>
                <w:b/>
                <w:noProof/>
                <w:sz w:val="18"/>
                <w:szCs w:val="18"/>
              </w:rPr>
            </w:pPr>
          </w:p>
          <w:p w:rsidR="003325E6" w:rsidRDefault="003325E6">
            <w:pPr>
              <w:pStyle w:val="formattext"/>
              <w:spacing w:before="0" w:beforeAutospacing="0" w:after="0" w:afterAutospacing="0"/>
              <w:textAlignment w:val="baseline"/>
              <w:rPr>
                <w:sz w:val="14"/>
                <w:szCs w:val="14"/>
              </w:rPr>
            </w:pPr>
            <w:r>
              <w:rPr>
                <w:noProof/>
                <w:sz w:val="12"/>
                <w:szCs w:val="12"/>
              </w:rPr>
              <w:t xml:space="preserve">«ц» </w:t>
            </w:r>
            <w:r>
              <w:rPr>
                <w:noProof/>
                <w:sz w:val="14"/>
                <w:szCs w:val="14"/>
              </w:rPr>
              <w:t xml:space="preserve">- </w:t>
            </w:r>
            <w:r>
              <w:rPr>
                <w:sz w:val="14"/>
                <w:szCs w:val="14"/>
              </w:rPr>
              <w:t>цвет</w:t>
            </w:r>
          </w:p>
          <w:p w:rsidR="003325E6" w:rsidRDefault="003325E6">
            <w:pPr>
              <w:pStyle w:val="ListParagraph"/>
              <w:ind w:left="0"/>
              <w:rPr>
                <w:sz w:val="14"/>
                <w:szCs w:val="14"/>
              </w:rPr>
            </w:pPr>
            <w:r>
              <w:rPr>
                <w:noProof/>
                <w:sz w:val="12"/>
                <w:szCs w:val="12"/>
              </w:rPr>
              <w:t>«цс»</w:t>
            </w:r>
            <w:r>
              <w:rPr>
                <w:sz w:val="14"/>
                <w:szCs w:val="14"/>
              </w:rPr>
              <w:t xml:space="preserve"> - сочетание</w:t>
            </w:r>
          </w:p>
          <w:p w:rsidR="003325E6" w:rsidRDefault="003325E6">
            <w:pPr>
              <w:pStyle w:val="ListParagraph"/>
              <w:ind w:left="0" w:right="-110"/>
              <w:rPr>
                <w:sz w:val="14"/>
                <w:szCs w:val="14"/>
                <w:lang w:eastAsia="en-US"/>
              </w:rPr>
            </w:pPr>
            <w:r>
              <w:rPr>
                <w:noProof/>
                <w:sz w:val="12"/>
                <w:szCs w:val="12"/>
              </w:rPr>
              <w:t>«ц/цс»</w:t>
            </w:r>
            <w:r>
              <w:rPr>
                <w:sz w:val="14"/>
                <w:szCs w:val="14"/>
              </w:rPr>
              <w:t xml:space="preserve"> - цвет и все сочетания с цветом</w:t>
            </w:r>
          </w:p>
        </w:tc>
        <w:tc>
          <w:tcPr>
            <w:tcW w:w="8312" w:type="dxa"/>
            <w:gridSpan w:val="15"/>
            <w:tcBorders>
              <w:top w:val="single" w:sz="2" w:space="0" w:color="000000"/>
              <w:left w:val="single" w:sz="2" w:space="0" w:color="000000"/>
              <w:bottom w:val="nil"/>
              <w:right w:val="single" w:sz="4" w:space="0" w:color="auto"/>
            </w:tcBorders>
          </w:tcPr>
          <w:p w:rsidR="003325E6" w:rsidRDefault="003325E6">
            <w:pPr>
              <w:pStyle w:val="ListParagraph"/>
              <w:ind w:left="0" w:right="-110"/>
              <w:jc w:val="center"/>
              <w:rPr>
                <w:b/>
                <w:bCs/>
                <w:sz w:val="18"/>
                <w:szCs w:val="18"/>
                <w:lang w:eastAsia="en-US"/>
              </w:rPr>
            </w:pPr>
            <w:r>
              <w:rPr>
                <w:b/>
                <w:bCs/>
                <w:sz w:val="18"/>
                <w:szCs w:val="18"/>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3325E6" w:rsidRDefault="003325E6">
            <w:pPr>
              <w:pStyle w:val="ListParagraph"/>
              <w:ind w:left="-106" w:right="-110"/>
              <w:jc w:val="center"/>
              <w:rPr>
                <w:b/>
                <w:bCs/>
                <w:sz w:val="8"/>
                <w:szCs w:val="8"/>
              </w:rPr>
            </w:pPr>
          </w:p>
          <w:p w:rsidR="003325E6" w:rsidRDefault="003325E6">
            <w:pPr>
              <w:pStyle w:val="formattext"/>
              <w:spacing w:before="0" w:beforeAutospacing="0" w:after="0" w:afterAutospacing="0"/>
              <w:textAlignment w:val="baseline"/>
              <w:rPr>
                <w:noProof/>
                <w:sz w:val="4"/>
                <w:szCs w:val="4"/>
              </w:rPr>
            </w:pPr>
          </w:p>
          <w:p w:rsidR="003325E6" w:rsidRDefault="003325E6">
            <w:pPr>
              <w:pStyle w:val="formattext"/>
              <w:spacing w:before="0" w:beforeAutospacing="0" w:after="0" w:afterAutospacing="0"/>
              <w:jc w:val="both"/>
              <w:textAlignment w:val="baseline"/>
              <w:rPr>
                <w:sz w:val="14"/>
                <w:szCs w:val="14"/>
              </w:rPr>
            </w:pPr>
            <w:r>
              <w:rPr>
                <w:noProof/>
                <w:sz w:val="12"/>
                <w:szCs w:val="12"/>
              </w:rPr>
              <w:t>«НЕТ»</w:t>
            </w:r>
            <w:r>
              <w:rPr>
                <w:noProof/>
                <w:sz w:val="14"/>
                <w:szCs w:val="14"/>
              </w:rPr>
              <w:t xml:space="preserve"> - </w:t>
            </w:r>
            <w:r>
              <w:rPr>
                <w:sz w:val="14"/>
                <w:szCs w:val="14"/>
              </w:rPr>
              <w:t xml:space="preserve">не допускается для всех ограждений </w:t>
            </w:r>
          </w:p>
          <w:p w:rsidR="003325E6" w:rsidRDefault="003325E6">
            <w:pPr>
              <w:pStyle w:val="formattext"/>
              <w:spacing w:before="0" w:beforeAutospacing="0" w:after="0" w:afterAutospacing="0"/>
              <w:textAlignment w:val="baseline"/>
              <w:rPr>
                <w:sz w:val="4"/>
                <w:szCs w:val="4"/>
              </w:rPr>
            </w:pPr>
          </w:p>
          <w:p w:rsidR="003325E6" w:rsidRDefault="003325E6">
            <w:pPr>
              <w:pStyle w:val="ListParagraph"/>
              <w:ind w:left="460" w:hanging="460"/>
              <w:jc w:val="both"/>
              <w:rPr>
                <w:sz w:val="14"/>
                <w:szCs w:val="14"/>
              </w:rPr>
            </w:pPr>
            <w:r>
              <w:rPr>
                <w:noProof/>
                <w:sz w:val="12"/>
                <w:szCs w:val="12"/>
              </w:rPr>
              <w:t>«ДА»</w:t>
            </w:r>
            <w:r>
              <w:rPr>
                <w:sz w:val="14"/>
                <w:szCs w:val="14"/>
              </w:rPr>
              <w:t xml:space="preserve"> - допускается для всех ограждений </w:t>
            </w:r>
          </w:p>
          <w:p w:rsidR="003325E6" w:rsidRDefault="003325E6">
            <w:pPr>
              <w:pStyle w:val="formattext"/>
              <w:spacing w:before="0" w:beforeAutospacing="0" w:after="0" w:afterAutospacing="0"/>
              <w:textAlignment w:val="baseline"/>
              <w:rPr>
                <w:sz w:val="8"/>
                <w:szCs w:val="8"/>
              </w:rPr>
            </w:pPr>
          </w:p>
          <w:p w:rsidR="003325E6" w:rsidRDefault="003325E6">
            <w:pPr>
              <w:pStyle w:val="ListParagraph"/>
              <w:ind w:left="460" w:hanging="460"/>
              <w:jc w:val="both"/>
              <w:rPr>
                <w:sz w:val="14"/>
                <w:szCs w:val="14"/>
                <w:u w:val="single"/>
              </w:rPr>
            </w:pPr>
            <w:r>
              <w:rPr>
                <w:sz w:val="14"/>
                <w:szCs w:val="14"/>
                <w:u w:val="single"/>
              </w:rPr>
              <w:t>Частичное ограничение материала:</w:t>
            </w:r>
          </w:p>
          <w:p w:rsidR="003325E6" w:rsidRDefault="003325E6">
            <w:pPr>
              <w:pStyle w:val="ListParagraph"/>
              <w:ind w:left="460" w:hanging="460"/>
              <w:jc w:val="both"/>
              <w:rPr>
                <w:sz w:val="4"/>
                <w:szCs w:val="4"/>
              </w:rPr>
            </w:pPr>
          </w:p>
          <w:p w:rsidR="003325E6" w:rsidRDefault="003325E6">
            <w:pPr>
              <w:pStyle w:val="formattext"/>
              <w:spacing w:before="0" w:beforeAutospacing="0" w:after="0" w:afterAutospacing="0"/>
              <w:jc w:val="both"/>
              <w:textAlignment w:val="baseline"/>
              <w:rPr>
                <w:sz w:val="14"/>
                <w:szCs w:val="14"/>
              </w:rPr>
            </w:pPr>
            <w:r>
              <w:rPr>
                <w:sz w:val="12"/>
                <w:szCs w:val="12"/>
              </w:rPr>
              <w:t>«НЕТ-</w:t>
            </w:r>
            <w:r>
              <w:rPr>
                <w:bCs/>
                <w:sz w:val="10"/>
                <w:szCs w:val="10"/>
              </w:rPr>
              <w:t>П</w:t>
            </w:r>
            <w:r>
              <w:rPr>
                <w:sz w:val="12"/>
                <w:szCs w:val="12"/>
              </w:rPr>
              <w:t>»</w:t>
            </w:r>
            <w:r>
              <w:rPr>
                <w:bCs/>
                <w:sz w:val="14"/>
                <w:szCs w:val="14"/>
              </w:rPr>
              <w:t xml:space="preserve"> </w:t>
            </w:r>
            <w:r>
              <w:rPr>
                <w:sz w:val="14"/>
                <w:szCs w:val="14"/>
              </w:rPr>
              <w:t>- не допускается вдоль приоритетных территорий, указанных в пп. б) п. 4 настоящей статьи</w:t>
            </w:r>
          </w:p>
          <w:p w:rsidR="003325E6" w:rsidRDefault="003325E6">
            <w:pPr>
              <w:pStyle w:val="formattext"/>
              <w:spacing w:before="0" w:beforeAutospacing="0" w:after="0" w:afterAutospacing="0"/>
              <w:textAlignment w:val="baseline"/>
              <w:rPr>
                <w:sz w:val="8"/>
                <w:szCs w:val="8"/>
              </w:rPr>
            </w:pPr>
          </w:p>
          <w:p w:rsidR="003325E6" w:rsidRDefault="003325E6">
            <w:pPr>
              <w:pStyle w:val="ListParagraph"/>
              <w:ind w:left="460" w:hanging="460"/>
              <w:jc w:val="both"/>
              <w:rPr>
                <w:sz w:val="14"/>
                <w:szCs w:val="14"/>
                <w:u w:val="single"/>
              </w:rPr>
            </w:pPr>
            <w:r>
              <w:rPr>
                <w:sz w:val="14"/>
                <w:szCs w:val="14"/>
                <w:u w:val="single"/>
              </w:rPr>
              <w:t>Частичное разрешение материала:</w:t>
            </w:r>
          </w:p>
          <w:p w:rsidR="003325E6" w:rsidRDefault="003325E6">
            <w:pPr>
              <w:pStyle w:val="ListParagraph"/>
              <w:ind w:left="460" w:hanging="460"/>
              <w:jc w:val="both"/>
              <w:rPr>
                <w:sz w:val="4"/>
                <w:szCs w:val="4"/>
              </w:rPr>
            </w:pPr>
          </w:p>
          <w:p w:rsidR="003325E6" w:rsidRDefault="003325E6">
            <w:pPr>
              <w:pStyle w:val="formattext"/>
              <w:spacing w:before="0" w:beforeAutospacing="0" w:after="0" w:afterAutospacing="0"/>
              <w:jc w:val="both"/>
              <w:textAlignment w:val="baseline"/>
              <w:rPr>
                <w:sz w:val="14"/>
                <w:szCs w:val="14"/>
              </w:rPr>
            </w:pPr>
            <w:r>
              <w:rPr>
                <w:sz w:val="12"/>
                <w:szCs w:val="12"/>
              </w:rPr>
              <w:t>«ДА-</w:t>
            </w:r>
            <w:r>
              <w:rPr>
                <w:bCs/>
                <w:sz w:val="10"/>
                <w:szCs w:val="10"/>
              </w:rPr>
              <w:t>ИЖС</w:t>
            </w:r>
            <w:r>
              <w:rPr>
                <w:sz w:val="12"/>
                <w:szCs w:val="12"/>
              </w:rPr>
              <w:t>»</w:t>
            </w:r>
            <w:r>
              <w:rPr>
                <w:bCs/>
                <w:sz w:val="14"/>
                <w:szCs w:val="14"/>
              </w:rPr>
              <w:t xml:space="preserve"> </w:t>
            </w:r>
            <w:r>
              <w:rPr>
                <w:sz w:val="14"/>
                <w:szCs w:val="14"/>
              </w:rPr>
              <w:t xml:space="preserve">- допускается для </w:t>
            </w:r>
            <w:r>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Pr>
                <w:sz w:val="14"/>
                <w:szCs w:val="14"/>
              </w:rPr>
              <w:t>приоритетных территорий, указанных в пп. б) п. 4 настоящей статьи</w:t>
            </w:r>
          </w:p>
          <w:p w:rsidR="003325E6" w:rsidRDefault="003325E6">
            <w:pPr>
              <w:pStyle w:val="formattext"/>
              <w:spacing w:before="0" w:beforeAutospacing="0" w:after="0" w:afterAutospacing="0"/>
              <w:jc w:val="both"/>
              <w:textAlignment w:val="baseline"/>
              <w:rPr>
                <w:sz w:val="14"/>
                <w:szCs w:val="14"/>
              </w:rPr>
            </w:pPr>
            <w:r>
              <w:rPr>
                <w:sz w:val="12"/>
                <w:szCs w:val="12"/>
              </w:rPr>
              <w:t>«ДА-</w:t>
            </w:r>
            <w:r>
              <w:rPr>
                <w:bCs/>
                <w:sz w:val="10"/>
                <w:szCs w:val="10"/>
              </w:rPr>
              <w:t>И</w:t>
            </w:r>
            <w:r>
              <w:rPr>
                <w:sz w:val="12"/>
                <w:szCs w:val="12"/>
              </w:rPr>
              <w:t>»</w:t>
            </w:r>
            <w:r>
              <w:rPr>
                <w:bCs/>
                <w:sz w:val="14"/>
                <w:szCs w:val="14"/>
              </w:rPr>
              <w:t xml:space="preserve"> </w:t>
            </w:r>
            <w:r>
              <w:rPr>
                <w:sz w:val="14"/>
                <w:szCs w:val="14"/>
              </w:rPr>
              <w:t xml:space="preserve">- допускается для </w:t>
            </w:r>
            <w:r>
              <w:rPr>
                <w:sz w:val="14"/>
                <w:szCs w:val="14"/>
                <w:shd w:val="clear" w:color="auto" w:fill="FFFFFF"/>
              </w:rPr>
              <w:t xml:space="preserve">ограждений в историческом стиле территорий общего пользования, </w:t>
            </w:r>
            <w:r>
              <w:rPr>
                <w:sz w:val="14"/>
                <w:szCs w:val="14"/>
              </w:rPr>
              <w:t xml:space="preserve">для </w:t>
            </w:r>
            <w:r>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Pr>
                <w:sz w:val="14"/>
                <w:szCs w:val="14"/>
              </w:rPr>
              <w:t>приоритетных территорий, указанных в пп. б) п. 4 настоящей статьи.</w:t>
            </w:r>
          </w:p>
          <w:p w:rsidR="003325E6" w:rsidRDefault="003325E6">
            <w:pPr>
              <w:pStyle w:val="formattext"/>
              <w:spacing w:before="0" w:beforeAutospacing="0" w:after="0" w:afterAutospacing="0"/>
              <w:jc w:val="both"/>
              <w:textAlignment w:val="baseline"/>
              <w:rPr>
                <w:sz w:val="14"/>
                <w:szCs w:val="14"/>
              </w:rPr>
            </w:pPr>
          </w:p>
          <w:p w:rsidR="003325E6" w:rsidRDefault="003325E6">
            <w:pPr>
              <w:ind w:left="884" w:hanging="884"/>
              <w:contextualSpacing/>
              <w:jc w:val="both"/>
              <w:rPr>
                <w:bCs/>
                <w:iCs/>
                <w:sz w:val="14"/>
                <w:szCs w:val="14"/>
              </w:rPr>
            </w:pPr>
            <w:r>
              <w:rPr>
                <w:bCs/>
                <w:iCs/>
                <w:sz w:val="14"/>
                <w:szCs w:val="14"/>
                <w:u w:val="single"/>
              </w:rPr>
              <w:t>Примечание:</w:t>
            </w:r>
            <w:r>
              <w:rPr>
                <w:bCs/>
                <w:iCs/>
                <w:sz w:val="14"/>
                <w:szCs w:val="14"/>
              </w:rPr>
              <w:t xml:space="preserve"> ограничения не распространяются на: </w:t>
            </w:r>
          </w:p>
          <w:p w:rsidR="003325E6" w:rsidRDefault="003325E6">
            <w:pPr>
              <w:jc w:val="both"/>
              <w:textAlignment w:val="baseline"/>
              <w:rPr>
                <w:rFonts w:ascii="Calibri" w:hAnsi="Calibri"/>
                <w:sz w:val="14"/>
                <w:szCs w:val="14"/>
                <w:lang w:eastAsia="en-US"/>
              </w:rPr>
            </w:pPr>
            <w:r>
              <w:rPr>
                <w:sz w:val="14"/>
              </w:rPr>
              <w:t>цвета, цветовые сочетания</w:t>
            </w:r>
            <w:r>
              <w:rPr>
                <w:bCs/>
                <w:iCs/>
                <w:sz w:val="8"/>
                <w:szCs w:val="14"/>
              </w:rPr>
              <w:t xml:space="preserve"> </w:t>
            </w:r>
            <w:r>
              <w:rPr>
                <w:bCs/>
                <w:iCs/>
                <w:sz w:val="14"/>
                <w:szCs w:val="14"/>
              </w:rPr>
              <w:t>внешних покрытий постоянных ограждений, одобренных Архитектурной комиссией Градостроительного совета Московской области и (или)</w:t>
            </w:r>
            <w:r>
              <w:rPr>
                <w:sz w:val="14"/>
                <w:szCs w:val="14"/>
              </w:rPr>
              <w:t xml:space="preserve"> </w:t>
            </w:r>
            <w:r>
              <w:rPr>
                <w:bCs/>
                <w:iCs/>
                <w:sz w:val="14"/>
                <w:szCs w:val="14"/>
              </w:rPr>
              <w:t>Рабочей группой при архитектурной комиссии Градостроительного совета Московской области и (или)</w:t>
            </w:r>
            <w:r>
              <w:rPr>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Pr>
                <w:bCs/>
                <w:iCs/>
                <w:sz w:val="14"/>
                <w:szCs w:val="14"/>
              </w:rPr>
              <w:t xml:space="preserve"> и (или) Экспертным советом Министерства благоустройства Московской области и (или)</w:t>
            </w:r>
            <w:r>
              <w:rPr>
                <w:sz w:val="14"/>
                <w:szCs w:val="14"/>
              </w:rPr>
              <w:t xml:space="preserve"> </w:t>
            </w:r>
            <w:r>
              <w:rPr>
                <w:iCs/>
                <w:sz w:val="14"/>
                <w:szCs w:val="14"/>
              </w:rPr>
              <w:t>муниципальной общественной комиссией по формированию современной городской среды.</w:t>
            </w:r>
          </w:p>
          <w:p w:rsidR="003325E6" w:rsidRDefault="003325E6">
            <w:pPr>
              <w:pStyle w:val="formattext"/>
              <w:spacing w:before="0" w:beforeAutospacing="0" w:after="0" w:afterAutospacing="0"/>
              <w:jc w:val="both"/>
              <w:textAlignment w:val="baseline"/>
              <w:rPr>
                <w:sz w:val="8"/>
                <w:szCs w:val="8"/>
              </w:rPr>
            </w:pPr>
          </w:p>
        </w:tc>
      </w:tr>
      <w:tr w:rsidR="003325E6" w:rsidTr="005E0339">
        <w:trPr>
          <w:trHeight w:val="35"/>
        </w:trPr>
        <w:tc>
          <w:tcPr>
            <w:tcW w:w="3467" w:type="dxa"/>
            <w:gridSpan w:val="2"/>
            <w:vMerge/>
            <w:tcBorders>
              <w:top w:val="single" w:sz="2" w:space="0" w:color="000000"/>
              <w:left w:val="single" w:sz="2" w:space="0" w:color="000000"/>
              <w:bottom w:val="single" w:sz="2" w:space="0" w:color="000000"/>
              <w:right w:val="single" w:sz="2" w:space="0" w:color="000000"/>
            </w:tcBorders>
            <w:vAlign w:val="center"/>
          </w:tcPr>
          <w:p w:rsidR="003325E6" w:rsidRDefault="003325E6">
            <w:pPr>
              <w:rPr>
                <w:sz w:val="14"/>
                <w:szCs w:val="14"/>
                <w:lang w:eastAsia="en-US"/>
              </w:rPr>
            </w:pPr>
          </w:p>
        </w:tc>
        <w:tc>
          <w:tcPr>
            <w:tcW w:w="560"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3325E6" w:rsidTr="005E0339">
        <w:trPr>
          <w:trHeight w:val="899"/>
        </w:trPr>
        <w:tc>
          <w:tcPr>
            <w:tcW w:w="3467" w:type="dxa"/>
            <w:gridSpan w:val="2"/>
            <w:vMerge/>
            <w:tcBorders>
              <w:top w:val="single" w:sz="2" w:space="0" w:color="000000"/>
              <w:left w:val="single" w:sz="2" w:space="0" w:color="000000"/>
              <w:bottom w:val="single" w:sz="2" w:space="0" w:color="000000"/>
              <w:right w:val="single" w:sz="2" w:space="0" w:color="000000"/>
            </w:tcBorders>
            <w:vAlign w:val="center"/>
          </w:tcPr>
          <w:p w:rsidR="003325E6" w:rsidRDefault="003325E6">
            <w:pPr>
              <w:rPr>
                <w:sz w:val="14"/>
                <w:szCs w:val="14"/>
                <w:lang w:eastAsia="en-US"/>
              </w:rPr>
            </w:pPr>
          </w:p>
        </w:tc>
        <w:tc>
          <w:tcPr>
            <w:tcW w:w="560"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 xml:space="preserve">1.Металлический просечно-вытяжной лист. </w:t>
            </w:r>
          </w:p>
          <w:p w:rsidR="003325E6" w:rsidRDefault="003325E6">
            <w:pPr>
              <w:pStyle w:val="formattext"/>
              <w:spacing w:before="0" w:beforeAutospacing="0" w:after="0" w:afterAutospacing="0"/>
              <w:ind w:left="-146" w:right="-152"/>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2.Металлическая просечно-вытяжная сетка.</w:t>
            </w:r>
          </w:p>
          <w:p w:rsidR="003325E6" w:rsidRDefault="003325E6">
            <w:pPr>
              <w:pStyle w:val="formattext"/>
              <w:spacing w:before="0" w:beforeAutospacing="0" w:after="0" w:afterAutospacing="0"/>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Pr>
                <w:bCs/>
                <w:spacing w:val="2"/>
                <w:sz w:val="10"/>
                <w:szCs w:val="10"/>
                <w:shd w:val="clear" w:color="auto" w:fill="FFFFFF"/>
              </w:rPr>
              <w:t>секционная</w:t>
            </w:r>
            <w:r>
              <w:rPr>
                <w:bCs/>
                <w:spacing w:val="2"/>
                <w:sz w:val="12"/>
                <w:szCs w:val="12"/>
                <w:shd w:val="clear" w:color="auto" w:fill="FFFFFF"/>
              </w:rPr>
              <w:t xml:space="preserve"> 3-д сетка.</w:t>
            </w:r>
          </w:p>
          <w:p w:rsidR="003325E6" w:rsidRDefault="003325E6">
            <w:pPr>
              <w:pStyle w:val="formattext"/>
              <w:spacing w:before="0" w:beforeAutospacing="0" w:after="0" w:afterAutospacing="0"/>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4.Металлические прутья.</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Pr>
                <w:bCs/>
                <w:spacing w:val="2"/>
                <w:sz w:val="10"/>
                <w:szCs w:val="10"/>
                <w:shd w:val="clear" w:color="auto" w:fill="FFFFFF"/>
              </w:rPr>
              <w:t>перфорированный</w:t>
            </w:r>
            <w:r>
              <w:rPr>
                <w:bCs/>
                <w:spacing w:val="2"/>
                <w:sz w:val="12"/>
                <w:szCs w:val="12"/>
                <w:shd w:val="clear" w:color="auto" w:fill="FFFFFF"/>
              </w:rPr>
              <w:t xml:space="preserve"> лист.</w:t>
            </w:r>
          </w:p>
          <w:p w:rsidR="003325E6" w:rsidRDefault="003325E6">
            <w:pPr>
              <w:pStyle w:val="formattext"/>
              <w:spacing w:before="0" w:beforeAutospacing="0" w:after="0" w:afterAutospacing="0"/>
              <w:ind w:right="-145"/>
              <w:textAlignment w:val="baseline"/>
              <w:rPr>
                <w:bCs/>
                <w:spacing w:val="2"/>
                <w:sz w:val="8"/>
                <w:szCs w:val="8"/>
                <w:shd w:val="clear" w:color="auto" w:fill="FFFFFF"/>
              </w:rPr>
            </w:pPr>
          </w:p>
          <w:p w:rsidR="003325E6" w:rsidRDefault="003325E6">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3325E6" w:rsidRDefault="003325E6">
            <w:pPr>
              <w:pStyle w:val="formattext"/>
              <w:spacing w:before="0" w:beforeAutospacing="0" w:after="0" w:afterAutospacing="0"/>
              <w:ind w:right="-145"/>
              <w:textAlignment w:val="baseline"/>
              <w:rPr>
                <w:bCs/>
                <w:spacing w:val="2"/>
                <w:sz w:val="8"/>
                <w:szCs w:val="8"/>
                <w:shd w:val="clear" w:color="auto" w:fill="FFFFFF"/>
              </w:rPr>
            </w:pPr>
          </w:p>
          <w:p w:rsidR="003325E6" w:rsidRDefault="003325E6">
            <w:pPr>
              <w:pStyle w:val="formattext"/>
              <w:spacing w:before="0" w:beforeAutospacing="0" w:after="0" w:afterAutospacing="0"/>
              <w:ind w:left="-147" w:right="-145"/>
              <w:jc w:val="center"/>
              <w:textAlignment w:val="baseline"/>
              <w:rPr>
                <w:sz w:val="12"/>
                <w:szCs w:val="12"/>
              </w:rPr>
            </w:pPr>
            <w:r>
              <w:rPr>
                <w:sz w:val="12"/>
                <w:szCs w:val="12"/>
              </w:rPr>
              <w:t>7.</w:t>
            </w:r>
            <w:r>
              <w:rPr>
                <w:sz w:val="10"/>
                <w:szCs w:val="10"/>
              </w:rPr>
              <w:t xml:space="preserve"> Стеклянное </w:t>
            </w:r>
            <w:r>
              <w:rPr>
                <w:sz w:val="12"/>
                <w:szCs w:val="12"/>
              </w:rPr>
              <w:t>(триплекс, сталинит, молированное).</w:t>
            </w:r>
          </w:p>
          <w:p w:rsidR="003325E6" w:rsidRDefault="003325E6">
            <w:pPr>
              <w:pStyle w:val="formattext"/>
              <w:spacing w:before="0" w:beforeAutospacing="0" w:after="0" w:afterAutospacing="0"/>
              <w:ind w:left="-147" w:right="-145"/>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3325E6" w:rsidRDefault="003325E6">
            <w:pPr>
              <w:pStyle w:val="formattext"/>
              <w:spacing w:before="0" w:beforeAutospacing="0" w:after="0" w:afterAutospacing="0"/>
              <w:ind w:left="-147" w:right="-145"/>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10.Металлические жалюзи (ламели).</w:t>
            </w:r>
          </w:p>
          <w:p w:rsidR="003325E6" w:rsidRDefault="003325E6">
            <w:pPr>
              <w:pStyle w:val="formattext"/>
              <w:spacing w:before="0" w:beforeAutospacing="0" w:after="0" w:afterAutospacing="0"/>
              <w:ind w:left="-147" w:right="-151"/>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11.Металлический</w:t>
            </w:r>
          </w:p>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штакетник (евроштакетник </w:t>
            </w:r>
            <w:r>
              <w:rPr>
                <w:bCs/>
                <w:spacing w:val="2"/>
                <w:sz w:val="10"/>
                <w:szCs w:val="10"/>
                <w:shd w:val="clear" w:color="auto" w:fill="FFFFFF"/>
              </w:rPr>
              <w:t>(односторонний, шахматка)</w:t>
            </w:r>
            <w:r>
              <w:rPr>
                <w:bCs/>
                <w:spacing w:val="2"/>
                <w:sz w:val="12"/>
                <w:szCs w:val="12"/>
                <w:shd w:val="clear" w:color="auto" w:fill="FFFFFF"/>
              </w:rPr>
              <w:t xml:space="preserve"> </w:t>
            </w:r>
          </w:p>
          <w:p w:rsidR="003325E6" w:rsidRDefault="003325E6">
            <w:pPr>
              <w:pStyle w:val="formattext"/>
              <w:spacing w:before="0" w:beforeAutospacing="0" w:after="0" w:afterAutospacing="0"/>
              <w:ind w:left="-151" w:right="-149"/>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12.Металлическая габионная сетка.</w:t>
            </w:r>
          </w:p>
          <w:p w:rsidR="003325E6" w:rsidRDefault="003325E6">
            <w:pPr>
              <w:pStyle w:val="formattext"/>
              <w:spacing w:before="0" w:beforeAutospacing="0" w:after="0" w:afterAutospacing="0"/>
              <w:ind w:left="-151" w:right="-149"/>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Pr>
                <w:bCs/>
                <w:spacing w:val="2"/>
                <w:sz w:val="10"/>
                <w:szCs w:val="10"/>
                <w:shd w:val="clear" w:color="auto" w:fill="FFFFFF"/>
              </w:rPr>
              <w:t>Дощатое</w:t>
            </w:r>
            <w:r>
              <w:rPr>
                <w:bCs/>
                <w:spacing w:val="2"/>
                <w:sz w:val="12"/>
                <w:szCs w:val="12"/>
                <w:shd w:val="clear" w:color="auto" w:fill="FFFFFF"/>
              </w:rPr>
              <w:t xml:space="preserve"> </w:t>
            </w:r>
            <w:r>
              <w:rPr>
                <w:bCs/>
                <w:spacing w:val="2"/>
                <w:sz w:val="10"/>
                <w:szCs w:val="10"/>
                <w:shd w:val="clear" w:color="auto" w:fill="FFFFFF"/>
              </w:rPr>
              <w:t>деревянное</w:t>
            </w:r>
            <w:r>
              <w:rPr>
                <w:bCs/>
                <w:spacing w:val="2"/>
                <w:sz w:val="12"/>
                <w:szCs w:val="12"/>
                <w:shd w:val="clear" w:color="auto" w:fill="FFFFFF"/>
              </w:rPr>
              <w:t xml:space="preserve"> ограждение «ранчо».</w:t>
            </w:r>
          </w:p>
          <w:p w:rsidR="003325E6" w:rsidRDefault="003325E6">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 xml:space="preserve">14.Металлический профилированные листы (профнастил) с высотой профиля до 20 мм с полимерным </w:t>
            </w:r>
            <w:r>
              <w:rPr>
                <w:bCs/>
                <w:spacing w:val="2"/>
                <w:sz w:val="10"/>
                <w:szCs w:val="10"/>
                <w:shd w:val="clear" w:color="auto" w:fill="FFFFFF"/>
              </w:rPr>
              <w:t>покрытием.</w:t>
            </w:r>
          </w:p>
          <w:p w:rsidR="003325E6" w:rsidRDefault="003325E6">
            <w:pPr>
              <w:pStyle w:val="formattext"/>
              <w:spacing w:before="0" w:beforeAutospacing="0" w:after="0" w:afterAutospacing="0"/>
              <w:ind w:left="-146" w:right="-147"/>
              <w:jc w:val="center"/>
              <w:textAlignment w:val="baseline"/>
              <w:rPr>
                <w:bCs/>
                <w:spacing w:val="2"/>
                <w:sz w:val="10"/>
                <w:szCs w:val="10"/>
                <w:shd w:val="clear" w:color="auto" w:fill="FFFFFF"/>
              </w:rPr>
            </w:pPr>
          </w:p>
          <w:p w:rsidR="003325E6" w:rsidRDefault="003325E6">
            <w:pPr>
              <w:pStyle w:val="formattext"/>
              <w:spacing w:before="0" w:beforeAutospacing="0" w:after="0" w:afterAutospacing="0"/>
              <w:ind w:left="-146" w:right="-147"/>
              <w:jc w:val="center"/>
              <w:textAlignment w:val="baseline"/>
              <w:rPr>
                <w:bCs/>
                <w:spacing w:val="2"/>
                <w:sz w:val="10"/>
                <w:szCs w:val="10"/>
                <w:shd w:val="clear" w:color="auto" w:fill="FFFFFF"/>
              </w:rPr>
            </w:pPr>
          </w:p>
          <w:p w:rsidR="003325E6" w:rsidRDefault="003325E6">
            <w:pPr>
              <w:pStyle w:val="formattext"/>
              <w:spacing w:before="0" w:beforeAutospacing="0" w:after="0" w:afterAutospacing="0"/>
              <w:ind w:left="-146" w:right="-147"/>
              <w:jc w:val="center"/>
              <w:textAlignment w:val="baseline"/>
              <w:rPr>
                <w:bCs/>
                <w:spacing w:val="2"/>
                <w:sz w:val="8"/>
                <w:szCs w:val="8"/>
                <w:shd w:val="clear" w:color="auto" w:fill="FFFFFF"/>
              </w:rPr>
            </w:pPr>
          </w:p>
          <w:p w:rsidR="003325E6" w:rsidRDefault="003325E6">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каннелированная </w:t>
            </w:r>
            <w:r>
              <w:rPr>
                <w:bCs/>
                <w:spacing w:val="2"/>
                <w:sz w:val="10"/>
                <w:szCs w:val="10"/>
                <w:shd w:val="clear" w:color="auto" w:fill="FFFFFF"/>
              </w:rPr>
              <w:t xml:space="preserve">(рифленая) </w:t>
            </w:r>
            <w:r>
              <w:rPr>
                <w:bCs/>
                <w:spacing w:val="2"/>
                <w:sz w:val="12"/>
                <w:szCs w:val="12"/>
                <w:shd w:val="clear" w:color="auto" w:fill="FFFFFF"/>
              </w:rPr>
              <w:t>сетка.</w:t>
            </w:r>
          </w:p>
          <w:p w:rsidR="003325E6" w:rsidRDefault="003325E6">
            <w:pPr>
              <w:pStyle w:val="formattext"/>
              <w:spacing w:before="0" w:beforeAutospacing="0" w:after="0" w:afterAutospacing="0"/>
              <w:ind w:left="-150" w:right="-149"/>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16.Металлическая сварная сетка.</w:t>
            </w:r>
          </w:p>
          <w:p w:rsidR="003325E6" w:rsidRDefault="003325E6">
            <w:pPr>
              <w:pStyle w:val="formattext"/>
              <w:spacing w:before="0" w:beforeAutospacing="0" w:after="0" w:afterAutospacing="0"/>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17.Металлическая</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3325E6" w:rsidRDefault="003325E6">
            <w:pPr>
              <w:pStyle w:val="formattext"/>
              <w:spacing w:before="0" w:beforeAutospacing="0" w:after="0" w:afterAutospacing="0"/>
              <w:jc w:val="center"/>
              <w:textAlignment w:val="baseline"/>
              <w:rPr>
                <w:bCs/>
                <w:spacing w:val="2"/>
                <w:sz w:val="8"/>
                <w:szCs w:val="8"/>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сетка-рабица.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3-д сетка </w:t>
            </w:r>
            <w:r>
              <w:rPr>
                <w:bCs/>
                <w:spacing w:val="2"/>
                <w:sz w:val="10"/>
                <w:szCs w:val="10"/>
                <w:shd w:val="clear" w:color="auto" w:fill="FFFFFF"/>
              </w:rPr>
              <w:t>(евросетка).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20.Сотовый</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древесно-полимерного композита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26.Деревянный </w:t>
            </w:r>
            <w:r>
              <w:rPr>
                <w:bCs/>
                <w:spacing w:val="2"/>
                <w:sz w:val="10"/>
                <w:szCs w:val="10"/>
                <w:shd w:val="clear" w:color="auto" w:fill="FFFFFF"/>
              </w:rPr>
              <w:t>штакетник (односторонний, шахматка)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27.</w:t>
            </w:r>
            <w:r>
              <w:rPr>
                <w:bCs/>
                <w:spacing w:val="2"/>
                <w:sz w:val="10"/>
                <w:szCs w:val="10"/>
                <w:shd w:val="clear" w:color="auto" w:fill="FFFFFF"/>
              </w:rPr>
              <w:t>Дощатое</w:t>
            </w:r>
            <w:r>
              <w:rPr>
                <w:bCs/>
                <w:spacing w:val="2"/>
                <w:sz w:val="12"/>
                <w:szCs w:val="12"/>
                <w:shd w:val="clear" w:color="auto" w:fill="FFFFFF"/>
              </w:rPr>
              <w:t xml:space="preserve"> </w:t>
            </w:r>
            <w:r>
              <w:rPr>
                <w:bCs/>
                <w:spacing w:val="2"/>
                <w:sz w:val="10"/>
                <w:szCs w:val="10"/>
                <w:shd w:val="clear" w:color="auto" w:fill="FFFFFF"/>
              </w:rPr>
              <w:t>деревянное</w:t>
            </w:r>
            <w:r>
              <w:rPr>
                <w:bCs/>
                <w:spacing w:val="2"/>
                <w:sz w:val="12"/>
                <w:szCs w:val="12"/>
                <w:shd w:val="clear" w:color="auto" w:fill="FFFFFF"/>
              </w:rPr>
              <w:t xml:space="preserve"> </w:t>
            </w:r>
            <w:r>
              <w:rPr>
                <w:bCs/>
                <w:spacing w:val="2"/>
                <w:sz w:val="10"/>
                <w:szCs w:val="10"/>
                <w:shd w:val="clear" w:color="auto" w:fill="FFFFFF"/>
              </w:rPr>
              <w:t>«лесенка»,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«решетка»,</w:t>
            </w:r>
          </w:p>
          <w:p w:rsidR="003325E6" w:rsidRDefault="003325E6">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28.Лоза.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29.Горбыль.</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30.Бревно.</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3325E6" w:rsidRDefault="003325E6">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39.Железобетонные плиты.</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40. Шумозащитные из специализированных панелей.</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Pr>
                <w:bCs/>
                <w:spacing w:val="2"/>
                <w:sz w:val="10"/>
                <w:szCs w:val="10"/>
                <w:shd w:val="clear" w:color="auto" w:fill="FFFFFF"/>
              </w:rPr>
              <w:t xml:space="preserve">Одинарный </w:t>
            </w:r>
            <w:r>
              <w:rPr>
                <w:bCs/>
                <w:spacing w:val="2"/>
                <w:sz w:val="12"/>
                <w:szCs w:val="12"/>
                <w:shd w:val="clear" w:color="auto" w:fill="FFFFFF"/>
              </w:rPr>
              <w:t>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3325E6" w:rsidRDefault="003325E6">
            <w:pPr>
              <w:pStyle w:val="formattext"/>
              <w:spacing w:before="0" w:beforeAutospacing="0" w:after="0" w:afterAutospacing="0"/>
              <w:textAlignment w:val="baseline"/>
              <w:rPr>
                <w:bCs/>
                <w:spacing w:val="2"/>
                <w:sz w:val="12"/>
                <w:szCs w:val="12"/>
                <w:shd w:val="clear" w:color="auto" w:fill="FFFFFF"/>
              </w:rPr>
            </w:pPr>
          </w:p>
          <w:p w:rsidR="003325E6" w:rsidRDefault="003325E6">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45.Полуторный, двойной облицовочный</w:t>
            </w:r>
            <w:r>
              <w:rPr>
                <w:bCs/>
                <w:spacing w:val="2"/>
                <w:sz w:val="10"/>
                <w:szCs w:val="10"/>
                <w:shd w:val="clear" w:color="auto" w:fill="FFFFFF"/>
              </w:rPr>
              <w:t xml:space="preserve"> </w:t>
            </w:r>
            <w:r>
              <w:rPr>
                <w:bCs/>
                <w:spacing w:val="2"/>
                <w:sz w:val="12"/>
                <w:szCs w:val="12"/>
                <w:shd w:val="clear" w:color="auto" w:fill="FFFFFF"/>
              </w:rPr>
              <w:t xml:space="preserve">кирпич    </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3325E6" w:rsidRDefault="003325E6">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3325E6" w:rsidTr="005E0339">
        <w:trPr>
          <w:trHeight w:val="259"/>
        </w:trPr>
        <w:tc>
          <w:tcPr>
            <w:tcW w:w="319" w:type="dxa"/>
            <w:tcBorders>
              <w:top w:val="single" w:sz="2" w:space="0" w:color="000000"/>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shd w:val="clear" w:color="auto" w:fill="FFFFFF"/>
                <w:lang w:eastAsia="en-US"/>
              </w:rPr>
            </w:pPr>
            <w:r>
              <w:rPr>
                <w:sz w:val="12"/>
                <w:szCs w:val="12"/>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sz w:val="14"/>
                <w:szCs w:val="14"/>
              </w:rPr>
              <w:t xml:space="preserve">неоновый, </w:t>
            </w:r>
          </w:p>
          <w:p w:rsidR="003325E6" w:rsidRDefault="003325E6">
            <w:pPr>
              <w:shd w:val="clear" w:color="auto" w:fill="FFFFFF"/>
              <w:ind w:left="-10" w:right="-149"/>
              <w:rPr>
                <w:sz w:val="12"/>
                <w:szCs w:val="12"/>
                <w:shd w:val="clear" w:color="auto" w:fill="FFFFFF"/>
                <w:lang w:eastAsia="en-US"/>
              </w:rPr>
            </w:pPr>
            <w:r>
              <w:rPr>
                <w:sz w:val="14"/>
                <w:szCs w:val="14"/>
              </w:rPr>
              <w:t>флуоресцентный</w:t>
            </w:r>
            <w:r>
              <w:rPr>
                <w:sz w:val="16"/>
                <w:szCs w:val="16"/>
              </w:rPr>
              <w:t xml:space="preserve"> </w:t>
            </w:r>
            <w:r>
              <w:rPr>
                <w:sz w:val="12"/>
                <w:szCs w:val="12"/>
              </w:rPr>
              <w:t>«</w:t>
            </w:r>
            <w:r>
              <w:rPr>
                <w:noProof/>
                <w:sz w:val="12"/>
                <w:szCs w:val="12"/>
              </w:rPr>
              <w:t>ц/цс»</w:t>
            </w:r>
          </w:p>
        </w:tc>
        <w:tc>
          <w:tcPr>
            <w:tcW w:w="560"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right="-150" w:hanging="150"/>
              <w:jc w:val="center"/>
              <w:rPr>
                <w:noProof/>
                <w:sz w:val="12"/>
                <w:szCs w:val="12"/>
              </w:rPr>
            </w:pPr>
          </w:p>
          <w:p w:rsidR="003325E6" w:rsidRDefault="003325E6">
            <w:pPr>
              <w:ind w:right="-150" w:hanging="150"/>
              <w:jc w:val="center"/>
              <w:rPr>
                <w:lang w:eastAsia="en-US"/>
              </w:rPr>
            </w:pPr>
            <w:r>
              <w:rPr>
                <w:noProof/>
                <w:sz w:val="12"/>
                <w:szCs w:val="12"/>
              </w:rPr>
              <w:t>«НЕТ»</w:t>
            </w:r>
          </w:p>
        </w:tc>
        <w:tc>
          <w:tcPr>
            <w:tcW w:w="552" w:type="dxa"/>
            <w:vMerge w:val="restart"/>
            <w:tcBorders>
              <w:top w:val="single" w:sz="2" w:space="0" w:color="000000"/>
              <w:left w:val="single" w:sz="2" w:space="0" w:color="000000"/>
              <w:bottom w:val="single" w:sz="4" w:space="0" w:color="auto"/>
              <w:right w:val="single" w:sz="2" w:space="0" w:color="000000"/>
            </w:tcBorders>
          </w:tcPr>
          <w:p w:rsidR="003325E6" w:rsidRDefault="003325E6">
            <w:pPr>
              <w:jc w:val="center"/>
              <w:rPr>
                <w:noProof/>
                <w:sz w:val="12"/>
                <w:szCs w:val="12"/>
                <w:lang w:eastAsia="en-US"/>
              </w:rPr>
            </w:pPr>
          </w:p>
          <w:p w:rsidR="003325E6" w:rsidRDefault="003325E6">
            <w:pPr>
              <w:jc w:val="center"/>
              <w:rPr>
                <w:noProof/>
                <w:sz w:val="12"/>
                <w:szCs w:val="12"/>
              </w:rPr>
            </w:pPr>
          </w:p>
          <w:p w:rsidR="003325E6" w:rsidRDefault="003325E6">
            <w:pPr>
              <w:jc w:val="center"/>
              <w:rPr>
                <w:lang w:eastAsia="en-US"/>
              </w:rPr>
            </w:pPr>
            <w:r>
              <w:rPr>
                <w:noProof/>
                <w:sz w:val="12"/>
                <w:szCs w:val="12"/>
              </w:rPr>
              <w:t>«НЕТ»</w:t>
            </w:r>
          </w:p>
        </w:tc>
        <w:tc>
          <w:tcPr>
            <w:tcW w:w="560"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sz w:val="20"/>
                <w:szCs w:val="20"/>
              </w:rPr>
            </w:pPr>
            <w:r>
              <w:rPr>
                <w:noProof/>
                <w:sz w:val="12"/>
                <w:szCs w:val="12"/>
              </w:rPr>
              <w:t>«НЕТ»</w:t>
            </w:r>
          </w:p>
        </w:tc>
        <w:tc>
          <w:tcPr>
            <w:tcW w:w="560"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ind w:right="-151" w:hanging="148"/>
              <w:jc w:val="center"/>
              <w:textAlignment w:val="baseline"/>
              <w:rPr>
                <w:sz w:val="20"/>
                <w:szCs w:val="20"/>
              </w:rPr>
            </w:pPr>
            <w:r>
              <w:rPr>
                <w:noProof/>
                <w:sz w:val="12"/>
                <w:szCs w:val="12"/>
              </w:rPr>
              <w:t>«НЕТ»</w:t>
            </w:r>
          </w:p>
        </w:tc>
        <w:tc>
          <w:tcPr>
            <w:tcW w:w="560" w:type="dxa"/>
            <w:vMerge w:val="restart"/>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ind w:right="-152" w:hanging="148"/>
              <w:jc w:val="center"/>
              <w:textAlignment w:val="baseline"/>
              <w:rPr>
                <w:sz w:val="20"/>
                <w:szCs w:val="20"/>
              </w:rPr>
            </w:pPr>
            <w:r>
              <w:rPr>
                <w:noProof/>
                <w:sz w:val="12"/>
                <w:szCs w:val="12"/>
              </w:rPr>
              <w:t>«НЕТ»</w:t>
            </w:r>
          </w:p>
        </w:tc>
        <w:tc>
          <w:tcPr>
            <w:tcW w:w="552"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52"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20"/>
                <w:szCs w:val="20"/>
              </w:rPr>
            </w:pPr>
            <w:r>
              <w:rPr>
                <w:noProof/>
                <w:sz w:val="12"/>
                <w:szCs w:val="12"/>
              </w:rPr>
              <w:t>«НЕТ»</w:t>
            </w:r>
          </w:p>
        </w:tc>
        <w:tc>
          <w:tcPr>
            <w:tcW w:w="552"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20"/>
                <w:szCs w:val="20"/>
              </w:rPr>
            </w:pPr>
            <w:r>
              <w:rPr>
                <w:noProof/>
                <w:sz w:val="12"/>
                <w:szCs w:val="12"/>
              </w:rPr>
              <w:t>«НЕТ»</w:t>
            </w:r>
          </w:p>
        </w:tc>
        <w:tc>
          <w:tcPr>
            <w:tcW w:w="552" w:type="dxa"/>
            <w:vMerge w:val="restart"/>
            <w:tcBorders>
              <w:top w:val="single" w:sz="2" w:space="0" w:color="000000"/>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4"/>
                <w:szCs w:val="14"/>
              </w:rPr>
            </w:pPr>
            <w:r>
              <w:rPr>
                <w:noProof/>
                <w:sz w:val="12"/>
                <w:szCs w:val="12"/>
              </w:rPr>
              <w:t>«НЕТ»</w:t>
            </w:r>
          </w:p>
        </w:tc>
        <w:tc>
          <w:tcPr>
            <w:tcW w:w="552" w:type="dxa"/>
            <w:vMerge w:val="restart"/>
            <w:tcBorders>
              <w:top w:val="single" w:sz="2" w:space="0" w:color="000000"/>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4"/>
                <w:szCs w:val="14"/>
              </w:rPr>
            </w:pPr>
            <w:r>
              <w:rPr>
                <w:noProof/>
                <w:sz w:val="12"/>
                <w:szCs w:val="12"/>
              </w:rPr>
              <w:t>«НЕТ»</w:t>
            </w:r>
          </w:p>
        </w:tc>
        <w:tc>
          <w:tcPr>
            <w:tcW w:w="552"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4"/>
                <w:szCs w:val="14"/>
              </w:rPr>
            </w:pPr>
            <w:r>
              <w:rPr>
                <w:noProof/>
                <w:sz w:val="12"/>
                <w:szCs w:val="12"/>
              </w:rPr>
              <w:t>«НЕТ»</w:t>
            </w:r>
          </w:p>
        </w:tc>
        <w:tc>
          <w:tcPr>
            <w:tcW w:w="552"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p>
        </w:tc>
        <w:tc>
          <w:tcPr>
            <w:tcW w:w="552"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c>
          <w:tcPr>
            <w:tcW w:w="552" w:type="dxa"/>
            <w:vMerge w:val="restart"/>
            <w:tcBorders>
              <w:top w:val="single" w:sz="2" w:space="0" w:color="000000"/>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4"/>
                <w:szCs w:val="14"/>
              </w:rPr>
            </w:pPr>
            <w:r>
              <w:rPr>
                <w:sz w:val="12"/>
                <w:szCs w:val="12"/>
              </w:rPr>
              <w:t>«НЕТ»</w:t>
            </w:r>
          </w:p>
        </w:tc>
        <w:tc>
          <w:tcPr>
            <w:tcW w:w="552" w:type="dxa"/>
            <w:vMerge w:val="restart"/>
            <w:tcBorders>
              <w:top w:val="single" w:sz="2" w:space="0" w:color="000000"/>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4"/>
                <w:szCs w:val="14"/>
              </w:rPr>
            </w:pPr>
            <w:r>
              <w:rPr>
                <w:noProof/>
                <w:sz w:val="12"/>
                <w:szCs w:val="12"/>
              </w:rPr>
              <w:t>«НЕТ»</w:t>
            </w:r>
          </w:p>
        </w:tc>
      </w:tr>
      <w:tr w:rsidR="003325E6" w:rsidTr="005E0339">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2</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sz w:val="14"/>
                <w:szCs w:val="14"/>
              </w:rPr>
              <w:t>черный-желтый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3</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sz w:val="14"/>
                <w:szCs w:val="14"/>
              </w:rPr>
              <w:t>красный-зеленый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4</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sz w:val="14"/>
                <w:szCs w:val="14"/>
              </w:rPr>
              <w:t>черный-белый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5</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noProof/>
                <w:sz w:val="14"/>
                <w:szCs w:val="14"/>
              </w:rPr>
              <w:t>черный-красный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6</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noProof/>
                <w:sz w:val="14"/>
                <w:szCs w:val="14"/>
              </w:rPr>
              <w:t>черный-оранжевый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7</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noProof/>
                <w:sz w:val="14"/>
                <w:szCs w:val="14"/>
              </w:rPr>
              <w:t>черный-синий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8</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noProof/>
                <w:sz w:val="14"/>
                <w:szCs w:val="14"/>
              </w:rPr>
              <w:t>черный-голубой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9</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noProof/>
                <w:sz w:val="14"/>
                <w:szCs w:val="14"/>
              </w:rPr>
              <w:t>черный-розовый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4"/>
                <w:szCs w:val="14"/>
              </w:rPr>
            </w:pPr>
            <w:r>
              <w:rPr>
                <w:noProof/>
                <w:sz w:val="14"/>
                <w:szCs w:val="14"/>
              </w:rPr>
              <w:t>черный-зеленый</w:t>
            </w:r>
            <w:r>
              <w:rPr>
                <w:sz w:val="16"/>
                <w:szCs w:val="16"/>
              </w:rPr>
              <w:t xml:space="preserve"> </w:t>
            </w:r>
            <w:r>
              <w:rPr>
                <w:sz w:val="12"/>
                <w:szCs w:val="12"/>
              </w:rPr>
              <w:t>«</w:t>
            </w:r>
            <w:r>
              <w:rPr>
                <w:noProof/>
                <w:sz w:val="12"/>
                <w:szCs w:val="12"/>
              </w:rPr>
              <w:t>цс»</w:t>
            </w:r>
          </w:p>
        </w:tc>
        <w:tc>
          <w:tcPr>
            <w:tcW w:w="831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lang w:eastAsia="en-US"/>
              </w:rPr>
            </w:pPr>
          </w:p>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60"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noProof/>
              </w:rPr>
            </w:pPr>
          </w:p>
        </w:tc>
        <w:tc>
          <w:tcPr>
            <w:tcW w:w="552" w:type="dxa"/>
            <w:vMerge/>
            <w:tcBorders>
              <w:top w:val="single" w:sz="2" w:space="0" w:color="000000"/>
              <w:left w:val="single" w:sz="2" w:space="0" w:color="000000"/>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2" w:space="0" w:color="000000"/>
              <w:bottom w:val="single" w:sz="4" w:space="0" w:color="auto"/>
              <w:right w:val="single" w:sz="4" w:space="0" w:color="auto"/>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2" w:space="0" w:color="000000"/>
            </w:tcBorders>
            <w:vAlign w:val="center"/>
          </w:tcPr>
          <w:p w:rsidR="003325E6" w:rsidRDefault="003325E6">
            <w:pPr>
              <w:rPr>
                <w:noProof/>
                <w:sz w:val="14"/>
                <w:szCs w:val="14"/>
              </w:rPr>
            </w:pPr>
          </w:p>
        </w:tc>
        <w:tc>
          <w:tcPr>
            <w:tcW w:w="552" w:type="dxa"/>
            <w:vMerge/>
            <w:tcBorders>
              <w:top w:val="single" w:sz="2" w:space="0" w:color="000000"/>
              <w:left w:val="single" w:sz="4" w:space="0" w:color="auto"/>
              <w:bottom w:val="single" w:sz="4" w:space="0" w:color="auto"/>
              <w:right w:val="single" w:sz="4" w:space="0" w:color="auto"/>
            </w:tcBorders>
            <w:vAlign w:val="center"/>
          </w:tcPr>
          <w:p w:rsidR="003325E6" w:rsidRDefault="003325E6">
            <w:pPr>
              <w:rPr>
                <w:noProof/>
                <w:sz w:val="14"/>
                <w:szCs w:val="14"/>
              </w:rPr>
            </w:pPr>
          </w:p>
        </w:tc>
      </w:tr>
      <w:tr w:rsidR="003325E6" w:rsidTr="005E0339">
        <w:trPr>
          <w:trHeight w:val="143"/>
        </w:trPr>
        <w:tc>
          <w:tcPr>
            <w:tcW w:w="319"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shd w:val="clear" w:color="auto" w:fill="FFFFFF"/>
                <w:lang w:eastAsia="en-US"/>
              </w:rPr>
            </w:pPr>
            <w:r>
              <w:rPr>
                <w:sz w:val="12"/>
                <w:szCs w:val="12"/>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4 и более цветов</w:t>
            </w:r>
            <w:r>
              <w:rPr>
                <w:sz w:val="16"/>
                <w:szCs w:val="16"/>
              </w:rPr>
              <w:t xml:space="preserve"> </w:t>
            </w:r>
            <w:r>
              <w:rPr>
                <w:sz w:val="12"/>
                <w:szCs w:val="12"/>
              </w:rPr>
              <w:t>«</w:t>
            </w:r>
            <w:r>
              <w:rPr>
                <w:noProof/>
                <w:sz w:val="12"/>
                <w:szCs w:val="12"/>
              </w:rPr>
              <w:t>ц/цс»</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50"/>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48"/>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2" w:hanging="148"/>
              <w:jc w:val="center"/>
              <w:textAlignment w:val="baseline"/>
              <w:rPr>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r>
              <w:rPr>
                <w:bCs/>
                <w:sz w:val="10"/>
                <w:szCs w:val="10"/>
              </w:rPr>
              <w:t>ИЖС</w:t>
            </w:r>
            <w:r>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r>
              <w:rPr>
                <w:bCs/>
                <w:sz w:val="10"/>
                <w:szCs w:val="10"/>
              </w:rPr>
              <w:t>ИЖС</w:t>
            </w:r>
            <w:r>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r>
              <w:rPr>
                <w:bCs/>
                <w:sz w:val="10"/>
                <w:szCs w:val="10"/>
              </w:rPr>
              <w:t>ИЖС</w:t>
            </w:r>
            <w:r>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325E6" w:rsidRDefault="003325E6">
            <w:pPr>
              <w:pStyle w:val="formattext"/>
              <w:jc w:val="center"/>
              <w:textAlignment w:val="baseline"/>
              <w:rPr>
                <w:noProof/>
                <w:sz w:val="12"/>
                <w:szCs w:val="12"/>
              </w:rPr>
            </w:pPr>
            <w:r>
              <w:rPr>
                <w:sz w:val="12"/>
                <w:szCs w:val="12"/>
              </w:rPr>
              <w:t>«ДА-</w:t>
            </w:r>
            <w:r>
              <w:rPr>
                <w:bCs/>
                <w:sz w:val="10"/>
                <w:szCs w:val="10"/>
              </w:rPr>
              <w:t>ИЖС</w:t>
            </w:r>
            <w:r>
              <w:rPr>
                <w:sz w:val="12"/>
                <w:szCs w:val="12"/>
              </w:rPr>
              <w:t>»</w:t>
            </w:r>
          </w:p>
        </w:tc>
      </w:tr>
      <w:tr w:rsidR="003325E6" w:rsidTr="005E0339">
        <w:trPr>
          <w:trHeight w:val="150"/>
        </w:trPr>
        <w:tc>
          <w:tcPr>
            <w:tcW w:w="319"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2"/>
                <w:szCs w:val="12"/>
                <w:shd w:val="clear" w:color="auto" w:fill="FFFFFF"/>
                <w:lang w:eastAsia="en-US"/>
              </w:rPr>
            </w:pPr>
            <w:r>
              <w:rPr>
                <w:sz w:val="12"/>
                <w:szCs w:val="12"/>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фиолетовый</w:t>
            </w:r>
            <w:r>
              <w:rPr>
                <w:sz w:val="16"/>
                <w:szCs w:val="16"/>
              </w:rPr>
              <w:t xml:space="preserve"> </w:t>
            </w:r>
            <w:r>
              <w:rPr>
                <w:sz w:val="12"/>
                <w:szCs w:val="12"/>
              </w:rPr>
              <w:t>«</w:t>
            </w:r>
            <w:r>
              <w:rPr>
                <w:noProof/>
                <w:sz w:val="12"/>
                <w:szCs w:val="12"/>
              </w:rPr>
              <w:t>ц/цс»</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p>
          <w:p w:rsidR="003325E6" w:rsidRDefault="003325E6">
            <w:pPr>
              <w:ind w:right="-150" w:hanging="150"/>
              <w:jc w:val="center"/>
              <w:rPr>
                <w:noProof/>
                <w:sz w:val="12"/>
                <w:szCs w:val="12"/>
              </w:rPr>
            </w:pPr>
          </w:p>
          <w:p w:rsidR="003325E6" w:rsidRDefault="003325E6">
            <w:pPr>
              <w:ind w:right="-150" w:hanging="150"/>
              <w:jc w:val="center"/>
              <w:rPr>
                <w:noProof/>
                <w:sz w:val="12"/>
                <w:szCs w:val="12"/>
                <w:lang w:eastAsia="en-US"/>
              </w:rPr>
            </w:pPr>
            <w:r>
              <w:rPr>
                <w:noProof/>
                <w:sz w:val="12"/>
                <w:szCs w:val="12"/>
              </w:rPr>
              <w:t>«НЕТ»</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p>
          <w:p w:rsidR="003325E6" w:rsidRDefault="003325E6">
            <w:pPr>
              <w:jc w:val="center"/>
              <w:rPr>
                <w:noProof/>
                <w:sz w:val="12"/>
                <w:szCs w:val="12"/>
              </w:rPr>
            </w:pPr>
          </w:p>
          <w:p w:rsidR="003325E6" w:rsidRDefault="003325E6">
            <w:pPr>
              <w:jc w:val="center"/>
              <w:rPr>
                <w:noProof/>
                <w:sz w:val="12"/>
                <w:szCs w:val="12"/>
                <w:lang w:eastAsia="en-US"/>
              </w:rPr>
            </w:pPr>
            <w:r>
              <w:rPr>
                <w:noProof/>
                <w:sz w:val="12"/>
                <w:szCs w:val="12"/>
              </w:rPr>
              <w:t>«НЕТ»</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noProof/>
                <w:sz w:val="12"/>
                <w:szCs w:val="12"/>
              </w:rPr>
            </w:pPr>
          </w:p>
          <w:p w:rsidR="003325E6" w:rsidRDefault="003325E6">
            <w:pPr>
              <w:pStyle w:val="formattext"/>
              <w:spacing w:before="0" w:beforeAutospacing="0" w:after="0" w:afterAutospacing="0"/>
              <w:ind w:right="-151" w:hanging="150"/>
              <w:jc w:val="center"/>
              <w:textAlignment w:val="baseline"/>
              <w:rPr>
                <w:noProof/>
                <w:sz w:val="12"/>
                <w:szCs w:val="12"/>
              </w:rPr>
            </w:pPr>
            <w:r>
              <w:rPr>
                <w:noProof/>
                <w:sz w:val="12"/>
                <w:szCs w:val="12"/>
              </w:rPr>
              <w:t>«НЕТ»</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right="-151" w:hanging="148"/>
              <w:jc w:val="center"/>
              <w:textAlignment w:val="baseline"/>
              <w:rPr>
                <w:noProof/>
                <w:sz w:val="12"/>
                <w:szCs w:val="12"/>
              </w:rPr>
            </w:pPr>
          </w:p>
          <w:p w:rsidR="003325E6" w:rsidRDefault="003325E6">
            <w:pPr>
              <w:pStyle w:val="formattext"/>
              <w:spacing w:before="0" w:beforeAutospacing="0" w:after="0" w:afterAutospacing="0"/>
              <w:ind w:right="-151" w:hanging="148"/>
              <w:jc w:val="center"/>
              <w:textAlignment w:val="baseline"/>
              <w:rPr>
                <w:noProof/>
                <w:sz w:val="12"/>
                <w:szCs w:val="12"/>
              </w:rPr>
            </w:pPr>
            <w:r>
              <w:rPr>
                <w:noProof/>
                <w:sz w:val="12"/>
                <w:szCs w:val="12"/>
              </w:rPr>
              <w:t>«НЕТ»</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noProof/>
                <w:sz w:val="12"/>
                <w:szCs w:val="12"/>
              </w:rPr>
            </w:pPr>
          </w:p>
          <w:p w:rsidR="003325E6" w:rsidRDefault="003325E6">
            <w:pPr>
              <w:pStyle w:val="formattext"/>
              <w:spacing w:before="0" w:beforeAutospacing="0" w:after="0" w:afterAutospacing="0"/>
              <w:ind w:right="-152" w:hanging="148"/>
              <w:jc w:val="center"/>
              <w:textAlignment w:val="baseline"/>
              <w:rPr>
                <w:noProof/>
                <w:sz w:val="12"/>
                <w:szCs w:val="12"/>
              </w:rPr>
            </w:pPr>
          </w:p>
          <w:p w:rsidR="003325E6" w:rsidRDefault="003325E6">
            <w:pPr>
              <w:pStyle w:val="formattext"/>
              <w:spacing w:before="0" w:beforeAutospacing="0" w:after="0" w:afterAutospacing="0"/>
              <w:ind w:right="-152" w:hanging="148"/>
              <w:jc w:val="center"/>
              <w:textAlignment w:val="baseline"/>
              <w:rPr>
                <w:sz w:val="12"/>
                <w:szCs w:val="12"/>
              </w:rPr>
            </w:pPr>
            <w:r>
              <w:rPr>
                <w:noProof/>
                <w:sz w:val="12"/>
                <w:szCs w:val="12"/>
              </w:rPr>
              <w:t>«НЕТ»</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2"/>
                <w:szCs w:val="12"/>
              </w:rPr>
            </w:pPr>
            <w:r>
              <w:rPr>
                <w:noProof/>
                <w:sz w:val="12"/>
                <w:szCs w:val="12"/>
              </w:rPr>
              <w:t>«НЕТ»</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r>
              <w:rPr>
                <w:noProof/>
                <w:sz w:val="12"/>
                <w:szCs w:val="12"/>
              </w:rPr>
              <w:t>«НЕТ»</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2"/>
                <w:szCs w:val="12"/>
              </w:rPr>
            </w:pPr>
            <w:r>
              <w:rPr>
                <w:sz w:val="12"/>
                <w:szCs w:val="12"/>
              </w:rPr>
              <w:t>«ДА-</w:t>
            </w:r>
            <w:r>
              <w:rPr>
                <w:bCs/>
                <w:sz w:val="10"/>
                <w:szCs w:val="10"/>
              </w:rPr>
              <w:t>ИЖС</w:t>
            </w:r>
            <w:r>
              <w:rPr>
                <w:sz w:val="12"/>
                <w:szCs w:val="12"/>
              </w:rPr>
              <w:t>»</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r>
              <w:rPr>
                <w:noProof/>
                <w:sz w:val="12"/>
                <w:szCs w:val="12"/>
              </w:rPr>
              <w:t>«НЕТ»</w:t>
            </w:r>
          </w:p>
        </w:tc>
        <w:tc>
          <w:tcPr>
            <w:tcW w:w="552" w:type="dxa"/>
            <w:vMerge w:val="restart"/>
            <w:tcBorders>
              <w:top w:val="single" w:sz="4" w:space="0" w:color="auto"/>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r>
              <w:rPr>
                <w:noProof/>
                <w:sz w:val="12"/>
                <w:szCs w:val="12"/>
              </w:rPr>
              <w:t>«НЕТ»</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2"/>
                <w:szCs w:val="12"/>
              </w:rPr>
            </w:pPr>
            <w:r>
              <w:rPr>
                <w:sz w:val="12"/>
                <w:szCs w:val="12"/>
              </w:rPr>
              <w:t>«ДА-</w:t>
            </w:r>
            <w:r>
              <w:rPr>
                <w:bCs/>
                <w:sz w:val="10"/>
                <w:szCs w:val="10"/>
              </w:rPr>
              <w:t>ИЖС</w:t>
            </w:r>
            <w:r>
              <w:rPr>
                <w:sz w:val="12"/>
                <w:szCs w:val="12"/>
              </w:rPr>
              <w:t>»</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2"/>
                <w:szCs w:val="12"/>
              </w:rPr>
            </w:pPr>
            <w:r>
              <w:rPr>
                <w:noProof/>
                <w:sz w:val="12"/>
                <w:szCs w:val="12"/>
              </w:rPr>
              <w:t>«НЕТ»</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r>
              <w:rPr>
                <w:noProof/>
                <w:sz w:val="12"/>
                <w:szCs w:val="12"/>
              </w:rPr>
              <w:t>«НЕТ»</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noProof/>
                <w:sz w:val="12"/>
                <w:szCs w:val="12"/>
              </w:rPr>
            </w:pPr>
          </w:p>
          <w:p w:rsidR="003325E6" w:rsidRDefault="003325E6">
            <w:pPr>
              <w:pStyle w:val="formattext"/>
              <w:spacing w:before="0" w:beforeAutospacing="0" w:after="0" w:afterAutospacing="0"/>
              <w:jc w:val="center"/>
              <w:textAlignment w:val="baseline"/>
              <w:rPr>
                <w:sz w:val="12"/>
                <w:szCs w:val="12"/>
              </w:rPr>
            </w:pPr>
            <w:r>
              <w:rPr>
                <w:noProof/>
                <w:sz w:val="12"/>
                <w:szCs w:val="12"/>
              </w:rPr>
              <w:t>«НЕТ»</w:t>
            </w:r>
          </w:p>
        </w:tc>
        <w:tc>
          <w:tcPr>
            <w:tcW w:w="552" w:type="dxa"/>
            <w:vMerge w:val="restart"/>
            <w:tcBorders>
              <w:top w:val="single" w:sz="4" w:space="0" w:color="auto"/>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sz w:val="12"/>
                <w:szCs w:val="12"/>
              </w:rPr>
            </w:pPr>
          </w:p>
          <w:p w:rsidR="003325E6" w:rsidRDefault="003325E6">
            <w:pPr>
              <w:pStyle w:val="formattext"/>
              <w:spacing w:before="0" w:beforeAutospacing="0" w:after="0" w:afterAutospacing="0"/>
              <w:jc w:val="center"/>
              <w:textAlignment w:val="baseline"/>
              <w:rPr>
                <w:noProof/>
                <w:sz w:val="12"/>
                <w:szCs w:val="12"/>
              </w:rPr>
            </w:pPr>
            <w:r>
              <w:rPr>
                <w:sz w:val="12"/>
                <w:szCs w:val="12"/>
              </w:rPr>
              <w:t>«ДА-</w:t>
            </w:r>
            <w:r>
              <w:rPr>
                <w:bCs/>
                <w:sz w:val="10"/>
                <w:szCs w:val="10"/>
              </w:rPr>
              <w:t>ИЖС</w:t>
            </w:r>
            <w:r>
              <w:rPr>
                <w:sz w:val="12"/>
                <w:szCs w:val="12"/>
              </w:rPr>
              <w:t>»</w:t>
            </w:r>
          </w:p>
        </w:tc>
      </w:tr>
      <w:tr w:rsidR="003325E6" w:rsidTr="005E0339">
        <w:trPr>
          <w:trHeight w:val="171"/>
        </w:trPr>
        <w:tc>
          <w:tcPr>
            <w:tcW w:w="319" w:type="dxa"/>
            <w:tcBorders>
              <w:top w:val="single" w:sz="4" w:space="0" w:color="auto"/>
              <w:left w:val="single" w:sz="2" w:space="0" w:color="000000"/>
              <w:bottom w:val="nil"/>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13</w:t>
            </w:r>
          </w:p>
        </w:tc>
        <w:tc>
          <w:tcPr>
            <w:tcW w:w="1574" w:type="dxa"/>
            <w:tcBorders>
              <w:top w:val="single" w:sz="4" w:space="0" w:color="auto"/>
              <w:left w:val="single" w:sz="4" w:space="0" w:color="auto"/>
              <w:bottom w:val="nil"/>
              <w:right w:val="single" w:sz="2" w:space="0" w:color="000000"/>
            </w:tcBorders>
            <w:vAlign w:val="center"/>
          </w:tcPr>
          <w:p w:rsidR="003325E6" w:rsidRDefault="003325E6">
            <w:pPr>
              <w:shd w:val="clear" w:color="auto" w:fill="FFFFFF"/>
              <w:ind w:left="-10" w:right="-149"/>
              <w:rPr>
                <w:sz w:val="14"/>
                <w:szCs w:val="14"/>
              </w:rPr>
            </w:pPr>
            <w:r>
              <w:rPr>
                <w:sz w:val="14"/>
                <w:szCs w:val="14"/>
              </w:rPr>
              <w:t>оранжевый-синий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ind w:left="-151" w:right="-110"/>
              <w:jc w:val="center"/>
              <w:rPr>
                <w:noProof/>
                <w:sz w:val="12"/>
                <w:szCs w:val="12"/>
                <w:lang w:eastAsia="en-US"/>
              </w:rPr>
            </w:pPr>
            <w:r>
              <w:rPr>
                <w:sz w:val="12"/>
                <w:szCs w:val="12"/>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ind w:left="-10" w:right="-110"/>
              <w:jc w:val="both"/>
              <w:rPr>
                <w:noProof/>
                <w:sz w:val="12"/>
                <w:szCs w:val="12"/>
                <w:lang w:eastAsia="en-US"/>
              </w:rPr>
            </w:pPr>
            <w:r>
              <w:rPr>
                <w:sz w:val="14"/>
                <w:szCs w:val="14"/>
              </w:rPr>
              <w:t>розовый-зеленый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noProof/>
                <w:sz w:val="12"/>
                <w:szCs w:val="12"/>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оранжевый-голубой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37"/>
        </w:trPr>
        <w:tc>
          <w:tcPr>
            <w:tcW w:w="319" w:type="dxa"/>
            <w:tcBorders>
              <w:top w:val="single" w:sz="4" w:space="0" w:color="auto"/>
              <w:left w:val="single" w:sz="2" w:space="0" w:color="000000"/>
              <w:bottom w:val="nil"/>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noProof/>
                <w:sz w:val="12"/>
                <w:szCs w:val="12"/>
              </w:rPr>
              <w:t>16</w:t>
            </w:r>
          </w:p>
        </w:tc>
        <w:tc>
          <w:tcPr>
            <w:tcW w:w="1574" w:type="dxa"/>
            <w:tcBorders>
              <w:top w:val="single" w:sz="4" w:space="0" w:color="auto"/>
              <w:left w:val="single" w:sz="4" w:space="0" w:color="auto"/>
              <w:bottom w:val="nil"/>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желтый-синий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noProof/>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белый-синий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белый-красный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красный-желтый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left="-10" w:right="-149"/>
              <w:rPr>
                <w:sz w:val="12"/>
                <w:szCs w:val="12"/>
                <w:shd w:val="clear" w:color="auto" w:fill="FFFFFF"/>
                <w:lang w:eastAsia="en-US"/>
              </w:rPr>
            </w:pPr>
            <w:r>
              <w:rPr>
                <w:sz w:val="14"/>
                <w:szCs w:val="14"/>
              </w:rPr>
              <w:t>синий-красный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noProof/>
                <w:sz w:val="14"/>
                <w:szCs w:val="14"/>
              </w:rPr>
              <w:t>голубой-красный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sz w:val="14"/>
                <w:szCs w:val="14"/>
              </w:rPr>
              <w:t>желтый-оранжевый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sz w:val="14"/>
                <w:szCs w:val="14"/>
              </w:rPr>
              <w:t>розовый-желтый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noProof/>
                <w:sz w:val="14"/>
                <w:szCs w:val="14"/>
              </w:rPr>
              <w:t>голубой-розовый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sz w:val="14"/>
                <w:szCs w:val="14"/>
              </w:rPr>
              <w:t xml:space="preserve">красный-оранжевый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sz w:val="14"/>
                <w:szCs w:val="14"/>
              </w:rPr>
              <w:t>синий-голубой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2"/>
                <w:szCs w:val="12"/>
                <w:shd w:val="clear" w:color="auto" w:fill="FFFFFF"/>
                <w:lang w:eastAsia="en-US"/>
              </w:rPr>
            </w:pPr>
            <w:r>
              <w:rPr>
                <w:sz w:val="12"/>
                <w:szCs w:val="12"/>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2"/>
                <w:szCs w:val="12"/>
                <w:shd w:val="clear" w:color="auto" w:fill="FFFFFF"/>
                <w:lang w:eastAsia="en-US"/>
              </w:rPr>
            </w:pPr>
            <w:r>
              <w:rPr>
                <w:sz w:val="14"/>
                <w:szCs w:val="14"/>
              </w:rPr>
              <w:t>синий-зеленый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голубой-зеленый</w:t>
            </w:r>
            <w:r>
              <w:rPr>
                <w:sz w:val="16"/>
                <w:szCs w:val="16"/>
              </w:rPr>
              <w:t xml:space="preserve"> </w:t>
            </w:r>
            <w:r>
              <w:rPr>
                <w:sz w:val="12"/>
                <w:szCs w:val="12"/>
              </w:rPr>
              <w:t>«</w:t>
            </w:r>
            <w:r>
              <w:rPr>
                <w:noProof/>
                <w:sz w:val="12"/>
                <w:szCs w:val="12"/>
              </w:rPr>
              <w:t>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золотой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черный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оранжевый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noProof/>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синий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noProof/>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красный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noProof/>
                <w:sz w:val="12"/>
                <w:szCs w:val="12"/>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желтый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розовый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37"/>
        </w:trPr>
        <w:tc>
          <w:tcPr>
            <w:tcW w:w="319"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noProof/>
                <w:sz w:val="12"/>
                <w:szCs w:val="12"/>
                <w:lang w:eastAsia="en-US"/>
              </w:rPr>
            </w:pPr>
            <w:r>
              <w:rPr>
                <w:sz w:val="12"/>
                <w:szCs w:val="12"/>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noProof/>
                <w:sz w:val="12"/>
                <w:szCs w:val="12"/>
                <w:lang w:eastAsia="en-US"/>
              </w:rPr>
            </w:pPr>
            <w:r>
              <w:rPr>
                <w:sz w:val="14"/>
                <w:szCs w:val="14"/>
              </w:rPr>
              <w:t xml:space="preserve">белый </w:t>
            </w:r>
            <w:r>
              <w:rPr>
                <w:sz w:val="12"/>
                <w:szCs w:val="12"/>
              </w:rPr>
              <w:t>«</w:t>
            </w:r>
            <w:r>
              <w:rPr>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50"/>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48"/>
              <w:jc w:val="center"/>
              <w:textAlignment w:val="baseline"/>
              <w:rPr>
                <w:noProof/>
                <w:sz w:val="12"/>
                <w:szCs w:val="12"/>
              </w:rPr>
            </w:pPr>
            <w:r>
              <w:rPr>
                <w:noProof/>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2" w:hanging="148"/>
              <w:jc w:val="center"/>
              <w:textAlignment w:val="baseline"/>
              <w:rPr>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325E6" w:rsidRDefault="003325E6">
            <w:pPr>
              <w:pStyle w:val="formattext"/>
              <w:jc w:val="center"/>
              <w:textAlignment w:val="baseline"/>
              <w:rPr>
                <w:noProof/>
                <w:sz w:val="12"/>
                <w:szCs w:val="12"/>
              </w:rPr>
            </w:pPr>
            <w:r>
              <w:rPr>
                <w:sz w:val="12"/>
                <w:szCs w:val="12"/>
              </w:rPr>
              <w:t>«ДА-</w:t>
            </w:r>
            <w:r>
              <w:rPr>
                <w:bCs/>
                <w:sz w:val="10"/>
                <w:szCs w:val="10"/>
              </w:rPr>
              <w:t>ИЖС</w:t>
            </w:r>
            <w:r>
              <w:rPr>
                <w:sz w:val="12"/>
                <w:szCs w:val="12"/>
              </w:rPr>
              <w:t>»</w:t>
            </w:r>
          </w:p>
        </w:tc>
      </w:tr>
      <w:tr w:rsidR="003325E6" w:rsidTr="005E0339">
        <w:trPr>
          <w:trHeight w:val="95"/>
        </w:trPr>
        <w:tc>
          <w:tcPr>
            <w:tcW w:w="319"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4"/>
                <w:szCs w:val="14"/>
              </w:rPr>
            </w:pPr>
            <w:r>
              <w:rPr>
                <w:sz w:val="12"/>
                <w:szCs w:val="12"/>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 xml:space="preserve">черный </w:t>
            </w:r>
            <w:r>
              <w:rPr>
                <w:sz w:val="12"/>
                <w:szCs w:val="12"/>
              </w:rPr>
              <w:t>«</w:t>
            </w:r>
            <w:r>
              <w:rPr>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r>
              <w:rPr>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50"/>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48"/>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2" w:hanging="148"/>
              <w:jc w:val="center"/>
              <w:textAlignment w:val="baseline"/>
              <w:rPr>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325E6" w:rsidRDefault="003325E6">
            <w:pPr>
              <w:pStyle w:val="formattext"/>
              <w:jc w:val="center"/>
              <w:textAlignment w:val="baseline"/>
              <w:rPr>
                <w:noProof/>
                <w:sz w:val="12"/>
                <w:szCs w:val="12"/>
              </w:rPr>
            </w:pPr>
            <w:r>
              <w:rPr>
                <w:noProof/>
                <w:sz w:val="12"/>
                <w:szCs w:val="12"/>
              </w:rPr>
              <w:t>«НЕТ»</w:t>
            </w:r>
          </w:p>
        </w:tc>
      </w:tr>
      <w:tr w:rsidR="003325E6" w:rsidTr="005E0339">
        <w:trPr>
          <w:trHeight w:val="61"/>
        </w:trPr>
        <w:tc>
          <w:tcPr>
            <w:tcW w:w="319"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sz w:val="14"/>
                <w:szCs w:val="14"/>
              </w:rPr>
            </w:pPr>
            <w:r>
              <w:rPr>
                <w:sz w:val="12"/>
                <w:szCs w:val="12"/>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 xml:space="preserve">золотой </w:t>
            </w:r>
            <w:r>
              <w:rPr>
                <w:sz w:val="12"/>
                <w:szCs w:val="12"/>
              </w:rPr>
              <w:t>«</w:t>
            </w:r>
            <w:r>
              <w:rPr>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r>
              <w:rPr>
                <w:sz w:val="12"/>
                <w:szCs w:val="12"/>
              </w:rPr>
              <w:t>«ДА-</w:t>
            </w:r>
            <w:r>
              <w:rPr>
                <w:bCs/>
                <w:sz w:val="10"/>
                <w:szCs w:val="10"/>
              </w:rPr>
              <w:t>И</w:t>
            </w:r>
            <w:r>
              <w:rPr>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50"/>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1" w:hanging="148"/>
              <w:jc w:val="center"/>
              <w:textAlignment w:val="baseline"/>
              <w:rPr>
                <w:noProof/>
                <w:sz w:val="12"/>
                <w:szCs w:val="12"/>
              </w:rPr>
            </w:pP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ind w:right="-152" w:hanging="148"/>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sz w:val="12"/>
                <w:szCs w:val="12"/>
              </w:rPr>
              <w:t>«ДА-</w:t>
            </w:r>
            <w:r>
              <w:rPr>
                <w:bCs/>
                <w:sz w:val="10"/>
                <w:szCs w:val="10"/>
              </w:rPr>
              <w:t>И</w:t>
            </w:r>
            <w:r>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noProof/>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3325E6" w:rsidRDefault="003325E6">
            <w:pPr>
              <w:pStyle w:val="formattext"/>
              <w:jc w:val="center"/>
              <w:textAlignment w:val="baseline"/>
              <w:rPr>
                <w:sz w:val="12"/>
                <w:szCs w:val="12"/>
              </w:rPr>
            </w:pP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3325E6" w:rsidRDefault="003325E6">
            <w:pPr>
              <w:pStyle w:val="formattext"/>
              <w:jc w:val="center"/>
              <w:textAlignment w:val="baseline"/>
              <w:rPr>
                <w:noProof/>
                <w:sz w:val="12"/>
                <w:szCs w:val="12"/>
              </w:rPr>
            </w:pPr>
            <w:r>
              <w:rPr>
                <w:noProof/>
                <w:sz w:val="12"/>
                <w:szCs w:val="12"/>
              </w:rPr>
              <w:t>«НЕТ»</w:t>
            </w:r>
          </w:p>
        </w:tc>
      </w:tr>
      <w:tr w:rsidR="003325E6" w:rsidTr="005E0339">
        <w:trPr>
          <w:trHeight w:val="54"/>
        </w:trPr>
        <w:tc>
          <w:tcPr>
            <w:tcW w:w="319" w:type="dxa"/>
            <w:tcBorders>
              <w:top w:val="single" w:sz="4" w:space="0" w:color="auto"/>
              <w:left w:val="single" w:sz="2" w:space="0" w:color="000000"/>
              <w:bottom w:val="single" w:sz="4" w:space="0" w:color="auto"/>
              <w:right w:val="single" w:sz="4" w:space="0" w:color="auto"/>
            </w:tcBorders>
          </w:tcPr>
          <w:p w:rsidR="003325E6" w:rsidRDefault="003325E6">
            <w:pPr>
              <w:shd w:val="clear" w:color="auto" w:fill="FFFFFF"/>
              <w:ind w:left="-151" w:right="-149"/>
              <w:jc w:val="center"/>
              <w:rPr>
                <w:noProof/>
                <w:sz w:val="12"/>
                <w:szCs w:val="12"/>
                <w:lang w:eastAsia="en-US"/>
              </w:rPr>
            </w:pPr>
            <w:r>
              <w:rPr>
                <w:sz w:val="12"/>
                <w:szCs w:val="12"/>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noProof/>
                <w:sz w:val="12"/>
                <w:szCs w:val="12"/>
                <w:lang w:eastAsia="en-US"/>
              </w:rPr>
            </w:pPr>
            <w:r>
              <w:rPr>
                <w:sz w:val="14"/>
                <w:szCs w:val="14"/>
              </w:rPr>
              <w:t>зеленый</w:t>
            </w:r>
            <w:r>
              <w:rPr>
                <w:sz w:val="16"/>
                <w:szCs w:val="16"/>
              </w:rPr>
              <w:t xml:space="preserve"> </w:t>
            </w:r>
            <w:r>
              <w:rPr>
                <w:sz w:val="12"/>
                <w:szCs w:val="12"/>
              </w:rPr>
              <w:t>«</w:t>
            </w:r>
            <w:r>
              <w:rPr>
                <w:noProof/>
                <w:sz w:val="12"/>
                <w:szCs w:val="12"/>
              </w:rPr>
              <w:t>ц»</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r>
              <w:rPr>
                <w:noProof/>
                <w:sz w:val="12"/>
                <w:szCs w:val="12"/>
              </w:rPr>
              <w:t>«НЕТ»</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r>
              <w:rPr>
                <w:noProof/>
                <w:sz w:val="12"/>
                <w:szCs w:val="12"/>
              </w:rPr>
              <w:t>«ДА»</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r>
              <w:rPr>
                <w:noProof/>
                <w:sz w:val="12"/>
                <w:szCs w:val="12"/>
              </w:rPr>
              <w:t>«НЕТ»</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r>
              <w:rPr>
                <w:sz w:val="12"/>
                <w:szCs w:val="12"/>
              </w:rPr>
              <w:t>«ДА»</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r>
              <w:rPr>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r>
              <w:rPr>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r>
              <w:rPr>
                <w:sz w:val="12"/>
                <w:szCs w:val="12"/>
              </w:rPr>
              <w:t>«ДА»</w:t>
            </w:r>
          </w:p>
        </w:tc>
        <w:tc>
          <w:tcPr>
            <w:tcW w:w="552" w:type="dxa"/>
            <w:vMerge w:val="restart"/>
            <w:tcBorders>
              <w:top w:val="single" w:sz="4" w:space="0" w:color="auto"/>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r>
              <w:rPr>
                <w:sz w:val="12"/>
                <w:szCs w:val="12"/>
              </w:rPr>
              <w:t>«ДА»</w:t>
            </w:r>
          </w:p>
        </w:tc>
      </w:tr>
      <w:tr w:rsidR="003325E6" w:rsidTr="005E0339">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голубой</w:t>
            </w:r>
            <w:r>
              <w:rPr>
                <w:sz w:val="16"/>
                <w:szCs w:val="16"/>
              </w:rPr>
              <w:t xml:space="preserve"> </w:t>
            </w:r>
            <w:r>
              <w:rPr>
                <w:sz w:val="12"/>
                <w:szCs w:val="12"/>
              </w:rPr>
              <w:t>«</w:t>
            </w:r>
            <w:r>
              <w:rPr>
                <w:noProof/>
                <w:sz w:val="12"/>
                <w:szCs w:val="12"/>
              </w:rPr>
              <w:t>ц»</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 xml:space="preserve">бежевый </w:t>
            </w:r>
            <w:r>
              <w:rPr>
                <w:sz w:val="12"/>
                <w:szCs w:val="12"/>
              </w:rPr>
              <w:t>«</w:t>
            </w:r>
            <w:r>
              <w:rPr>
                <w:noProof/>
                <w:sz w:val="12"/>
                <w:szCs w:val="12"/>
              </w:rPr>
              <w:t>ц/цс»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shd w:val="clear" w:color="auto" w:fill="FFFFFF"/>
              <w:ind w:right="-149"/>
              <w:rPr>
                <w:sz w:val="14"/>
                <w:szCs w:val="14"/>
              </w:rPr>
            </w:pPr>
            <w:r>
              <w:rPr>
                <w:sz w:val="14"/>
                <w:szCs w:val="14"/>
              </w:rPr>
              <w:t xml:space="preserve">коричневый </w:t>
            </w:r>
            <w:r>
              <w:rPr>
                <w:sz w:val="12"/>
                <w:szCs w:val="12"/>
              </w:rPr>
              <w:t>«</w:t>
            </w:r>
            <w:r>
              <w:rPr>
                <w:noProof/>
                <w:sz w:val="12"/>
                <w:szCs w:val="12"/>
              </w:rPr>
              <w:t>ц/цс»</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r w:rsidR="003325E6" w:rsidTr="005E0339">
        <w:trPr>
          <w:trHeight w:val="37"/>
        </w:trPr>
        <w:tc>
          <w:tcPr>
            <w:tcW w:w="319" w:type="dxa"/>
            <w:tcBorders>
              <w:top w:val="single" w:sz="4" w:space="0" w:color="auto"/>
              <w:left w:val="single" w:sz="2" w:space="0" w:color="000000"/>
              <w:bottom w:val="nil"/>
              <w:right w:val="single" w:sz="4" w:space="0" w:color="auto"/>
            </w:tcBorders>
          </w:tcPr>
          <w:p w:rsidR="003325E6" w:rsidRDefault="003325E6">
            <w:pPr>
              <w:shd w:val="clear" w:color="auto" w:fill="FFFFFF"/>
              <w:ind w:left="-151" w:right="-149"/>
              <w:jc w:val="center"/>
              <w:rPr>
                <w:sz w:val="14"/>
                <w:szCs w:val="14"/>
              </w:rPr>
            </w:pPr>
            <w:r>
              <w:rPr>
                <w:sz w:val="12"/>
                <w:szCs w:val="12"/>
              </w:rPr>
              <w:t>43</w:t>
            </w:r>
          </w:p>
        </w:tc>
        <w:tc>
          <w:tcPr>
            <w:tcW w:w="1574" w:type="dxa"/>
            <w:tcBorders>
              <w:top w:val="single" w:sz="4" w:space="0" w:color="auto"/>
              <w:left w:val="single" w:sz="4" w:space="0" w:color="auto"/>
              <w:bottom w:val="nil"/>
              <w:right w:val="single" w:sz="2" w:space="0" w:color="000000"/>
            </w:tcBorders>
            <w:vAlign w:val="center"/>
          </w:tcPr>
          <w:p w:rsidR="003325E6" w:rsidRDefault="003325E6">
            <w:pPr>
              <w:shd w:val="clear" w:color="auto" w:fill="FFFFFF"/>
              <w:ind w:right="-149"/>
              <w:rPr>
                <w:sz w:val="14"/>
                <w:szCs w:val="14"/>
              </w:rPr>
            </w:pPr>
            <w:r>
              <w:rPr>
                <w:sz w:val="14"/>
                <w:szCs w:val="14"/>
              </w:rPr>
              <w:t xml:space="preserve">серый </w:t>
            </w:r>
            <w:r>
              <w:rPr>
                <w:sz w:val="12"/>
                <w:szCs w:val="12"/>
              </w:rPr>
              <w:t>«</w:t>
            </w:r>
            <w:r>
              <w:rPr>
                <w:noProof/>
                <w:sz w:val="12"/>
                <w:szCs w:val="12"/>
              </w:rPr>
              <w:t>ц/цс»</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ind w:right="-150" w:hanging="150"/>
              <w:jc w:val="center"/>
              <w:rPr>
                <w:noProof/>
                <w:sz w:val="12"/>
                <w:szCs w:val="12"/>
                <w:lang w:eastAsia="en-US"/>
              </w:rPr>
            </w:pPr>
            <w:r>
              <w:rPr>
                <w:noProof/>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jc w:val="center"/>
              <w:rPr>
                <w:noProof/>
                <w:sz w:val="12"/>
                <w:szCs w:val="12"/>
                <w:lang w:eastAsia="en-US"/>
              </w:rPr>
            </w:pPr>
            <w:r>
              <w:rPr>
                <w:noProof/>
                <w:sz w:val="12"/>
                <w:szCs w:val="12"/>
              </w:rPr>
              <w:t>«ДА»</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50"/>
              <w:jc w:val="center"/>
              <w:textAlignment w:val="baseline"/>
              <w:rPr>
                <w:noProof/>
                <w:sz w:val="12"/>
                <w:szCs w:val="12"/>
              </w:rPr>
            </w:pPr>
            <w:r>
              <w:rPr>
                <w:noProof/>
                <w:sz w:val="12"/>
                <w:szCs w:val="12"/>
              </w:rPr>
              <w:t>«ДА»</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1" w:hanging="148"/>
              <w:jc w:val="center"/>
              <w:textAlignment w:val="baseline"/>
              <w:rPr>
                <w:noProof/>
                <w:sz w:val="12"/>
                <w:szCs w:val="12"/>
              </w:rPr>
            </w:pPr>
            <w:r>
              <w:rPr>
                <w:noProof/>
                <w:sz w:val="12"/>
                <w:szCs w:val="12"/>
              </w:rPr>
              <w:t>«ДА»</w:t>
            </w:r>
          </w:p>
        </w:tc>
        <w:tc>
          <w:tcPr>
            <w:tcW w:w="560" w:type="dxa"/>
            <w:vMerge w:val="restart"/>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325E6" w:rsidRDefault="003325E6">
            <w:pPr>
              <w:pStyle w:val="formattext"/>
              <w:spacing w:before="0" w:beforeAutospacing="0" w:after="0" w:afterAutospacing="0"/>
              <w:ind w:right="-152" w:hanging="148"/>
              <w:jc w:val="center"/>
              <w:textAlignment w:val="baseline"/>
              <w:rPr>
                <w:sz w:val="12"/>
                <w:szCs w:val="12"/>
              </w:rPr>
            </w:pPr>
            <w:r>
              <w:rPr>
                <w:noProof/>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2" w:space="0" w:color="000000"/>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2" w:space="0" w:color="000000"/>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r>
              <w:rPr>
                <w:noProof/>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c>
          <w:tcPr>
            <w:tcW w:w="552" w:type="dxa"/>
            <w:vMerge w:val="restart"/>
            <w:tcBorders>
              <w:top w:val="single" w:sz="4" w:space="0" w:color="auto"/>
              <w:left w:val="single" w:sz="4" w:space="0" w:color="auto"/>
              <w:bottom w:val="single" w:sz="4" w:space="0" w:color="auto"/>
              <w:right w:val="single" w:sz="2" w:space="0" w:color="000000"/>
            </w:tcBorders>
          </w:tcPr>
          <w:p w:rsidR="003325E6" w:rsidRDefault="003325E6">
            <w:pPr>
              <w:pStyle w:val="formattext"/>
              <w:spacing w:before="0" w:beforeAutospacing="0" w:after="0" w:afterAutospacing="0"/>
              <w:jc w:val="center"/>
              <w:textAlignment w:val="baseline"/>
              <w:rPr>
                <w:sz w:val="12"/>
                <w:szCs w:val="12"/>
              </w:rPr>
            </w:pPr>
            <w:r>
              <w:rPr>
                <w:noProof/>
                <w:sz w:val="12"/>
                <w:szCs w:val="12"/>
              </w:rPr>
              <w:t>«ДА»</w:t>
            </w:r>
          </w:p>
        </w:tc>
        <w:tc>
          <w:tcPr>
            <w:tcW w:w="552" w:type="dxa"/>
            <w:vMerge w:val="restart"/>
            <w:tcBorders>
              <w:top w:val="single" w:sz="4" w:space="0" w:color="auto"/>
              <w:left w:val="single" w:sz="4" w:space="0" w:color="auto"/>
              <w:bottom w:val="single" w:sz="4" w:space="0" w:color="auto"/>
              <w:right w:val="single" w:sz="4" w:space="0" w:color="auto"/>
            </w:tcBorders>
          </w:tcPr>
          <w:p w:rsidR="003325E6" w:rsidRDefault="003325E6">
            <w:pPr>
              <w:pStyle w:val="formattext"/>
              <w:spacing w:before="0" w:beforeAutospacing="0" w:after="0" w:afterAutospacing="0"/>
              <w:jc w:val="center"/>
              <w:textAlignment w:val="baseline"/>
              <w:rPr>
                <w:noProof/>
                <w:sz w:val="12"/>
                <w:szCs w:val="12"/>
              </w:rPr>
            </w:pPr>
            <w:r>
              <w:rPr>
                <w:noProof/>
                <w:sz w:val="12"/>
                <w:szCs w:val="12"/>
              </w:rPr>
              <w:t>«ДА»</w:t>
            </w:r>
          </w:p>
        </w:tc>
      </w:tr>
      <w:tr w:rsidR="003325E6" w:rsidTr="005E0339">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325E6" w:rsidRDefault="003325E6">
            <w:pPr>
              <w:shd w:val="clear" w:color="auto" w:fill="FFFFFF"/>
              <w:ind w:left="-151" w:right="-149"/>
              <w:jc w:val="center"/>
              <w:rPr>
                <w:sz w:val="14"/>
                <w:szCs w:val="14"/>
              </w:rPr>
            </w:pPr>
            <w:r>
              <w:rPr>
                <w:sz w:val="12"/>
                <w:szCs w:val="12"/>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3325E6" w:rsidRDefault="003325E6">
            <w:pPr>
              <w:ind w:right="-109"/>
              <w:jc w:val="both"/>
              <w:rPr>
                <w:sz w:val="14"/>
                <w:szCs w:val="14"/>
              </w:rPr>
            </w:pPr>
            <w:r>
              <w:rPr>
                <w:sz w:val="14"/>
                <w:szCs w:val="14"/>
              </w:rPr>
              <w:t xml:space="preserve">природные поверхности* </w:t>
            </w:r>
          </w:p>
          <w:p w:rsidR="003325E6" w:rsidRDefault="003325E6">
            <w:pPr>
              <w:shd w:val="clear" w:color="auto" w:fill="FFFFFF"/>
              <w:ind w:left="-7" w:right="-149" w:firstLine="3"/>
              <w:rPr>
                <w:sz w:val="14"/>
                <w:szCs w:val="14"/>
              </w:rPr>
            </w:pPr>
            <w:r>
              <w:rPr>
                <w:sz w:val="10"/>
                <w:szCs w:val="10"/>
              </w:rPr>
              <w:t>(дерево, камень, металл, керамика (имитации)</w:t>
            </w:r>
          </w:p>
        </w:tc>
        <w:tc>
          <w:tcPr>
            <w:tcW w:w="831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lang w:eastAsia="en-US"/>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60"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2" w:space="0" w:color="000000"/>
              <w:bottom w:val="single" w:sz="4" w:space="0" w:color="auto"/>
              <w:right w:val="single" w:sz="4" w:space="0" w:color="auto"/>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noProof/>
                <w:sz w:val="12"/>
                <w:szCs w:val="12"/>
              </w:rPr>
            </w:pPr>
          </w:p>
        </w:tc>
        <w:tc>
          <w:tcPr>
            <w:tcW w:w="552" w:type="dxa"/>
            <w:vMerge/>
            <w:tcBorders>
              <w:top w:val="single" w:sz="4" w:space="0" w:color="auto"/>
              <w:left w:val="single" w:sz="4" w:space="0" w:color="auto"/>
              <w:bottom w:val="single" w:sz="4" w:space="0" w:color="auto"/>
              <w:right w:val="single" w:sz="2" w:space="0" w:color="000000"/>
            </w:tcBorders>
            <w:vAlign w:val="center"/>
          </w:tcPr>
          <w:p w:rsidR="003325E6" w:rsidRDefault="003325E6">
            <w:pPr>
              <w:rPr>
                <w:sz w:val="12"/>
                <w:szCs w:val="12"/>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3325E6" w:rsidRDefault="003325E6">
            <w:pPr>
              <w:rPr>
                <w:noProof/>
                <w:sz w:val="12"/>
                <w:szCs w:val="12"/>
              </w:rPr>
            </w:pPr>
          </w:p>
        </w:tc>
      </w:tr>
    </w:tbl>
    <w:p w:rsidR="003325E6" w:rsidRDefault="003325E6" w:rsidP="005E0339">
      <w:pPr>
        <w:jc w:val="both"/>
        <w:rPr>
          <w:rFonts w:ascii="Verdana" w:hAnsi="Verdana"/>
          <w:sz w:val="28"/>
          <w:szCs w:val="28"/>
        </w:rPr>
      </w:pPr>
    </w:p>
    <w:p w:rsidR="003325E6" w:rsidRPr="005E0339" w:rsidRDefault="003325E6" w:rsidP="00CE5665">
      <w:pPr>
        <w:pStyle w:val="ListParagraph"/>
        <w:numPr>
          <w:ilvl w:val="0"/>
          <w:numId w:val="12"/>
        </w:numPr>
        <w:tabs>
          <w:tab w:val="left" w:pos="284"/>
          <w:tab w:val="left" w:pos="851"/>
        </w:tabs>
        <w:spacing w:line="276" w:lineRule="auto"/>
        <w:ind w:left="0" w:firstLine="567"/>
        <w:jc w:val="both"/>
        <w:rPr>
          <w:rFonts w:ascii="Arial" w:hAnsi="Arial" w:cs="Arial"/>
          <w:spacing w:val="2"/>
          <w:sz w:val="24"/>
          <w:szCs w:val="24"/>
          <w:shd w:val="clear" w:color="auto" w:fill="FFFFFF"/>
          <w:lang w:eastAsia="en-US"/>
        </w:rPr>
      </w:pPr>
      <w:bookmarkStart w:id="7" w:name="_Hlk12560140"/>
      <w:r w:rsidRPr="005E0339">
        <w:rPr>
          <w:rFonts w:ascii="Arial" w:hAnsi="Arial" w:cs="Arial"/>
          <w:spacing w:val="2"/>
          <w:sz w:val="24"/>
          <w:szCs w:val="24"/>
          <w:shd w:val="clear" w:color="auto" w:fill="FFFFFF"/>
        </w:rPr>
        <w:t xml:space="preserve">Структура </w:t>
      </w:r>
      <w:r w:rsidRPr="005E0339">
        <w:rPr>
          <w:rFonts w:ascii="Arial" w:hAnsi="Arial" w:cs="Arial"/>
          <w:bCs/>
          <w:spacing w:val="2"/>
          <w:sz w:val="24"/>
          <w:szCs w:val="24"/>
          <w:shd w:val="clear" w:color="auto" w:fill="FFFFFF"/>
        </w:rPr>
        <w:t>постоянных ограждений: секционное (</w:t>
      </w:r>
      <w:r w:rsidRPr="005E0339">
        <w:rPr>
          <w:rFonts w:ascii="Arial" w:hAnsi="Arial" w:cs="Arial"/>
          <w:spacing w:val="2"/>
          <w:sz w:val="24"/>
          <w:szCs w:val="24"/>
          <w:shd w:val="clear" w:color="auto" w:fill="FFFFFF"/>
        </w:rPr>
        <w:t>стойки, заполнение секций, ограждающие устройства).</w:t>
      </w:r>
    </w:p>
    <w:p w:rsidR="003325E6" w:rsidRPr="005E0339" w:rsidRDefault="003325E6" w:rsidP="00CE5665">
      <w:pPr>
        <w:pStyle w:val="ListParagraph"/>
        <w:numPr>
          <w:ilvl w:val="0"/>
          <w:numId w:val="12"/>
        </w:numPr>
        <w:tabs>
          <w:tab w:val="left" w:pos="426"/>
          <w:tab w:val="left" w:pos="993"/>
        </w:tabs>
        <w:spacing w:line="276" w:lineRule="auto"/>
        <w:ind w:hanging="502"/>
        <w:jc w:val="both"/>
        <w:rPr>
          <w:rFonts w:ascii="Arial" w:hAnsi="Arial" w:cs="Arial"/>
          <w:bCs/>
          <w:spacing w:val="2"/>
          <w:sz w:val="24"/>
          <w:szCs w:val="24"/>
          <w:shd w:val="clear" w:color="auto" w:fill="FFFFFF"/>
        </w:rPr>
      </w:pPr>
      <w:bookmarkStart w:id="8" w:name="_Hlk12559792"/>
      <w:bookmarkEnd w:id="7"/>
      <w:r w:rsidRPr="005E0339">
        <w:rPr>
          <w:rFonts w:ascii="Arial" w:hAnsi="Arial" w:cs="Arial"/>
          <w:bCs/>
          <w:spacing w:val="2"/>
          <w:sz w:val="24"/>
          <w:szCs w:val="24"/>
          <w:shd w:val="clear" w:color="auto" w:fill="FFFFFF"/>
        </w:rPr>
        <w:t>Недопустимые материалы</w:t>
      </w:r>
      <w:bookmarkEnd w:id="8"/>
      <w:r w:rsidRPr="005E0339">
        <w:rPr>
          <w:rFonts w:ascii="Arial" w:hAnsi="Arial" w:cs="Arial"/>
          <w:bCs/>
          <w:spacing w:val="2"/>
          <w:sz w:val="24"/>
          <w:szCs w:val="24"/>
          <w:shd w:val="clear" w:color="auto" w:fill="FFFFFF"/>
        </w:rPr>
        <w:t xml:space="preserve"> постоянных ограждений</w:t>
      </w:r>
      <w:r w:rsidRPr="005E0339">
        <w:rPr>
          <w:rFonts w:ascii="Arial" w:hAnsi="Arial" w:cs="Arial"/>
          <w:noProof/>
          <w:sz w:val="24"/>
          <w:szCs w:val="24"/>
        </w:rPr>
        <w:t>:</w:t>
      </w:r>
    </w:p>
    <w:p w:rsidR="003325E6" w:rsidRPr="005E0339" w:rsidRDefault="003325E6" w:rsidP="00CE5665">
      <w:pPr>
        <w:pStyle w:val="ListParagraph"/>
        <w:numPr>
          <w:ilvl w:val="0"/>
          <w:numId w:val="22"/>
        </w:numPr>
        <w:tabs>
          <w:tab w:val="left" w:pos="284"/>
          <w:tab w:val="left" w:pos="851"/>
        </w:tabs>
        <w:spacing w:line="276" w:lineRule="auto"/>
        <w:ind w:left="0" w:firstLine="567"/>
        <w:jc w:val="both"/>
        <w:rPr>
          <w:rFonts w:ascii="Arial" w:hAnsi="Arial" w:cs="Arial"/>
          <w:spacing w:val="2"/>
          <w:sz w:val="24"/>
          <w:szCs w:val="24"/>
          <w:shd w:val="clear" w:color="auto" w:fill="FFFFFF"/>
        </w:rPr>
      </w:pPr>
      <w:r w:rsidRPr="005E0339">
        <w:rPr>
          <w:rFonts w:ascii="Arial" w:hAnsi="Arial" w:cs="Arial"/>
          <w:sz w:val="24"/>
          <w:szCs w:val="24"/>
        </w:rPr>
        <w:t xml:space="preserve">из твердых коммунальных отходов (в том числе картона, бумаги, поддонов, ящиков, иных упаковочных материалов, бутылок, стеклянного боя, </w:t>
      </w:r>
      <w:r w:rsidRPr="005E0339">
        <w:rPr>
          <w:rFonts w:ascii="Arial" w:hAnsi="Arial" w:cs="Arial"/>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5E0339">
        <w:rPr>
          <w:rFonts w:ascii="Arial" w:hAnsi="Arial" w:cs="Arial"/>
          <w:sz w:val="24"/>
          <w:szCs w:val="24"/>
        </w:rPr>
        <w:t>шин и частей транспортных средств);</w:t>
      </w:r>
    </w:p>
    <w:p w:rsidR="003325E6" w:rsidRPr="005E0339" w:rsidRDefault="003325E6" w:rsidP="00CE5665">
      <w:pPr>
        <w:pStyle w:val="ListParagraph"/>
        <w:numPr>
          <w:ilvl w:val="0"/>
          <w:numId w:val="22"/>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из сетки-рабицы, за исключением ограждений индивидуальных жилых домов малой этажности и садовых участков, при условии и</w:t>
      </w:r>
      <w:r>
        <w:rPr>
          <w:rFonts w:ascii="Arial" w:hAnsi="Arial" w:cs="Arial"/>
          <w:sz w:val="24"/>
          <w:szCs w:val="24"/>
        </w:rPr>
        <w:t xml:space="preserve">спользования полноценных секций </w:t>
      </w:r>
      <w:r w:rsidRPr="005E0339">
        <w:rPr>
          <w:rFonts w:ascii="Arial" w:hAnsi="Arial" w:cs="Arial"/>
          <w:sz w:val="24"/>
          <w:szCs w:val="24"/>
        </w:rPr>
        <w:t>в металлической раме;</w:t>
      </w:r>
    </w:p>
    <w:p w:rsidR="003325E6" w:rsidRPr="005E0339" w:rsidRDefault="003325E6" w:rsidP="00CE5665">
      <w:pPr>
        <w:pStyle w:val="ListParagraph"/>
        <w:numPr>
          <w:ilvl w:val="0"/>
          <w:numId w:val="22"/>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неоштукатуренные (неокрашенные) строительные блоки;</w:t>
      </w:r>
    </w:p>
    <w:p w:rsidR="003325E6" w:rsidRPr="005E0339" w:rsidRDefault="003325E6" w:rsidP="00CE5665">
      <w:pPr>
        <w:pStyle w:val="ListParagraph"/>
        <w:numPr>
          <w:ilvl w:val="0"/>
          <w:numId w:val="22"/>
        </w:numPr>
        <w:tabs>
          <w:tab w:val="left" w:pos="284"/>
          <w:tab w:val="left" w:pos="851"/>
        </w:tabs>
        <w:spacing w:line="276" w:lineRule="auto"/>
        <w:ind w:left="0" w:firstLine="567"/>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3325E6" w:rsidRPr="005E0339" w:rsidRDefault="003325E6" w:rsidP="00CE5665">
      <w:pPr>
        <w:pStyle w:val="ListParagraph"/>
        <w:numPr>
          <w:ilvl w:val="0"/>
          <w:numId w:val="12"/>
        </w:numPr>
        <w:tabs>
          <w:tab w:val="left" w:pos="567"/>
          <w:tab w:val="left" w:pos="851"/>
          <w:tab w:val="left" w:pos="993"/>
        </w:tabs>
        <w:spacing w:line="276" w:lineRule="auto"/>
        <w:ind w:left="0" w:right="-1" w:firstLine="567"/>
        <w:jc w:val="both"/>
        <w:rPr>
          <w:rFonts w:ascii="Arial" w:hAnsi="Arial" w:cs="Arial"/>
          <w:sz w:val="24"/>
          <w:szCs w:val="24"/>
        </w:rPr>
      </w:pPr>
      <w:r w:rsidRPr="005E0339">
        <w:rPr>
          <w:rFonts w:ascii="Arial" w:hAnsi="Arial" w:cs="Arial"/>
          <w:sz w:val="24"/>
          <w:szCs w:val="24"/>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при установке и содержании должны соблюдаться требования «ГОСТ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 xml:space="preserve">при иных работах по согласованию с администрацией городского округа: </w:t>
      </w:r>
    </w:p>
    <w:p w:rsidR="003325E6" w:rsidRPr="005E0339" w:rsidRDefault="003325E6" w:rsidP="005E0339">
      <w:pPr>
        <w:pStyle w:val="ListParagraph"/>
        <w:tabs>
          <w:tab w:val="left" w:pos="284"/>
          <w:tab w:val="left" w:pos="851"/>
        </w:tabs>
        <w:ind w:left="0"/>
        <w:jc w:val="both"/>
        <w:rPr>
          <w:rFonts w:ascii="Arial" w:hAnsi="Arial" w:cs="Arial"/>
          <w:sz w:val="24"/>
          <w:szCs w:val="24"/>
        </w:rPr>
      </w:pPr>
      <w:r w:rsidRPr="005E0339">
        <w:rPr>
          <w:rFonts w:ascii="Arial" w:hAnsi="Arial" w:cs="Arial"/>
          <w:sz w:val="24"/>
          <w:szCs w:val="24"/>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3325E6" w:rsidRPr="005E0339" w:rsidRDefault="003325E6" w:rsidP="005E0339">
      <w:pPr>
        <w:pStyle w:val="ListParagraph"/>
        <w:tabs>
          <w:tab w:val="left" w:pos="284"/>
          <w:tab w:val="left" w:pos="851"/>
        </w:tabs>
        <w:ind w:left="0"/>
        <w:jc w:val="both"/>
        <w:rPr>
          <w:rFonts w:ascii="Arial" w:hAnsi="Arial" w:cs="Arial"/>
          <w:sz w:val="24"/>
          <w:szCs w:val="24"/>
        </w:rPr>
      </w:pPr>
      <w:r w:rsidRPr="005E0339">
        <w:rPr>
          <w:rFonts w:ascii="Arial" w:hAnsi="Arial" w:cs="Arial"/>
          <w:sz w:val="24"/>
          <w:szCs w:val="24"/>
        </w:rPr>
        <w:t>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подпункте б) пункта 4 настоящей статьи;</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после завершения производства работ должны быть демонтированы;</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внешний вид сигнальных лент:</w:t>
      </w:r>
    </w:p>
    <w:p w:rsidR="003325E6" w:rsidRPr="005E0339" w:rsidRDefault="003325E6" w:rsidP="005E0339">
      <w:pPr>
        <w:tabs>
          <w:tab w:val="left" w:pos="851"/>
        </w:tabs>
        <w:autoSpaceDE w:val="0"/>
        <w:autoSpaceDN w:val="0"/>
        <w:adjustRightInd w:val="0"/>
        <w:jc w:val="both"/>
        <w:rPr>
          <w:rFonts w:ascii="Arial" w:hAnsi="Arial" w:cs="Arial"/>
          <w:sz w:val="24"/>
          <w:szCs w:val="24"/>
          <w:lang w:eastAsia="en-US"/>
        </w:rPr>
      </w:pPr>
      <w:r w:rsidRPr="005E0339">
        <w:rPr>
          <w:rFonts w:ascii="Arial" w:hAnsi="Arial" w:cs="Arial"/>
          <w:sz w:val="24"/>
          <w:szCs w:val="24"/>
        </w:rPr>
        <w:t>незагрязненная, не поврежденная поверхность ленты (разрывы, дыры, следы горения, пятна, вандальные изображения);</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материал изготовления – полиэтилен высокого давления;</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толщина - 50-100 мкм;</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ширина - 100 мм;</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печать - флексографическая печать;</w:t>
      </w:r>
    </w:p>
    <w:p w:rsidR="003325E6" w:rsidRPr="005E0339" w:rsidRDefault="003325E6" w:rsidP="005E0339">
      <w:pPr>
        <w:autoSpaceDE w:val="0"/>
        <w:autoSpaceDN w:val="0"/>
        <w:adjustRightInd w:val="0"/>
        <w:jc w:val="both"/>
        <w:rPr>
          <w:rFonts w:ascii="Arial" w:hAnsi="Arial" w:cs="Arial"/>
          <w:sz w:val="24"/>
          <w:szCs w:val="24"/>
        </w:rPr>
      </w:pPr>
      <w:r w:rsidRPr="005E0339">
        <w:rPr>
          <w:rFonts w:ascii="Arial" w:hAnsi="Arial" w:cs="Arial"/>
          <w:sz w:val="24"/>
          <w:szCs w:val="24"/>
        </w:rPr>
        <w:t>высота расположения – не ниже 0,9 м от уровня земли, не выше 1,6 м от уровня земли;</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внешний вид сигнальных ограждений:</w:t>
      </w:r>
    </w:p>
    <w:p w:rsidR="003325E6" w:rsidRPr="005E0339" w:rsidRDefault="003325E6" w:rsidP="005E0339">
      <w:pPr>
        <w:autoSpaceDE w:val="0"/>
        <w:autoSpaceDN w:val="0"/>
        <w:adjustRightInd w:val="0"/>
        <w:ind w:firstLine="567"/>
        <w:jc w:val="both"/>
        <w:rPr>
          <w:rFonts w:ascii="Arial" w:hAnsi="Arial" w:cs="Arial"/>
          <w:sz w:val="24"/>
          <w:szCs w:val="24"/>
          <w:lang w:eastAsia="en-US"/>
        </w:rPr>
      </w:pPr>
      <w:r w:rsidRPr="005E0339">
        <w:rPr>
          <w:rFonts w:ascii="Arial" w:hAnsi="Arial" w:cs="Arial"/>
          <w:sz w:val="24"/>
          <w:szCs w:val="24"/>
        </w:rPr>
        <w:t>секционное;</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рекомендуемый материал изготовления внешней поверхности секции - баннер, плотностью 270 гр./м</w:t>
      </w:r>
      <w:r w:rsidRPr="005E0339">
        <w:rPr>
          <w:rFonts w:ascii="Arial" w:hAnsi="Arial" w:cs="Arial"/>
          <w:sz w:val="24"/>
          <w:szCs w:val="24"/>
          <w:vertAlign w:val="superscript"/>
        </w:rPr>
        <w:t>2</w:t>
      </w:r>
      <w:r w:rsidRPr="005E0339">
        <w:rPr>
          <w:rFonts w:ascii="Arial" w:hAnsi="Arial" w:cs="Arial"/>
          <w:sz w:val="24"/>
          <w:szCs w:val="24"/>
        </w:rPr>
        <w:t>, толщина нитей - 1000dne на 1000dne, плетение ячейки - 9 на 9 единиц на дюйм;</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финишное покрытие стоек, каркаса, ограждающих устройств – оцинковка или окраска светлым серым цветом;</w:t>
      </w:r>
    </w:p>
    <w:p w:rsidR="003325E6" w:rsidRPr="005E0339" w:rsidRDefault="003325E6" w:rsidP="00CE5665">
      <w:pPr>
        <w:pStyle w:val="ListParagraph"/>
        <w:numPr>
          <w:ilvl w:val="0"/>
          <w:numId w:val="23"/>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 xml:space="preserve">внешний вид защитных и защитно-охранных </w:t>
      </w:r>
      <w:r w:rsidRPr="005E0339">
        <w:rPr>
          <w:rFonts w:ascii="Arial" w:hAnsi="Arial" w:cs="Arial"/>
          <w:spacing w:val="2"/>
          <w:sz w:val="24"/>
          <w:szCs w:val="24"/>
          <w:shd w:val="clear" w:color="auto" w:fill="FFFFFF"/>
        </w:rPr>
        <w:t>ограждений</w:t>
      </w:r>
      <w:r w:rsidRPr="005E0339">
        <w:rPr>
          <w:rFonts w:ascii="Arial" w:hAnsi="Arial" w:cs="Arial"/>
          <w:sz w:val="24"/>
          <w:szCs w:val="24"/>
        </w:rPr>
        <w:t>:</w:t>
      </w:r>
    </w:p>
    <w:p w:rsidR="003325E6" w:rsidRPr="005E0339" w:rsidRDefault="003325E6" w:rsidP="005E0339">
      <w:pPr>
        <w:pStyle w:val="ListParagraph"/>
        <w:tabs>
          <w:tab w:val="left" w:pos="284"/>
        </w:tabs>
        <w:ind w:left="0" w:firstLine="567"/>
        <w:jc w:val="both"/>
        <w:rPr>
          <w:rFonts w:ascii="Arial" w:hAnsi="Arial" w:cs="Arial"/>
          <w:bCs/>
          <w:spacing w:val="2"/>
          <w:sz w:val="24"/>
          <w:szCs w:val="24"/>
          <w:shd w:val="clear" w:color="auto" w:fill="FFFFFF"/>
          <w:lang w:eastAsia="en-US"/>
        </w:rPr>
      </w:pPr>
      <w:r w:rsidRPr="005E0339">
        <w:rPr>
          <w:rFonts w:ascii="Arial" w:hAnsi="Arial" w:cs="Arial"/>
          <w:sz w:val="24"/>
          <w:szCs w:val="24"/>
        </w:rPr>
        <w:t xml:space="preserve">секционное, сборно-разборное, заполнение секций </w:t>
      </w:r>
      <w:r w:rsidRPr="005E0339">
        <w:rPr>
          <w:rFonts w:ascii="Arial" w:hAnsi="Arial" w:cs="Arial"/>
          <w:bCs/>
          <w:spacing w:val="2"/>
          <w:sz w:val="24"/>
          <w:szCs w:val="24"/>
          <w:shd w:val="clear" w:color="auto" w:fill="FFFFFF"/>
        </w:rPr>
        <w:t>металлическими профилированными листами (профнастил для ограждений) матового светлого серого цвета с высотой профиля до 20 мм;</w:t>
      </w:r>
    </w:p>
    <w:p w:rsidR="003325E6" w:rsidRPr="005E0339" w:rsidRDefault="003325E6" w:rsidP="005E0339">
      <w:pPr>
        <w:autoSpaceDE w:val="0"/>
        <w:autoSpaceDN w:val="0"/>
        <w:adjustRightInd w:val="0"/>
        <w:ind w:firstLine="567"/>
        <w:jc w:val="both"/>
        <w:rPr>
          <w:rFonts w:ascii="Arial" w:hAnsi="Arial" w:cs="Arial"/>
          <w:sz w:val="24"/>
          <w:szCs w:val="24"/>
        </w:rPr>
      </w:pPr>
      <w:r w:rsidRPr="005E0339">
        <w:rPr>
          <w:rFonts w:ascii="Arial" w:hAnsi="Arial" w:cs="Arial"/>
          <w:sz w:val="24"/>
          <w:szCs w:val="24"/>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3325E6" w:rsidRPr="005E0339" w:rsidRDefault="003325E6" w:rsidP="005E0339">
      <w:pPr>
        <w:pStyle w:val="ListParagraph"/>
        <w:tabs>
          <w:tab w:val="left" w:pos="284"/>
        </w:tabs>
        <w:ind w:left="0" w:firstLine="567"/>
        <w:jc w:val="both"/>
        <w:rPr>
          <w:rFonts w:ascii="Arial" w:hAnsi="Arial" w:cs="Arial"/>
          <w:sz w:val="24"/>
          <w:szCs w:val="24"/>
        </w:rPr>
      </w:pPr>
      <w:r w:rsidRPr="005E0339">
        <w:rPr>
          <w:rFonts w:ascii="Arial" w:hAnsi="Arial" w:cs="Arial"/>
          <w:sz w:val="24"/>
          <w:szCs w:val="24"/>
        </w:rPr>
        <w:t xml:space="preserve">козырьки из кровельного профнастила </w:t>
      </w:r>
      <w:r w:rsidRPr="005E0339">
        <w:rPr>
          <w:rFonts w:ascii="Arial" w:hAnsi="Arial" w:cs="Arial"/>
          <w:bCs/>
          <w:spacing w:val="2"/>
          <w:sz w:val="24"/>
          <w:szCs w:val="24"/>
          <w:shd w:val="clear" w:color="auto" w:fill="FFFFFF"/>
        </w:rPr>
        <w:t xml:space="preserve">матового </w:t>
      </w:r>
      <w:r w:rsidRPr="005E0339">
        <w:rPr>
          <w:rFonts w:ascii="Arial" w:hAnsi="Arial" w:cs="Arial"/>
          <w:sz w:val="24"/>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sidRPr="005E0339">
        <w:rPr>
          <w:rFonts w:ascii="Arial" w:hAnsi="Arial" w:cs="Arial"/>
          <w:sz w:val="24"/>
          <w:szCs w:val="24"/>
        </w:rPr>
        <w:br/>
        <w:t>и выходить за его край на 50 - 100 мм, обеспечивать водоотведение;</w:t>
      </w:r>
    </w:p>
    <w:p w:rsidR="003325E6" w:rsidRPr="005E0339" w:rsidRDefault="003325E6" w:rsidP="005E0339">
      <w:pPr>
        <w:pStyle w:val="ListParagraph"/>
        <w:tabs>
          <w:tab w:val="left" w:pos="284"/>
        </w:tabs>
        <w:ind w:left="0" w:firstLine="567"/>
        <w:jc w:val="both"/>
        <w:rPr>
          <w:rFonts w:ascii="Arial" w:hAnsi="Arial" w:cs="Arial"/>
          <w:sz w:val="24"/>
          <w:szCs w:val="24"/>
        </w:rPr>
      </w:pPr>
      <w:r w:rsidRPr="005E0339">
        <w:rPr>
          <w:rFonts w:ascii="Arial" w:hAnsi="Arial" w:cs="Arial"/>
          <w:sz w:val="24"/>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5E0339">
        <w:rPr>
          <w:rFonts w:ascii="Arial" w:hAnsi="Arial" w:cs="Arial"/>
          <w:sz w:val="24"/>
          <w:szCs w:val="24"/>
        </w:rPr>
        <w:br/>
        <w:t xml:space="preserve">со стороны движения транспорта ограждением 0,9-1,1 м; </w:t>
      </w:r>
    </w:p>
    <w:p w:rsidR="003325E6" w:rsidRPr="005E0339" w:rsidRDefault="003325E6" w:rsidP="005E0339">
      <w:pPr>
        <w:ind w:firstLine="567"/>
        <w:jc w:val="both"/>
        <w:rPr>
          <w:rFonts w:ascii="Arial" w:hAnsi="Arial" w:cs="Arial"/>
          <w:bCs/>
          <w:spacing w:val="2"/>
          <w:sz w:val="24"/>
          <w:szCs w:val="24"/>
          <w:shd w:val="clear" w:color="auto" w:fill="FFFFFF"/>
          <w:lang w:eastAsia="en-US"/>
        </w:rPr>
      </w:pPr>
      <w:r w:rsidRPr="005E0339">
        <w:rPr>
          <w:rFonts w:ascii="Arial" w:hAnsi="Arial" w:cs="Arial"/>
          <w:sz w:val="24"/>
          <w:szCs w:val="24"/>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5E0339">
        <w:rPr>
          <w:rFonts w:ascii="Arial" w:hAnsi="Arial" w:cs="Arial"/>
          <w:sz w:val="24"/>
          <w:szCs w:val="24"/>
        </w:rPr>
        <w:br/>
        <w:t xml:space="preserve">в виде рамной конструкции с заполнением </w:t>
      </w:r>
      <w:r w:rsidRPr="005E0339">
        <w:rPr>
          <w:rFonts w:ascii="Arial" w:hAnsi="Arial" w:cs="Arial"/>
          <w:bCs/>
          <w:spacing w:val="2"/>
          <w:sz w:val="24"/>
          <w:szCs w:val="24"/>
          <w:shd w:val="clear" w:color="auto" w:fill="FFFFFF"/>
        </w:rPr>
        <w:t>металлическими профилированными листами, аналогичными по внешнему виду заполнениям секций;</w:t>
      </w:r>
    </w:p>
    <w:p w:rsidR="003325E6" w:rsidRPr="005E0339" w:rsidRDefault="003325E6" w:rsidP="005E0339">
      <w:pPr>
        <w:ind w:firstLine="567"/>
        <w:jc w:val="both"/>
        <w:rPr>
          <w:rFonts w:ascii="Arial" w:hAnsi="Arial" w:cs="Arial"/>
          <w:sz w:val="24"/>
          <w:szCs w:val="24"/>
        </w:rPr>
      </w:pPr>
      <w:r w:rsidRPr="005E0339">
        <w:rPr>
          <w:rFonts w:ascii="Arial" w:hAnsi="Arial" w:cs="Arial"/>
          <w:bCs/>
          <w:spacing w:val="2"/>
          <w:sz w:val="24"/>
          <w:szCs w:val="24"/>
          <w:shd w:val="clear" w:color="auto" w:fill="FFFFFF"/>
        </w:rPr>
        <w:t xml:space="preserve">въезды </w:t>
      </w:r>
      <w:r w:rsidRPr="005E0339">
        <w:rPr>
          <w:rFonts w:ascii="Arial" w:hAnsi="Arial" w:cs="Arial"/>
          <w:sz w:val="24"/>
          <w:szCs w:val="24"/>
        </w:rPr>
        <w:t>на территории производства работ должны быть с твердыми покрытиями.</w:t>
      </w:r>
    </w:p>
    <w:p w:rsidR="003325E6" w:rsidRPr="005E0339" w:rsidRDefault="003325E6" w:rsidP="00CE5665">
      <w:pPr>
        <w:pStyle w:val="NormalWeb"/>
        <w:numPr>
          <w:ilvl w:val="0"/>
          <w:numId w:val="12"/>
        </w:numPr>
        <w:shd w:val="clear" w:color="auto" w:fill="FFFFFF"/>
        <w:tabs>
          <w:tab w:val="left" w:pos="993"/>
          <w:tab w:val="left" w:pos="1843"/>
        </w:tabs>
        <w:spacing w:after="0"/>
        <w:ind w:left="0" w:firstLine="567"/>
        <w:jc w:val="both"/>
        <w:rPr>
          <w:rFonts w:ascii="Arial" w:hAnsi="Arial" w:cs="Arial"/>
        </w:rPr>
      </w:pPr>
      <w:r w:rsidRPr="005E0339">
        <w:rPr>
          <w:rFonts w:ascii="Arial" w:hAnsi="Arial" w:cs="Arial"/>
        </w:rP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3325E6" w:rsidRPr="005E0339" w:rsidRDefault="003325E6" w:rsidP="00CE5665">
      <w:pPr>
        <w:pStyle w:val="NormalWeb"/>
        <w:numPr>
          <w:ilvl w:val="0"/>
          <w:numId w:val="24"/>
        </w:numPr>
        <w:shd w:val="clear" w:color="auto" w:fill="FFFFFF"/>
        <w:tabs>
          <w:tab w:val="left" w:pos="284"/>
          <w:tab w:val="left" w:pos="851"/>
        </w:tabs>
        <w:spacing w:after="0"/>
        <w:ind w:left="0" w:firstLine="567"/>
        <w:jc w:val="both"/>
        <w:rPr>
          <w:rFonts w:ascii="Arial" w:hAnsi="Arial" w:cs="Arial"/>
        </w:rPr>
      </w:pPr>
      <w:r w:rsidRPr="005E0339">
        <w:rPr>
          <w:rFonts w:ascii="Arial" w:hAnsi="Arial" w:cs="Arial"/>
        </w:rPr>
        <w:t>ветхие и аварийные ограждения;</w:t>
      </w:r>
    </w:p>
    <w:p w:rsidR="003325E6" w:rsidRPr="005E0339" w:rsidRDefault="003325E6" w:rsidP="00CE5665">
      <w:pPr>
        <w:pStyle w:val="NormalWeb"/>
        <w:numPr>
          <w:ilvl w:val="0"/>
          <w:numId w:val="24"/>
        </w:numPr>
        <w:shd w:val="clear" w:color="auto" w:fill="FFFFFF"/>
        <w:tabs>
          <w:tab w:val="left" w:pos="284"/>
          <w:tab w:val="left" w:pos="851"/>
        </w:tabs>
        <w:spacing w:after="0"/>
        <w:ind w:left="0" w:firstLine="567"/>
        <w:jc w:val="both"/>
        <w:rPr>
          <w:rFonts w:ascii="Arial" w:hAnsi="Arial" w:cs="Arial"/>
        </w:rPr>
      </w:pPr>
      <w:r w:rsidRPr="005E0339">
        <w:rPr>
          <w:rFonts w:ascii="Arial" w:hAnsi="Arial" w:cs="Arial"/>
          <w:spacing w:val="2"/>
          <w:shd w:val="clear" w:color="auto" w:fill="FFFFFF"/>
        </w:rPr>
        <w:t>окрашивание без промывки и расчистки от ранних красок;</w:t>
      </w:r>
    </w:p>
    <w:p w:rsidR="003325E6" w:rsidRPr="005E0339" w:rsidRDefault="003325E6" w:rsidP="00CE5665">
      <w:pPr>
        <w:pStyle w:val="NormalWeb"/>
        <w:numPr>
          <w:ilvl w:val="0"/>
          <w:numId w:val="24"/>
        </w:numPr>
        <w:shd w:val="clear" w:color="auto" w:fill="FFFFFF"/>
        <w:tabs>
          <w:tab w:val="left" w:pos="284"/>
          <w:tab w:val="left" w:pos="851"/>
        </w:tabs>
        <w:spacing w:after="0"/>
        <w:ind w:left="0" w:firstLine="567"/>
        <w:jc w:val="both"/>
        <w:rPr>
          <w:rFonts w:ascii="Arial" w:hAnsi="Arial" w:cs="Arial"/>
        </w:rPr>
      </w:pPr>
      <w:r w:rsidRPr="005E0339">
        <w:rPr>
          <w:rFonts w:ascii="Arial" w:hAnsi="Arial" w:cs="Arial"/>
        </w:rPr>
        <w:t xml:space="preserve">эксплуатационные деформации </w:t>
      </w:r>
      <w:r w:rsidRPr="005E0339">
        <w:rPr>
          <w:rFonts w:ascii="Arial" w:hAnsi="Arial" w:cs="Arial"/>
          <w:bCs/>
          <w:noProof/>
        </w:rPr>
        <w:t>внешних поверхностей</w:t>
      </w:r>
      <w:r w:rsidRPr="005E0339">
        <w:rPr>
          <w:rFonts w:ascii="Arial" w:hAnsi="Arial" w:cs="Arial"/>
        </w:rPr>
        <w:t xml:space="preserve"> (</w:t>
      </w:r>
      <w:r w:rsidRPr="005E0339">
        <w:rPr>
          <w:rFonts w:ascii="Arial" w:hAnsi="Arial" w:cs="Arial"/>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5E0339">
        <w:rPr>
          <w:rFonts w:ascii="Arial" w:hAnsi="Arial" w:cs="Arial"/>
        </w:rPr>
        <w:t xml:space="preserve">визуально воспринимаемые </w:t>
      </w:r>
      <w:r w:rsidRPr="005E0339">
        <w:rPr>
          <w:rFonts w:ascii="Arial" w:hAnsi="Arial" w:cs="Arial"/>
          <w:spacing w:val="2"/>
          <w:shd w:val="clear" w:color="auto" w:fill="FFFFFF"/>
        </w:rPr>
        <w:t xml:space="preserve">разрушения облицовки, </w:t>
      </w:r>
      <w:r w:rsidRPr="005E0339">
        <w:rPr>
          <w:rFonts w:ascii="Arial" w:hAnsi="Arial" w:cs="Arial"/>
        </w:rPr>
        <w:t>фактурного и красочного (штукатурного) слоев);</w:t>
      </w:r>
    </w:p>
    <w:p w:rsidR="003325E6" w:rsidRPr="005E0339" w:rsidRDefault="003325E6" w:rsidP="00CE5665">
      <w:pPr>
        <w:pStyle w:val="ListParagraph"/>
        <w:numPr>
          <w:ilvl w:val="0"/>
          <w:numId w:val="24"/>
        </w:numPr>
        <w:tabs>
          <w:tab w:val="left" w:pos="851"/>
        </w:tabs>
        <w:spacing w:line="276" w:lineRule="auto"/>
        <w:ind w:left="0" w:firstLine="567"/>
        <w:jc w:val="both"/>
        <w:rPr>
          <w:rFonts w:ascii="Arial" w:hAnsi="Arial" w:cs="Arial"/>
          <w:spacing w:val="2"/>
          <w:sz w:val="24"/>
          <w:szCs w:val="24"/>
          <w:shd w:val="clear" w:color="auto" w:fill="FFFFFF"/>
        </w:rPr>
      </w:pPr>
      <w:r w:rsidRPr="005E0339">
        <w:rPr>
          <w:rFonts w:ascii="Arial" w:hAnsi="Arial" w:cs="Arial"/>
          <w:spacing w:val="2"/>
          <w:sz w:val="24"/>
          <w:szCs w:val="24"/>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3325E6" w:rsidRPr="005E0339" w:rsidRDefault="003325E6" w:rsidP="00CE5665">
      <w:pPr>
        <w:pStyle w:val="NormalWeb"/>
        <w:numPr>
          <w:ilvl w:val="0"/>
          <w:numId w:val="24"/>
        </w:numPr>
        <w:shd w:val="clear" w:color="auto" w:fill="FFFFFF"/>
        <w:tabs>
          <w:tab w:val="left" w:pos="284"/>
          <w:tab w:val="left" w:pos="851"/>
        </w:tabs>
        <w:spacing w:after="0"/>
        <w:ind w:left="0" w:firstLine="567"/>
        <w:jc w:val="both"/>
        <w:rPr>
          <w:rFonts w:ascii="Arial" w:hAnsi="Arial" w:cs="Arial"/>
        </w:rPr>
      </w:pPr>
      <w:r w:rsidRPr="005E0339">
        <w:rPr>
          <w:rFonts w:ascii="Arial" w:hAnsi="Arial" w:cs="Arial"/>
        </w:rPr>
        <w:t>загрязнения, вандальные изображения;</w:t>
      </w:r>
    </w:p>
    <w:p w:rsidR="003325E6" w:rsidRPr="005E0339" w:rsidRDefault="003325E6" w:rsidP="00CE5665">
      <w:pPr>
        <w:pStyle w:val="NormalWeb"/>
        <w:numPr>
          <w:ilvl w:val="0"/>
          <w:numId w:val="24"/>
        </w:numPr>
        <w:shd w:val="clear" w:color="auto" w:fill="FFFFFF"/>
        <w:tabs>
          <w:tab w:val="left" w:pos="284"/>
          <w:tab w:val="left" w:pos="851"/>
        </w:tabs>
        <w:spacing w:after="0"/>
        <w:ind w:left="0" w:firstLine="567"/>
        <w:jc w:val="both"/>
        <w:rPr>
          <w:rFonts w:ascii="Arial" w:hAnsi="Arial" w:cs="Arial"/>
        </w:rPr>
      </w:pPr>
      <w:r w:rsidRPr="005E0339">
        <w:rPr>
          <w:rFonts w:ascii="Arial" w:hAnsi="Arial" w:cs="Arial"/>
        </w:rPr>
        <w:t xml:space="preserve">рекламные конструкции: </w:t>
      </w:r>
    </w:p>
    <w:p w:rsidR="003325E6" w:rsidRPr="005E0339" w:rsidRDefault="003325E6" w:rsidP="005E0339">
      <w:pPr>
        <w:pStyle w:val="ListParagraph"/>
        <w:tabs>
          <w:tab w:val="left" w:pos="284"/>
          <w:tab w:val="left" w:pos="851"/>
        </w:tabs>
        <w:ind w:left="0" w:firstLine="567"/>
        <w:jc w:val="both"/>
        <w:rPr>
          <w:rFonts w:ascii="Arial" w:hAnsi="Arial" w:cs="Arial"/>
          <w:sz w:val="24"/>
          <w:szCs w:val="24"/>
        </w:rPr>
      </w:pPr>
      <w:r w:rsidRPr="005E0339">
        <w:rPr>
          <w:rFonts w:ascii="Arial" w:hAnsi="Arial" w:cs="Arial"/>
          <w:sz w:val="24"/>
          <w:szCs w:val="24"/>
        </w:rPr>
        <w:t xml:space="preserve">самовольно размещенные; </w:t>
      </w:r>
    </w:p>
    <w:p w:rsidR="003325E6" w:rsidRPr="005E0339" w:rsidRDefault="003325E6" w:rsidP="005E0339">
      <w:pPr>
        <w:pStyle w:val="ListParagraph"/>
        <w:tabs>
          <w:tab w:val="left" w:pos="284"/>
          <w:tab w:val="left" w:pos="851"/>
        </w:tabs>
        <w:ind w:left="0" w:firstLine="567"/>
        <w:jc w:val="both"/>
        <w:rPr>
          <w:rFonts w:ascii="Arial" w:hAnsi="Arial" w:cs="Arial"/>
          <w:sz w:val="24"/>
          <w:szCs w:val="24"/>
        </w:rPr>
      </w:pPr>
      <w:r w:rsidRPr="005E0339">
        <w:rPr>
          <w:rFonts w:ascii="Arial" w:hAnsi="Arial" w:cs="Arial"/>
          <w:sz w:val="24"/>
          <w:szCs w:val="24"/>
        </w:rPr>
        <w:t xml:space="preserve">эксплуатируемые после окончания срока договора на установку; </w:t>
      </w:r>
    </w:p>
    <w:p w:rsidR="003325E6" w:rsidRPr="005E0339" w:rsidRDefault="003325E6" w:rsidP="005E0339">
      <w:pPr>
        <w:pStyle w:val="ListParagraph"/>
        <w:tabs>
          <w:tab w:val="left" w:pos="284"/>
          <w:tab w:val="left" w:pos="851"/>
        </w:tabs>
        <w:ind w:left="0" w:firstLine="567"/>
        <w:jc w:val="both"/>
        <w:rPr>
          <w:rFonts w:ascii="Arial" w:hAnsi="Arial" w:cs="Arial"/>
          <w:sz w:val="24"/>
          <w:szCs w:val="24"/>
        </w:rPr>
      </w:pPr>
      <w:r w:rsidRPr="005E0339">
        <w:rPr>
          <w:rFonts w:ascii="Arial" w:hAnsi="Arial" w:cs="Arial"/>
          <w:sz w:val="24"/>
          <w:szCs w:val="24"/>
        </w:rPr>
        <w:t xml:space="preserve">эксплуатируемые после аннулирования ранее выданного разрешения; </w:t>
      </w:r>
    </w:p>
    <w:p w:rsidR="003325E6" w:rsidRPr="005E0339" w:rsidRDefault="003325E6" w:rsidP="005E0339">
      <w:pPr>
        <w:pStyle w:val="ListParagraph"/>
        <w:tabs>
          <w:tab w:val="left" w:pos="284"/>
          <w:tab w:val="left" w:pos="851"/>
        </w:tabs>
        <w:ind w:left="0" w:firstLine="567"/>
        <w:jc w:val="both"/>
        <w:rPr>
          <w:rFonts w:ascii="Arial" w:hAnsi="Arial" w:cs="Arial"/>
          <w:sz w:val="24"/>
          <w:szCs w:val="24"/>
        </w:rPr>
      </w:pPr>
      <w:r w:rsidRPr="005E0339">
        <w:rPr>
          <w:rFonts w:ascii="Arial" w:hAnsi="Arial" w:cs="Arial"/>
          <w:sz w:val="24"/>
          <w:szCs w:val="24"/>
        </w:rPr>
        <w:t>эксплуатируемые с нарушением требований к установке и эксплуатации;</w:t>
      </w:r>
    </w:p>
    <w:p w:rsidR="003325E6" w:rsidRPr="005E0339" w:rsidRDefault="003325E6" w:rsidP="00CE5665">
      <w:pPr>
        <w:pStyle w:val="ListParagraph"/>
        <w:numPr>
          <w:ilvl w:val="0"/>
          <w:numId w:val="24"/>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 xml:space="preserve">создание ограждениями препятствий </w:t>
      </w:r>
      <w:r w:rsidRPr="005E0339">
        <w:rPr>
          <w:rFonts w:ascii="Arial" w:hAnsi="Arial" w:cs="Arial"/>
          <w:bCs/>
          <w:spacing w:val="2"/>
          <w:sz w:val="24"/>
          <w:szCs w:val="24"/>
          <w:shd w:val="clear" w:color="auto" w:fill="FFFFFF"/>
        </w:rPr>
        <w:t xml:space="preserve">для использования </w:t>
      </w:r>
      <w:r w:rsidRPr="005E0339">
        <w:rPr>
          <w:rFonts w:ascii="Arial" w:hAnsi="Arial" w:cs="Arial"/>
          <w:bCs/>
          <w:sz w:val="24"/>
          <w:szCs w:val="24"/>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3325E6" w:rsidRPr="005E0339" w:rsidRDefault="003325E6" w:rsidP="00CE5665">
      <w:pPr>
        <w:pStyle w:val="ListParagraph"/>
        <w:numPr>
          <w:ilvl w:val="0"/>
          <w:numId w:val="24"/>
        </w:numPr>
        <w:tabs>
          <w:tab w:val="left" w:pos="851"/>
        </w:tabs>
        <w:spacing w:line="276" w:lineRule="auto"/>
        <w:ind w:left="0" w:firstLine="567"/>
        <w:jc w:val="both"/>
        <w:rPr>
          <w:rFonts w:ascii="Arial" w:hAnsi="Arial" w:cs="Arial"/>
          <w:sz w:val="24"/>
          <w:szCs w:val="24"/>
        </w:rPr>
      </w:pPr>
      <w:r w:rsidRPr="005E0339">
        <w:rPr>
          <w:rFonts w:ascii="Arial" w:hAnsi="Arial" w:cs="Arial"/>
          <w:spacing w:val="2"/>
          <w:sz w:val="24"/>
          <w:szCs w:val="24"/>
          <w:shd w:val="clear" w:color="auto" w:fill="FFFFFF"/>
        </w:rPr>
        <w:t>ограждения на землях или земельных участках, находящихся в государственной или муниципальной собственности без пр</w:t>
      </w:r>
      <w:r>
        <w:rPr>
          <w:rFonts w:ascii="Arial" w:hAnsi="Arial" w:cs="Arial"/>
          <w:spacing w:val="2"/>
          <w:sz w:val="24"/>
          <w:szCs w:val="24"/>
          <w:shd w:val="clear" w:color="auto" w:fill="FFFFFF"/>
        </w:rPr>
        <w:t xml:space="preserve">едоставления земельных участков </w:t>
      </w:r>
      <w:r w:rsidRPr="005E0339">
        <w:rPr>
          <w:rFonts w:ascii="Arial" w:hAnsi="Arial" w:cs="Arial"/>
          <w:spacing w:val="2"/>
          <w:sz w:val="24"/>
          <w:szCs w:val="24"/>
          <w:shd w:val="clear" w:color="auto" w:fill="FFFFFF"/>
        </w:rPr>
        <w:t>и установления сервитутов в отсутствие разрешения на размещение;</w:t>
      </w:r>
    </w:p>
    <w:p w:rsidR="003325E6" w:rsidRPr="005E0339" w:rsidRDefault="003325E6" w:rsidP="00CE5665">
      <w:pPr>
        <w:pStyle w:val="ListParagraph"/>
        <w:numPr>
          <w:ilvl w:val="0"/>
          <w:numId w:val="24"/>
        </w:numPr>
        <w:tabs>
          <w:tab w:val="left" w:pos="851"/>
        </w:tabs>
        <w:spacing w:line="276" w:lineRule="auto"/>
        <w:ind w:left="0" w:firstLine="567"/>
        <w:jc w:val="both"/>
        <w:rPr>
          <w:rFonts w:ascii="Arial" w:hAnsi="Arial" w:cs="Arial"/>
          <w:spacing w:val="2"/>
          <w:sz w:val="24"/>
          <w:szCs w:val="24"/>
          <w:shd w:val="clear" w:color="auto" w:fill="FFFFFF"/>
          <w:lang w:eastAsia="en-US"/>
        </w:rPr>
      </w:pPr>
      <w:r w:rsidRPr="005E0339">
        <w:rPr>
          <w:rFonts w:ascii="Arial" w:hAnsi="Arial" w:cs="Arial"/>
          <w:spacing w:val="2"/>
          <w:sz w:val="24"/>
          <w:szCs w:val="24"/>
          <w:shd w:val="clear" w:color="auto" w:fill="FFFFFF"/>
        </w:rPr>
        <w:t>отклонение по вертикали более 5</w:t>
      </w:r>
      <w:r w:rsidRPr="005E0339">
        <w:rPr>
          <w:rFonts w:ascii="Arial" w:hAnsi="Arial" w:cs="Arial"/>
          <w:spacing w:val="2"/>
          <w:sz w:val="24"/>
          <w:szCs w:val="24"/>
          <w:shd w:val="clear" w:color="auto" w:fill="FFFFFF"/>
          <w:vertAlign w:val="superscript"/>
        </w:rPr>
        <w:t xml:space="preserve"> </w:t>
      </w:r>
      <w:r w:rsidRPr="005E0339">
        <w:rPr>
          <w:rFonts w:ascii="Arial" w:hAnsi="Arial" w:cs="Arial"/>
          <w:spacing w:val="2"/>
          <w:sz w:val="24"/>
          <w:szCs w:val="24"/>
          <w:shd w:val="clear" w:color="auto" w:fill="FFFFFF"/>
        </w:rPr>
        <w:t>градусов.</w:t>
      </w:r>
    </w:p>
    <w:p w:rsidR="003325E6" w:rsidRPr="005E0339" w:rsidRDefault="003325E6" w:rsidP="005E0339">
      <w:pPr>
        <w:pStyle w:val="ListParagraph"/>
        <w:tabs>
          <w:tab w:val="left" w:pos="426"/>
        </w:tabs>
        <w:ind w:left="0" w:firstLine="567"/>
        <w:jc w:val="both"/>
        <w:rPr>
          <w:rFonts w:ascii="Arial" w:hAnsi="Arial" w:cs="Arial"/>
          <w:sz w:val="24"/>
          <w:szCs w:val="24"/>
        </w:rPr>
      </w:pPr>
      <w:r w:rsidRPr="005E0339">
        <w:rPr>
          <w:rFonts w:ascii="Arial" w:hAnsi="Arial" w:cs="Arial"/>
          <w:sz w:val="24"/>
          <w:szCs w:val="24"/>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3325E6" w:rsidRPr="005E0339" w:rsidRDefault="003325E6" w:rsidP="005E0339">
      <w:pPr>
        <w:pStyle w:val="ListParagraph"/>
        <w:tabs>
          <w:tab w:val="left" w:pos="426"/>
        </w:tabs>
        <w:ind w:left="0" w:firstLine="567"/>
        <w:jc w:val="both"/>
        <w:rPr>
          <w:rFonts w:ascii="Arial" w:hAnsi="Arial" w:cs="Arial"/>
          <w:sz w:val="24"/>
          <w:szCs w:val="24"/>
        </w:rPr>
      </w:pPr>
      <w:r w:rsidRPr="005E0339">
        <w:rPr>
          <w:rFonts w:ascii="Arial" w:hAnsi="Arial" w:cs="Arial"/>
          <w:sz w:val="24"/>
          <w:szCs w:val="24"/>
        </w:rPr>
        <w:t>Ограждения, внешний вид которых содержит нарушения подпунктов б), д), е) настоящего пункта, подлежат приведению в соответствие с требованиями</w:t>
      </w:r>
      <w:r w:rsidRPr="005E0339">
        <w:rPr>
          <w:rFonts w:ascii="Arial" w:hAnsi="Arial" w:cs="Arial"/>
          <w:sz w:val="24"/>
          <w:szCs w:val="24"/>
        </w:rPr>
        <w:br/>
        <w:t>к расположению и поддержанию привлекательности внешнего вида за счет собственника (правообладателя) земельного участка, на котором ус</w:t>
      </w:r>
      <w:r>
        <w:rPr>
          <w:rFonts w:ascii="Arial" w:hAnsi="Arial" w:cs="Arial"/>
          <w:sz w:val="24"/>
          <w:szCs w:val="24"/>
        </w:rPr>
        <w:t xml:space="preserve">тановлены такие ограждения либо </w:t>
      </w:r>
      <w:r w:rsidRPr="005E0339">
        <w:rPr>
          <w:rFonts w:ascii="Arial" w:hAnsi="Arial" w:cs="Arial"/>
          <w:sz w:val="24"/>
          <w:szCs w:val="24"/>
        </w:rPr>
        <w:t>за счет средств бюджета муниципального образования.</w:t>
      </w:r>
    </w:p>
    <w:p w:rsidR="003325E6" w:rsidRPr="005E0339" w:rsidRDefault="003325E6" w:rsidP="00CE5665">
      <w:pPr>
        <w:pStyle w:val="ListParagraph"/>
        <w:numPr>
          <w:ilvl w:val="0"/>
          <w:numId w:val="12"/>
        </w:numPr>
        <w:tabs>
          <w:tab w:val="left" w:pos="1134"/>
        </w:tabs>
        <w:spacing w:line="276" w:lineRule="auto"/>
        <w:ind w:left="0" w:firstLine="709"/>
        <w:jc w:val="both"/>
        <w:rPr>
          <w:rFonts w:ascii="Arial" w:hAnsi="Arial" w:cs="Arial"/>
          <w:sz w:val="24"/>
          <w:szCs w:val="24"/>
        </w:rPr>
      </w:pPr>
      <w:r w:rsidRPr="0049778D">
        <w:rPr>
          <w:rFonts w:ascii="Arial" w:hAnsi="Arial" w:cs="Arial"/>
          <w:strike/>
          <w:sz w:val="24"/>
          <w:szCs w:val="24"/>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r w:rsidRPr="005E0339">
        <w:rPr>
          <w:rFonts w:ascii="Arial" w:hAnsi="Arial" w:cs="Arial"/>
          <w:sz w:val="24"/>
          <w:szCs w:val="24"/>
        </w:rPr>
        <w:t>.</w:t>
      </w:r>
      <w:r>
        <w:rPr>
          <w:rFonts w:ascii="Arial" w:hAnsi="Arial" w:cs="Arial"/>
          <w:sz w:val="24"/>
          <w:szCs w:val="24"/>
        </w:rPr>
        <w:t xml:space="preserve"> </w:t>
      </w:r>
      <w:r w:rsidRPr="0049778D">
        <w:rPr>
          <w:rFonts w:ascii="Arial" w:hAnsi="Arial" w:cs="Arial"/>
          <w:b/>
          <w:sz w:val="24"/>
          <w:szCs w:val="24"/>
        </w:rPr>
        <w:t>(уже есть в правилах)</w:t>
      </w:r>
    </w:p>
    <w:p w:rsidR="003325E6" w:rsidRPr="005E0339" w:rsidRDefault="003325E6" w:rsidP="005E0339">
      <w:pPr>
        <w:pStyle w:val="ListParagraph"/>
        <w:widowControl w:val="0"/>
        <w:autoSpaceDE w:val="0"/>
        <w:autoSpaceDN w:val="0"/>
        <w:adjustRightInd w:val="0"/>
        <w:ind w:left="284"/>
        <w:jc w:val="both"/>
        <w:rPr>
          <w:rFonts w:ascii="Arial" w:hAnsi="Arial" w:cs="Arial"/>
          <w:sz w:val="24"/>
          <w:szCs w:val="24"/>
        </w:rPr>
      </w:pPr>
    </w:p>
    <w:p w:rsidR="003325E6" w:rsidRPr="00CE5665" w:rsidRDefault="003325E6" w:rsidP="00CE5665">
      <w:pPr>
        <w:pStyle w:val="ListParagraph"/>
        <w:widowControl w:val="0"/>
        <w:autoSpaceDE w:val="0"/>
        <w:autoSpaceDN w:val="0"/>
        <w:adjustRightInd w:val="0"/>
        <w:ind w:left="567"/>
        <w:jc w:val="both"/>
        <w:rPr>
          <w:rFonts w:ascii="Arial" w:hAnsi="Arial" w:cs="Arial"/>
          <w:sz w:val="24"/>
          <w:szCs w:val="24"/>
          <w:highlight w:val="green"/>
        </w:rPr>
      </w:pPr>
      <w:r>
        <w:rPr>
          <w:rFonts w:ascii="Arial" w:hAnsi="Arial" w:cs="Arial"/>
          <w:sz w:val="24"/>
          <w:szCs w:val="24"/>
          <w:highlight w:val="green"/>
        </w:rPr>
        <w:t>5. С</w:t>
      </w:r>
      <w:r w:rsidRPr="00CE5665">
        <w:rPr>
          <w:rFonts w:ascii="Arial" w:hAnsi="Arial" w:cs="Arial"/>
          <w:sz w:val="24"/>
          <w:szCs w:val="24"/>
          <w:highlight w:val="green"/>
        </w:rPr>
        <w:t>татью 68 изложить в следующей редакции:</w:t>
      </w:r>
      <w:r w:rsidRPr="00CE5665">
        <w:rPr>
          <w:rFonts w:ascii="Arial" w:hAnsi="Arial" w:cs="Arial"/>
          <w:sz w:val="24"/>
          <w:szCs w:val="24"/>
        </w:rPr>
        <w:t xml:space="preserve"> </w:t>
      </w: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49778D">
      <w:pPr>
        <w:jc w:val="both"/>
        <w:rPr>
          <w:rFonts w:ascii="Arial" w:hAnsi="Arial" w:cs="Arial"/>
          <w:b/>
          <w:sz w:val="24"/>
          <w:szCs w:val="24"/>
        </w:rPr>
      </w:pPr>
      <w:r w:rsidRPr="005E0339">
        <w:rPr>
          <w:rFonts w:ascii="Arial" w:hAnsi="Arial" w:cs="Arial"/>
          <w:b/>
          <w:sz w:val="24"/>
          <w:szCs w:val="24"/>
        </w:rPr>
        <w:t xml:space="preserve">«Статья </w:t>
      </w:r>
      <w:r>
        <w:rPr>
          <w:rFonts w:ascii="Arial" w:hAnsi="Arial" w:cs="Arial"/>
          <w:b/>
          <w:sz w:val="24"/>
          <w:szCs w:val="24"/>
        </w:rPr>
        <w:t>68.</w:t>
      </w:r>
      <w:r w:rsidRPr="005E0339">
        <w:rPr>
          <w:rFonts w:ascii="Arial" w:hAnsi="Arial" w:cs="Arial"/>
          <w:b/>
          <w:sz w:val="24"/>
          <w:szCs w:val="24"/>
        </w:rPr>
        <w:t xml:space="preserve"> </w:t>
      </w:r>
      <w:r w:rsidRPr="00F47638">
        <w:rPr>
          <w:rFonts w:ascii="Arial" w:hAnsi="Arial" w:cs="Arial"/>
          <w:b/>
          <w:sz w:val="24"/>
          <w:szCs w:val="24"/>
        </w:rPr>
        <w:t>Участие собственников, пользователей, арендаторов зданий, в том числе встроенно-пристроенных к ним помещений и сооружений в благоустройстве прилегающих территорий</w:t>
      </w:r>
    </w:p>
    <w:p w:rsidR="003325E6" w:rsidRPr="005E0339" w:rsidRDefault="003325E6" w:rsidP="005E0339">
      <w:pPr>
        <w:ind w:firstLine="709"/>
        <w:jc w:val="both"/>
        <w:rPr>
          <w:rFonts w:ascii="Arial" w:hAnsi="Arial" w:cs="Arial"/>
          <w:sz w:val="24"/>
          <w:szCs w:val="24"/>
        </w:rPr>
      </w:pPr>
      <w:r w:rsidRPr="005E0339">
        <w:rPr>
          <w:rFonts w:ascii="Arial" w:hAnsi="Arial" w:cs="Arial"/>
          <w:sz w:val="24"/>
          <w:szCs w:val="24"/>
        </w:rPr>
        <w:t> </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1. Собственники (правообладатели) зданий, строений, сооружений, помещений</w:t>
      </w:r>
      <w:r w:rsidRPr="005E0339">
        <w:rPr>
          <w:rFonts w:ascii="Arial" w:hAnsi="Arial" w:cs="Arial"/>
          <w:sz w:val="24"/>
          <w:szCs w:val="24"/>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Перечень видов работ по содержанию прилегающих территорий включает в себя:</w:t>
      </w:r>
    </w:p>
    <w:p w:rsidR="003325E6" w:rsidRPr="005E0339" w:rsidRDefault="003325E6" w:rsidP="00CE5665">
      <w:pPr>
        <w:pStyle w:val="ListParagraph"/>
        <w:numPr>
          <w:ilvl w:val="0"/>
          <w:numId w:val="26"/>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содержание покрытия в летний и зимний периоды, в том числе:</w:t>
      </w:r>
    </w:p>
    <w:p w:rsidR="003325E6" w:rsidRPr="005E0339" w:rsidRDefault="003325E6" w:rsidP="005E0339">
      <w:pPr>
        <w:pStyle w:val="ListParagraph"/>
        <w:ind w:left="0" w:firstLine="567"/>
        <w:jc w:val="both"/>
        <w:rPr>
          <w:rFonts w:ascii="Arial" w:hAnsi="Arial" w:cs="Arial"/>
          <w:sz w:val="24"/>
          <w:szCs w:val="24"/>
        </w:rPr>
      </w:pPr>
      <w:r w:rsidRPr="005E0339">
        <w:rPr>
          <w:rFonts w:ascii="Arial" w:hAnsi="Arial" w:cs="Arial"/>
          <w:sz w:val="24"/>
          <w:szCs w:val="24"/>
        </w:rPr>
        <w:t>очистка и подметание территории;</w:t>
      </w:r>
    </w:p>
    <w:p w:rsidR="003325E6" w:rsidRPr="005E0339" w:rsidRDefault="003325E6" w:rsidP="005E0339">
      <w:pPr>
        <w:pStyle w:val="ListParagraph"/>
        <w:ind w:left="0" w:firstLine="567"/>
        <w:jc w:val="both"/>
        <w:rPr>
          <w:rFonts w:ascii="Arial" w:hAnsi="Arial" w:cs="Arial"/>
          <w:sz w:val="24"/>
          <w:szCs w:val="24"/>
        </w:rPr>
      </w:pPr>
      <w:r w:rsidRPr="005E0339">
        <w:rPr>
          <w:rFonts w:ascii="Arial" w:hAnsi="Arial" w:cs="Arial"/>
          <w:sz w:val="24"/>
          <w:szCs w:val="24"/>
        </w:rPr>
        <w:t>мойка территории;</w:t>
      </w:r>
    </w:p>
    <w:p w:rsidR="003325E6" w:rsidRPr="005E0339" w:rsidRDefault="003325E6" w:rsidP="005E0339">
      <w:pPr>
        <w:pStyle w:val="ListParagraph"/>
        <w:ind w:left="0" w:firstLine="567"/>
        <w:jc w:val="both"/>
        <w:rPr>
          <w:rFonts w:ascii="Arial" w:hAnsi="Arial" w:cs="Arial"/>
          <w:sz w:val="24"/>
          <w:szCs w:val="24"/>
        </w:rPr>
      </w:pPr>
      <w:r w:rsidRPr="005E0339">
        <w:rPr>
          <w:rFonts w:ascii="Arial" w:hAnsi="Arial" w:cs="Arial"/>
          <w:sz w:val="24"/>
          <w:szCs w:val="24"/>
        </w:rPr>
        <w:t>посыпка и обработка территорий противогололедными материалами;</w:t>
      </w:r>
    </w:p>
    <w:p w:rsidR="003325E6" w:rsidRPr="005E0339" w:rsidRDefault="003325E6" w:rsidP="005E0339">
      <w:pPr>
        <w:ind w:right="60" w:firstLine="567"/>
        <w:jc w:val="both"/>
        <w:rPr>
          <w:rFonts w:ascii="Arial" w:hAnsi="Arial" w:cs="Arial"/>
          <w:sz w:val="24"/>
          <w:szCs w:val="24"/>
        </w:rPr>
      </w:pPr>
      <w:r w:rsidRPr="005E0339">
        <w:rPr>
          <w:rFonts w:ascii="Arial" w:hAnsi="Arial" w:cs="Arial"/>
          <w:sz w:val="24"/>
          <w:szCs w:val="24"/>
        </w:rPr>
        <w:t>сдвигание свежевыпавшего снега в валы или кучи;</w:t>
      </w:r>
    </w:p>
    <w:p w:rsidR="003325E6" w:rsidRPr="005E0339" w:rsidRDefault="003325E6" w:rsidP="005E0339">
      <w:pPr>
        <w:ind w:right="60" w:firstLine="567"/>
        <w:jc w:val="both"/>
        <w:rPr>
          <w:rFonts w:ascii="Arial" w:hAnsi="Arial" w:cs="Arial"/>
          <w:sz w:val="24"/>
          <w:szCs w:val="24"/>
        </w:rPr>
      </w:pPr>
      <w:r w:rsidRPr="005E0339">
        <w:rPr>
          <w:rFonts w:ascii="Arial" w:hAnsi="Arial" w:cs="Arial"/>
          <w:sz w:val="24"/>
          <w:szCs w:val="24"/>
        </w:rPr>
        <w:t>текущий ремонт;</w:t>
      </w:r>
    </w:p>
    <w:p w:rsidR="003325E6" w:rsidRPr="005E0339" w:rsidRDefault="003325E6" w:rsidP="00CE5665">
      <w:pPr>
        <w:pStyle w:val="ListParagraph"/>
        <w:numPr>
          <w:ilvl w:val="0"/>
          <w:numId w:val="26"/>
        </w:numPr>
        <w:tabs>
          <w:tab w:val="left" w:pos="851"/>
        </w:tabs>
        <w:spacing w:line="276" w:lineRule="auto"/>
        <w:ind w:left="0" w:firstLine="567"/>
        <w:jc w:val="both"/>
        <w:rPr>
          <w:rFonts w:ascii="Arial" w:hAnsi="Arial" w:cs="Arial"/>
          <w:sz w:val="24"/>
          <w:szCs w:val="24"/>
        </w:rPr>
      </w:pPr>
      <w:r w:rsidRPr="005E0339">
        <w:rPr>
          <w:rFonts w:ascii="Arial" w:hAnsi="Arial" w:cs="Arial"/>
          <w:color w:val="000000"/>
          <w:sz w:val="24"/>
          <w:szCs w:val="24"/>
        </w:rPr>
        <w:t>содержание газонов</w:t>
      </w:r>
      <w:r w:rsidRPr="005E0339">
        <w:rPr>
          <w:rFonts w:ascii="Arial" w:hAnsi="Arial" w:cs="Arial"/>
          <w:sz w:val="24"/>
          <w:szCs w:val="24"/>
        </w:rPr>
        <w:t>, в том числе:</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прочесывание поверхности железными граблями;</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кошение травостоя;</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сгребание и уборка скошенной травы;</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очистка;</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полив;</w:t>
      </w:r>
    </w:p>
    <w:p w:rsidR="003325E6" w:rsidRPr="005E0339" w:rsidRDefault="003325E6" w:rsidP="00CE5665">
      <w:pPr>
        <w:pStyle w:val="ListParagraph"/>
        <w:numPr>
          <w:ilvl w:val="0"/>
          <w:numId w:val="26"/>
        </w:numPr>
        <w:tabs>
          <w:tab w:val="left" w:pos="851"/>
        </w:tabs>
        <w:spacing w:line="276" w:lineRule="auto"/>
        <w:ind w:left="0" w:firstLine="567"/>
        <w:jc w:val="both"/>
        <w:rPr>
          <w:rFonts w:ascii="Arial" w:hAnsi="Arial" w:cs="Arial"/>
          <w:sz w:val="24"/>
          <w:szCs w:val="24"/>
        </w:rPr>
      </w:pPr>
      <w:r w:rsidRPr="005E0339">
        <w:rPr>
          <w:rFonts w:ascii="Arial" w:hAnsi="Arial" w:cs="Arial"/>
          <w:color w:val="000000"/>
          <w:sz w:val="24"/>
          <w:szCs w:val="24"/>
        </w:rPr>
        <w:t>содержание деревьев и кустарников</w:t>
      </w:r>
      <w:r w:rsidRPr="005E0339">
        <w:rPr>
          <w:rFonts w:ascii="Arial" w:hAnsi="Arial" w:cs="Arial"/>
          <w:sz w:val="24"/>
          <w:szCs w:val="24"/>
        </w:rPr>
        <w:t>, в том числе:</w:t>
      </w:r>
    </w:p>
    <w:p w:rsidR="003325E6" w:rsidRPr="005E0339" w:rsidRDefault="003325E6" w:rsidP="005E0339">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вырезка сухих сучьев и мелкой суши;</w:t>
      </w:r>
    </w:p>
    <w:p w:rsidR="003325E6" w:rsidRPr="005E0339" w:rsidRDefault="003325E6" w:rsidP="005E0339">
      <w:pPr>
        <w:tabs>
          <w:tab w:val="left" w:pos="851"/>
        </w:tabs>
        <w:ind w:firstLine="567"/>
        <w:jc w:val="both"/>
        <w:rPr>
          <w:rFonts w:ascii="Arial" w:hAnsi="Arial" w:cs="Arial"/>
          <w:sz w:val="24"/>
          <w:szCs w:val="24"/>
        </w:rPr>
      </w:pPr>
      <w:r w:rsidRPr="005E0339">
        <w:rPr>
          <w:rFonts w:ascii="Arial" w:hAnsi="Arial" w:cs="Arial"/>
          <w:sz w:val="24"/>
          <w:szCs w:val="24"/>
        </w:rPr>
        <w:t>сбор срезанных ветвей;</w:t>
      </w:r>
    </w:p>
    <w:p w:rsidR="003325E6" w:rsidRPr="005E0339" w:rsidRDefault="003325E6" w:rsidP="005E0339">
      <w:pPr>
        <w:tabs>
          <w:tab w:val="left" w:pos="851"/>
        </w:tabs>
        <w:ind w:firstLine="567"/>
        <w:jc w:val="both"/>
        <w:rPr>
          <w:rFonts w:ascii="Arial" w:hAnsi="Arial" w:cs="Arial"/>
          <w:sz w:val="24"/>
          <w:szCs w:val="24"/>
        </w:rPr>
      </w:pPr>
      <w:r w:rsidRPr="005E0339">
        <w:rPr>
          <w:rFonts w:ascii="Arial" w:hAnsi="Arial" w:cs="Arial"/>
          <w:sz w:val="24"/>
          <w:szCs w:val="24"/>
        </w:rPr>
        <w:t>прополка и рыхление приствольных лунок;</w:t>
      </w:r>
    </w:p>
    <w:p w:rsidR="003325E6" w:rsidRPr="005E0339" w:rsidRDefault="003325E6" w:rsidP="005E0339">
      <w:pPr>
        <w:tabs>
          <w:tab w:val="left" w:pos="851"/>
        </w:tabs>
        <w:ind w:firstLine="567"/>
        <w:jc w:val="both"/>
        <w:rPr>
          <w:rFonts w:ascii="Arial" w:hAnsi="Arial" w:cs="Arial"/>
          <w:sz w:val="24"/>
          <w:szCs w:val="24"/>
        </w:rPr>
      </w:pPr>
      <w:r w:rsidRPr="005E0339">
        <w:rPr>
          <w:rFonts w:ascii="Arial" w:hAnsi="Arial" w:cs="Arial"/>
          <w:sz w:val="24"/>
          <w:szCs w:val="24"/>
        </w:rPr>
        <w:t>полив в приствольные лунки;</w:t>
      </w:r>
    </w:p>
    <w:p w:rsidR="003325E6" w:rsidRPr="005E0339" w:rsidRDefault="003325E6" w:rsidP="00CE5665">
      <w:pPr>
        <w:pStyle w:val="ListParagraph"/>
        <w:numPr>
          <w:ilvl w:val="0"/>
          <w:numId w:val="26"/>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содержание иных элементов благоустройства, в том числе по видам работ:</w:t>
      </w:r>
    </w:p>
    <w:p w:rsidR="003325E6" w:rsidRPr="005E0339" w:rsidRDefault="003325E6" w:rsidP="005E0339">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очистка;</w:t>
      </w:r>
    </w:p>
    <w:p w:rsidR="003325E6" w:rsidRPr="005E0339" w:rsidRDefault="003325E6" w:rsidP="005E0339">
      <w:pPr>
        <w:tabs>
          <w:tab w:val="left" w:pos="851"/>
        </w:tabs>
        <w:ind w:right="60" w:firstLine="567"/>
        <w:jc w:val="both"/>
        <w:rPr>
          <w:rFonts w:ascii="Arial" w:hAnsi="Arial" w:cs="Arial"/>
          <w:sz w:val="24"/>
          <w:szCs w:val="24"/>
        </w:rPr>
      </w:pPr>
      <w:r w:rsidRPr="005E0339">
        <w:rPr>
          <w:rFonts w:ascii="Arial" w:hAnsi="Arial" w:cs="Arial"/>
          <w:sz w:val="24"/>
          <w:szCs w:val="24"/>
        </w:rPr>
        <w:t>текущий ремонт.</w:t>
      </w:r>
    </w:p>
    <w:p w:rsidR="003325E6" w:rsidRPr="005E0339" w:rsidRDefault="003325E6" w:rsidP="005E0339">
      <w:pPr>
        <w:ind w:firstLine="567"/>
        <w:jc w:val="both"/>
        <w:rPr>
          <w:rFonts w:ascii="Arial" w:hAnsi="Arial" w:cs="Arial"/>
          <w:sz w:val="24"/>
          <w:szCs w:val="24"/>
        </w:rPr>
      </w:pPr>
      <w:r w:rsidRPr="005E0339">
        <w:rPr>
          <w:rFonts w:ascii="Arial" w:hAnsi="Arial" w:cs="Arial"/>
          <w:sz w:val="24"/>
          <w:szCs w:val="24"/>
        </w:rPr>
        <w:t>Описание и кратность выполнения работ по содержанию прилегающих территорий определяются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3325E6" w:rsidRPr="005E0339" w:rsidRDefault="003325E6" w:rsidP="005E0339">
      <w:pPr>
        <w:ind w:firstLine="709"/>
        <w:jc w:val="both"/>
        <w:rPr>
          <w:rFonts w:ascii="Arial" w:hAnsi="Arial" w:cs="Arial"/>
          <w:sz w:val="24"/>
          <w:szCs w:val="24"/>
        </w:rPr>
      </w:pPr>
    </w:p>
    <w:p w:rsidR="003325E6" w:rsidRPr="005E0339" w:rsidRDefault="003325E6" w:rsidP="005E0339">
      <w:pPr>
        <w:widowControl w:val="0"/>
        <w:autoSpaceDE w:val="0"/>
        <w:autoSpaceDN w:val="0"/>
        <w:adjustRightInd w:val="0"/>
        <w:ind w:firstLine="709"/>
        <w:jc w:val="both"/>
        <w:rPr>
          <w:rFonts w:ascii="Arial" w:hAnsi="Arial" w:cs="Arial"/>
          <w:sz w:val="24"/>
          <w:szCs w:val="24"/>
        </w:rPr>
      </w:pPr>
      <w:r>
        <w:rPr>
          <w:rFonts w:ascii="Arial" w:hAnsi="Arial" w:cs="Arial"/>
          <w:sz w:val="24"/>
          <w:szCs w:val="24"/>
          <w:highlight w:val="green"/>
        </w:rPr>
        <w:t>6.</w:t>
      </w:r>
      <w:r w:rsidRPr="003B2C60">
        <w:rPr>
          <w:rFonts w:ascii="Arial" w:hAnsi="Arial" w:cs="Arial"/>
          <w:sz w:val="24"/>
          <w:szCs w:val="24"/>
          <w:highlight w:val="green"/>
        </w:rPr>
        <w:t xml:space="preserve"> </w:t>
      </w:r>
      <w:r>
        <w:rPr>
          <w:rFonts w:ascii="Arial" w:hAnsi="Arial" w:cs="Arial"/>
          <w:sz w:val="24"/>
          <w:szCs w:val="24"/>
          <w:highlight w:val="green"/>
        </w:rPr>
        <w:t>С</w:t>
      </w:r>
      <w:r w:rsidRPr="003B2C60">
        <w:rPr>
          <w:rFonts w:ascii="Arial" w:hAnsi="Arial" w:cs="Arial"/>
          <w:sz w:val="24"/>
          <w:szCs w:val="24"/>
          <w:highlight w:val="green"/>
        </w:rPr>
        <w:t>татью 69 изложить в следующей редакции:</w:t>
      </w:r>
      <w:r w:rsidRPr="005E0339">
        <w:rPr>
          <w:rFonts w:ascii="Arial" w:hAnsi="Arial" w:cs="Arial"/>
          <w:sz w:val="24"/>
          <w:szCs w:val="24"/>
        </w:rPr>
        <w:t xml:space="preserve"> </w:t>
      </w:r>
    </w:p>
    <w:p w:rsidR="003325E6" w:rsidRPr="005E0339" w:rsidRDefault="003325E6" w:rsidP="005E0339">
      <w:pPr>
        <w:ind w:firstLine="709"/>
        <w:jc w:val="both"/>
        <w:rPr>
          <w:rFonts w:ascii="Arial" w:hAnsi="Arial" w:cs="Arial"/>
          <w:sz w:val="24"/>
          <w:szCs w:val="24"/>
        </w:rPr>
      </w:pPr>
    </w:p>
    <w:p w:rsidR="003325E6" w:rsidRPr="005E0339" w:rsidRDefault="003325E6" w:rsidP="00CE5665">
      <w:pPr>
        <w:pStyle w:val="ListParagraph"/>
        <w:ind w:left="0"/>
        <w:jc w:val="both"/>
        <w:rPr>
          <w:rFonts w:ascii="Arial" w:hAnsi="Arial" w:cs="Arial"/>
          <w:b/>
          <w:bCs/>
          <w:sz w:val="24"/>
          <w:szCs w:val="24"/>
          <w:lang w:eastAsia="en-US"/>
        </w:rPr>
      </w:pPr>
      <w:r w:rsidRPr="005E0339">
        <w:rPr>
          <w:rFonts w:ascii="Arial" w:hAnsi="Arial" w:cs="Arial"/>
          <w:b/>
          <w:bCs/>
          <w:sz w:val="24"/>
          <w:szCs w:val="24"/>
        </w:rPr>
        <w:t xml:space="preserve">«Статья </w:t>
      </w:r>
      <w:r>
        <w:rPr>
          <w:rFonts w:ascii="Arial" w:hAnsi="Arial" w:cs="Arial"/>
          <w:b/>
          <w:bCs/>
          <w:sz w:val="24"/>
          <w:szCs w:val="24"/>
        </w:rPr>
        <w:t>69.</w:t>
      </w:r>
      <w:r w:rsidRPr="005E0339">
        <w:rPr>
          <w:rFonts w:ascii="Arial" w:hAnsi="Arial" w:cs="Arial"/>
          <w:b/>
          <w:bCs/>
          <w:sz w:val="24"/>
          <w:szCs w:val="24"/>
        </w:rPr>
        <w:t xml:space="preserve"> Определение размеров прилегающих территорий к зданиям, строениям, сооружениям, земельным участкам</w:t>
      </w:r>
    </w:p>
    <w:p w:rsidR="003325E6" w:rsidRPr="005E0339" w:rsidRDefault="003325E6" w:rsidP="005E0339">
      <w:pPr>
        <w:pStyle w:val="ListParagraph"/>
        <w:ind w:left="0" w:firstLine="709"/>
        <w:jc w:val="center"/>
        <w:rPr>
          <w:rFonts w:ascii="Arial" w:hAnsi="Arial" w:cs="Arial"/>
          <w:sz w:val="24"/>
          <w:szCs w:val="24"/>
        </w:rPr>
      </w:pPr>
    </w:p>
    <w:p w:rsidR="003325E6" w:rsidRPr="005E0339" w:rsidRDefault="003325E6" w:rsidP="00CE5665">
      <w:pPr>
        <w:pStyle w:val="ListParagraph"/>
        <w:numPr>
          <w:ilvl w:val="0"/>
          <w:numId w:val="27"/>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Границы прилегающих территорий определяются настоящими Правилами</w:t>
      </w:r>
      <w:r w:rsidRPr="005E0339">
        <w:rPr>
          <w:rFonts w:ascii="Arial" w:hAnsi="Arial" w:cs="Arial"/>
          <w:sz w:val="24"/>
          <w:szCs w:val="24"/>
        </w:rPr>
        <w:br/>
        <w:t>в соответствии с требованиями, установленными Законом Московской области</w:t>
      </w:r>
      <w:r w:rsidRPr="005E0339">
        <w:rPr>
          <w:rFonts w:ascii="Arial" w:hAnsi="Arial" w:cs="Arial"/>
          <w:sz w:val="24"/>
          <w:szCs w:val="24"/>
        </w:rPr>
        <w:br/>
        <w:t>№ 191/2014-ОЗ «О регулировании дополнительных вопросов в сфере благоустройства в Московской области».</w:t>
      </w:r>
    </w:p>
    <w:p w:rsidR="003325E6" w:rsidRPr="005E0339" w:rsidRDefault="003325E6" w:rsidP="00CE5665">
      <w:pPr>
        <w:pStyle w:val="ListParagraph"/>
        <w:numPr>
          <w:ilvl w:val="0"/>
          <w:numId w:val="27"/>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Размер прилегающей территории устанавли</w:t>
      </w:r>
      <w:r>
        <w:rPr>
          <w:rFonts w:ascii="Arial" w:hAnsi="Arial" w:cs="Arial"/>
          <w:sz w:val="24"/>
          <w:szCs w:val="24"/>
        </w:rPr>
        <w:t xml:space="preserve">вается дифференцированно исходя </w:t>
      </w:r>
      <w:r w:rsidRPr="005E0339">
        <w:rPr>
          <w:rFonts w:ascii="Arial" w:hAnsi="Arial" w:cs="Arial"/>
          <w:sz w:val="24"/>
          <w:szCs w:val="24"/>
        </w:rPr>
        <w:t>из функционального назначения зданий, строений, сооружений, земельных участков или их групп:</w:t>
      </w:r>
    </w:p>
    <w:p w:rsidR="003325E6" w:rsidRPr="005E0339" w:rsidRDefault="003325E6" w:rsidP="00CE5665">
      <w:pPr>
        <w:pStyle w:val="ListParagraph"/>
        <w:numPr>
          <w:ilvl w:val="0"/>
          <w:numId w:val="28"/>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размеры прилегающих территорий для объектов:</w:t>
      </w:r>
    </w:p>
    <w:p w:rsidR="003325E6" w:rsidRPr="005E0339" w:rsidRDefault="003325E6" w:rsidP="00CE5665">
      <w:pPr>
        <w:pStyle w:val="ListParagraph"/>
        <w:numPr>
          <w:ilvl w:val="0"/>
          <w:numId w:val="29"/>
        </w:numPr>
        <w:tabs>
          <w:tab w:val="left" w:pos="284"/>
          <w:tab w:val="left" w:pos="851"/>
        </w:tabs>
        <w:spacing w:line="276" w:lineRule="auto"/>
        <w:ind w:left="0" w:firstLine="567"/>
        <w:jc w:val="both"/>
        <w:rPr>
          <w:rFonts w:ascii="Arial" w:hAnsi="Arial" w:cs="Arial"/>
          <w:sz w:val="24"/>
          <w:szCs w:val="24"/>
          <w:lang w:eastAsia="en-US"/>
        </w:rPr>
      </w:pPr>
      <w:r w:rsidRPr="005E0339">
        <w:rPr>
          <w:rFonts w:ascii="Arial" w:hAnsi="Arial" w:cs="Arial"/>
          <w:sz w:val="24"/>
          <w:szCs w:val="24"/>
        </w:rPr>
        <w:t>не устанавливаются:</w:t>
      </w:r>
    </w:p>
    <w:p w:rsidR="003325E6" w:rsidRPr="005E0339" w:rsidRDefault="003325E6" w:rsidP="00CE5665">
      <w:pPr>
        <w:pStyle w:val="ListParagraph"/>
        <w:tabs>
          <w:tab w:val="left" w:pos="0"/>
          <w:tab w:val="left" w:pos="851"/>
        </w:tabs>
        <w:ind w:left="0" w:firstLine="567"/>
        <w:jc w:val="both"/>
        <w:rPr>
          <w:rFonts w:ascii="Arial" w:hAnsi="Arial" w:cs="Arial"/>
          <w:color w:val="000000"/>
          <w:sz w:val="24"/>
          <w:szCs w:val="24"/>
        </w:rPr>
      </w:pPr>
      <w:r w:rsidRPr="005E0339">
        <w:rPr>
          <w:rFonts w:ascii="Arial" w:hAnsi="Arial" w:cs="Arial"/>
          <w:sz w:val="24"/>
          <w:szCs w:val="24"/>
        </w:rPr>
        <w:t>в случае если под зданиями, строениями, сооружениями образованы земельные участки (</w:t>
      </w:r>
      <w:r w:rsidRPr="005E0339">
        <w:rPr>
          <w:rFonts w:ascii="Arial" w:hAnsi="Arial" w:cs="Arial"/>
          <w:color w:val="000000"/>
          <w:sz w:val="24"/>
          <w:szCs w:val="24"/>
        </w:rPr>
        <w:t>все прочно связанные с земельными участками объекты следуют судьбе земельных участков, для которых размер прилегающей территории уст</w:t>
      </w:r>
      <w:r>
        <w:rPr>
          <w:rFonts w:ascii="Arial" w:hAnsi="Arial" w:cs="Arial"/>
          <w:color w:val="000000"/>
          <w:sz w:val="24"/>
          <w:szCs w:val="24"/>
        </w:rPr>
        <w:t xml:space="preserve">анавливается </w:t>
      </w:r>
      <w:r w:rsidRPr="005E0339">
        <w:rPr>
          <w:rFonts w:ascii="Arial" w:hAnsi="Arial" w:cs="Arial"/>
          <w:color w:val="000000"/>
          <w:sz w:val="24"/>
          <w:szCs w:val="24"/>
        </w:rPr>
        <w:t>в соответствии с пунктами 2 – 4 настоящей части);</w:t>
      </w:r>
    </w:p>
    <w:p w:rsidR="003325E6" w:rsidRPr="005E0339" w:rsidRDefault="003325E6" w:rsidP="00CE5665">
      <w:pPr>
        <w:pStyle w:val="ListParagraph"/>
        <w:tabs>
          <w:tab w:val="left" w:pos="0"/>
          <w:tab w:val="left" w:pos="851"/>
        </w:tabs>
        <w:ind w:left="0"/>
        <w:jc w:val="both"/>
        <w:rPr>
          <w:rFonts w:ascii="Arial" w:hAnsi="Arial" w:cs="Arial"/>
          <w:sz w:val="24"/>
          <w:szCs w:val="24"/>
          <w:lang w:eastAsia="en-US"/>
        </w:rPr>
      </w:pPr>
      <w:r w:rsidRPr="005E0339">
        <w:rPr>
          <w:rFonts w:ascii="Arial" w:hAnsi="Arial" w:cs="Arial"/>
          <w:sz w:val="24"/>
          <w:szCs w:val="24"/>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3325E6" w:rsidRPr="005E0339" w:rsidRDefault="003325E6" w:rsidP="00CE5665">
      <w:pPr>
        <w:pStyle w:val="ListParagraph"/>
        <w:numPr>
          <w:ilvl w:val="0"/>
          <w:numId w:val="29"/>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3325E6" w:rsidRPr="005E0339" w:rsidRDefault="003325E6" w:rsidP="00CE5665">
      <w:pPr>
        <w:pStyle w:val="ListParagraph"/>
        <w:numPr>
          <w:ilvl w:val="0"/>
          <w:numId w:val="29"/>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для многоквартирных жилых домов (малоэтажной многоквартирной жилой застройки, среднеэтажной жилой застройки, многоэтажной жилой застройки):</w:t>
      </w:r>
    </w:p>
    <w:p w:rsidR="003325E6" w:rsidRDefault="003325E6" w:rsidP="00CE5665">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не более 30 метров - от внешней фасадной поверхности, имеющей входы в жилые секции или нежилые помещения;</w:t>
      </w:r>
    </w:p>
    <w:p w:rsidR="003325E6" w:rsidRDefault="003325E6" w:rsidP="00CE5665">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не более 5 метров - от внешней фасадной поверхности, не имеющей входов в жилые секции или нежилые помещения;</w:t>
      </w:r>
    </w:p>
    <w:p w:rsidR="003325E6" w:rsidRPr="005E0339" w:rsidRDefault="003325E6" w:rsidP="00CE5665">
      <w:pPr>
        <w:pStyle w:val="ListParagraph"/>
        <w:tabs>
          <w:tab w:val="left" w:pos="851"/>
        </w:tabs>
        <w:ind w:left="0" w:firstLine="567"/>
        <w:jc w:val="both"/>
        <w:rPr>
          <w:rFonts w:ascii="Arial" w:hAnsi="Arial" w:cs="Arial"/>
          <w:color w:val="000000"/>
          <w:sz w:val="24"/>
          <w:szCs w:val="24"/>
        </w:rPr>
      </w:pPr>
      <w:r w:rsidRPr="005E0339">
        <w:rPr>
          <w:rFonts w:ascii="Arial" w:hAnsi="Arial" w:cs="Arial"/>
          <w:sz w:val="24"/>
          <w:szCs w:val="24"/>
        </w:rPr>
        <w:t xml:space="preserve">не допускается проведение линии границы прилегающей территории по элементам благоустройства придомовой и (или) дворовой территорий </w:t>
      </w:r>
      <w:r w:rsidRPr="005E0339">
        <w:rPr>
          <w:rFonts w:ascii="Arial" w:hAnsi="Arial" w:cs="Arial"/>
          <w:color w:val="000000"/>
          <w:sz w:val="24"/>
          <w:szCs w:val="24"/>
        </w:rPr>
        <w:t>с включением в границы прилегающей территории указанных элементов благоустройства частично;</w:t>
      </w:r>
    </w:p>
    <w:p w:rsidR="003325E6" w:rsidRPr="005E0339" w:rsidRDefault="003325E6" w:rsidP="00CE5665">
      <w:pPr>
        <w:pStyle w:val="ListParagraph"/>
        <w:numPr>
          <w:ilvl w:val="0"/>
          <w:numId w:val="29"/>
        </w:numPr>
        <w:tabs>
          <w:tab w:val="left" w:pos="284"/>
          <w:tab w:val="left" w:pos="851"/>
        </w:tabs>
        <w:spacing w:line="276" w:lineRule="auto"/>
        <w:ind w:left="0" w:firstLine="567"/>
        <w:jc w:val="both"/>
        <w:rPr>
          <w:rFonts w:ascii="Arial" w:hAnsi="Arial" w:cs="Arial"/>
          <w:sz w:val="24"/>
          <w:szCs w:val="24"/>
          <w:lang w:eastAsia="en-US"/>
        </w:rPr>
      </w:pPr>
      <w:r w:rsidRPr="005E0339">
        <w:rPr>
          <w:rFonts w:ascii="Arial" w:hAnsi="Arial" w:cs="Arial"/>
          <w:sz w:val="24"/>
          <w:szCs w:val="24"/>
        </w:rPr>
        <w:t>для подъездов к автомобильным дорогам общего пользования, съездов</w:t>
      </w:r>
      <w:r w:rsidRPr="005E0339">
        <w:rPr>
          <w:rFonts w:ascii="Arial" w:hAnsi="Arial" w:cs="Arial"/>
          <w:sz w:val="24"/>
          <w:szCs w:val="24"/>
        </w:rPr>
        <w:b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3325E6" w:rsidRPr="005E0339" w:rsidRDefault="003325E6" w:rsidP="00CE5665">
      <w:pPr>
        <w:pStyle w:val="ListParagraph"/>
        <w:numPr>
          <w:ilvl w:val="0"/>
          <w:numId w:val="29"/>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для наземных частей линейных объектов инженерной инфраструктуры</w:t>
      </w:r>
      <w:r w:rsidRPr="005E0339">
        <w:rPr>
          <w:rFonts w:ascii="Arial" w:hAnsi="Arial" w:cs="Arial"/>
          <w:sz w:val="24"/>
          <w:szCs w:val="24"/>
        </w:rPr>
        <w:br/>
        <w:t>не может превышать размеров охранной зоны линейного объекта;</w:t>
      </w:r>
    </w:p>
    <w:p w:rsidR="003325E6" w:rsidRPr="005E0339" w:rsidRDefault="003325E6" w:rsidP="00CE5665">
      <w:pPr>
        <w:pStyle w:val="ListParagraph"/>
        <w:numPr>
          <w:ilvl w:val="0"/>
          <w:numId w:val="29"/>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в иных случаях - не более 30 метров;</w:t>
      </w:r>
    </w:p>
    <w:p w:rsidR="003325E6" w:rsidRPr="005E0339" w:rsidRDefault="003325E6" w:rsidP="00CE5665">
      <w:pPr>
        <w:pStyle w:val="ListParagraph"/>
        <w:numPr>
          <w:ilvl w:val="0"/>
          <w:numId w:val="28"/>
        </w:numPr>
        <w:tabs>
          <w:tab w:val="left" w:pos="284"/>
          <w:tab w:val="left" w:pos="851"/>
        </w:tabs>
        <w:spacing w:line="276" w:lineRule="auto"/>
        <w:ind w:left="0" w:firstLine="567"/>
        <w:jc w:val="both"/>
        <w:rPr>
          <w:rFonts w:ascii="Arial" w:hAnsi="Arial" w:cs="Arial"/>
          <w:sz w:val="24"/>
          <w:szCs w:val="24"/>
        </w:rPr>
      </w:pPr>
      <w:r w:rsidRPr="005E0339">
        <w:rPr>
          <w:rFonts w:ascii="Arial" w:hAnsi="Arial" w:cs="Arial"/>
          <w:sz w:val="24"/>
          <w:szCs w:val="24"/>
        </w:rPr>
        <w:t>размеры прилегающих территорий для земельных участков:</w:t>
      </w:r>
    </w:p>
    <w:p w:rsidR="003325E6" w:rsidRPr="005E0339" w:rsidRDefault="003325E6" w:rsidP="00CE5665">
      <w:pPr>
        <w:pStyle w:val="ListParagraph"/>
        <w:numPr>
          <w:ilvl w:val="0"/>
          <w:numId w:val="30"/>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3325E6" w:rsidRPr="005E0339" w:rsidRDefault="003325E6" w:rsidP="00CE5665">
      <w:pPr>
        <w:pStyle w:val="ListParagraph"/>
        <w:numPr>
          <w:ilvl w:val="0"/>
          <w:numId w:val="30"/>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не более 5 м для земельных участков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3325E6" w:rsidRPr="005E0339" w:rsidRDefault="003325E6" w:rsidP="00CE5665">
      <w:pPr>
        <w:pStyle w:val="ListParagraph"/>
        <w:numPr>
          <w:ilvl w:val="0"/>
          <w:numId w:val="30"/>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в иных случаях - не более 30 метров;</w:t>
      </w:r>
    </w:p>
    <w:p w:rsidR="003325E6" w:rsidRPr="005E0339" w:rsidRDefault="003325E6" w:rsidP="00CE5665">
      <w:pPr>
        <w:pStyle w:val="ListParagraph"/>
        <w:numPr>
          <w:ilvl w:val="0"/>
          <w:numId w:val="28"/>
        </w:numPr>
        <w:tabs>
          <w:tab w:val="left" w:pos="284"/>
          <w:tab w:val="left" w:pos="851"/>
        </w:tabs>
        <w:spacing w:line="276" w:lineRule="auto"/>
        <w:ind w:left="0" w:firstLine="567"/>
        <w:jc w:val="both"/>
        <w:rPr>
          <w:rFonts w:ascii="Arial" w:hAnsi="Arial" w:cs="Arial"/>
          <w:sz w:val="24"/>
          <w:szCs w:val="24"/>
          <w:lang w:eastAsia="en-US"/>
        </w:rPr>
      </w:pPr>
      <w:r w:rsidRPr="005E0339">
        <w:rPr>
          <w:rFonts w:ascii="Arial" w:hAnsi="Arial" w:cs="Arial"/>
          <w:sz w:val="24"/>
          <w:szCs w:val="24"/>
        </w:rPr>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3325E6" w:rsidRPr="005E0339" w:rsidRDefault="003325E6" w:rsidP="00CE5665">
      <w:pPr>
        <w:pStyle w:val="ListParagraph"/>
        <w:numPr>
          <w:ilvl w:val="0"/>
          <w:numId w:val="27"/>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Границы прилегающих территорий отображаются на схеме санитарной очистки городского округа.</w:t>
      </w:r>
    </w:p>
    <w:p w:rsidR="003325E6" w:rsidRPr="005E0339" w:rsidRDefault="003325E6" w:rsidP="00CE5665">
      <w:pPr>
        <w:pStyle w:val="ListParagraph"/>
        <w:numPr>
          <w:ilvl w:val="0"/>
          <w:numId w:val="27"/>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Подготовка схемы границ прилегающей территории осуществляется</w:t>
      </w:r>
      <w:r w:rsidRPr="005E0339">
        <w:rPr>
          <w:rFonts w:ascii="Arial" w:hAnsi="Arial" w:cs="Arial"/>
          <w:sz w:val="24"/>
          <w:szCs w:val="24"/>
        </w:rPr>
        <w:br/>
        <w:t>в соответствии с Законом Московской области № 191/2014-ОЗ</w:t>
      </w:r>
      <w:r w:rsidRPr="005E0339">
        <w:rPr>
          <w:rFonts w:ascii="Arial" w:hAnsi="Arial" w:cs="Arial"/>
          <w:sz w:val="24"/>
          <w:szCs w:val="24"/>
        </w:rPr>
        <w:br/>
        <w:t xml:space="preserve">«О регулировании дополнительных вопросов в сфере благоустройства в Московской области» </w:t>
      </w:r>
      <w:r w:rsidRPr="003B2C60">
        <w:rPr>
          <w:rFonts w:ascii="Arial" w:hAnsi="Arial" w:cs="Arial"/>
          <w:iCs/>
          <w:sz w:val="24"/>
          <w:szCs w:val="24"/>
        </w:rPr>
        <w:t>администрацией городского округа Ступино Московской области.</w:t>
      </w:r>
    </w:p>
    <w:p w:rsidR="003325E6" w:rsidRPr="005E0339" w:rsidRDefault="003325E6" w:rsidP="00CE5665">
      <w:pPr>
        <w:pStyle w:val="ListParagraph"/>
        <w:numPr>
          <w:ilvl w:val="0"/>
          <w:numId w:val="27"/>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w:t>
      </w:r>
      <w:r>
        <w:rPr>
          <w:rFonts w:ascii="Arial" w:hAnsi="Arial" w:cs="Arial"/>
          <w:sz w:val="24"/>
          <w:szCs w:val="24"/>
        </w:rPr>
        <w:t xml:space="preserve"> округа могут быть подготовлены </w:t>
      </w:r>
      <w:r w:rsidRPr="005E0339">
        <w:rPr>
          <w:rFonts w:ascii="Arial" w:hAnsi="Arial" w:cs="Arial"/>
          <w:sz w:val="24"/>
          <w:szCs w:val="24"/>
        </w:rPr>
        <w:t>в форме одного электронного документа.</w:t>
      </w:r>
    </w:p>
    <w:p w:rsidR="003325E6" w:rsidRPr="005E0339" w:rsidRDefault="003325E6" w:rsidP="00CE5665">
      <w:pPr>
        <w:pStyle w:val="ListParagraph"/>
        <w:numPr>
          <w:ilvl w:val="0"/>
          <w:numId w:val="27"/>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Форма границ прилегающей территории, требования к ее подготовке устанавливаются Министерством благоустройства Московской области.</w:t>
      </w:r>
    </w:p>
    <w:p w:rsidR="003325E6" w:rsidRPr="005E0339" w:rsidRDefault="003325E6" w:rsidP="00CE5665">
      <w:pPr>
        <w:pStyle w:val="ListParagraph"/>
        <w:numPr>
          <w:ilvl w:val="0"/>
          <w:numId w:val="27"/>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3325E6" w:rsidRPr="005E0339" w:rsidRDefault="003325E6" w:rsidP="00CE5665">
      <w:pPr>
        <w:pStyle w:val="ListParagraph"/>
        <w:numPr>
          <w:ilvl w:val="0"/>
          <w:numId w:val="27"/>
        </w:numPr>
        <w:tabs>
          <w:tab w:val="left" w:pos="851"/>
        </w:tabs>
        <w:spacing w:line="276" w:lineRule="auto"/>
        <w:ind w:left="0" w:firstLine="567"/>
        <w:jc w:val="both"/>
        <w:rPr>
          <w:rFonts w:ascii="Arial" w:hAnsi="Arial" w:cs="Arial"/>
          <w:sz w:val="24"/>
          <w:szCs w:val="24"/>
        </w:rPr>
      </w:pPr>
      <w:r w:rsidRPr="005E0339">
        <w:rPr>
          <w:rFonts w:ascii="Arial" w:hAnsi="Arial" w:cs="Arial"/>
          <w:sz w:val="24"/>
          <w:szCs w:val="24"/>
        </w:rPr>
        <w:t>Не допускается:</w:t>
      </w:r>
    </w:p>
    <w:p w:rsidR="003325E6" w:rsidRPr="005E0339" w:rsidRDefault="003325E6" w:rsidP="005E0339">
      <w:pPr>
        <w:pStyle w:val="ListParagraph"/>
        <w:ind w:left="0" w:firstLine="567"/>
        <w:jc w:val="both"/>
        <w:rPr>
          <w:rFonts w:ascii="Arial" w:hAnsi="Arial" w:cs="Arial"/>
          <w:sz w:val="24"/>
          <w:szCs w:val="24"/>
        </w:rPr>
      </w:pPr>
      <w:r w:rsidRPr="005E0339">
        <w:rPr>
          <w:rFonts w:ascii="Arial" w:hAnsi="Arial" w:cs="Arial"/>
          <w:sz w:val="24"/>
          <w:szCs w:val="24"/>
        </w:rPr>
        <w:t>1) пересечение границ прилегающих территорий;</w:t>
      </w:r>
    </w:p>
    <w:p w:rsidR="003325E6" w:rsidRPr="005E0339" w:rsidRDefault="003325E6" w:rsidP="005E0339">
      <w:pPr>
        <w:pStyle w:val="ListParagraph"/>
        <w:tabs>
          <w:tab w:val="left" w:pos="851"/>
        </w:tabs>
        <w:ind w:left="0" w:firstLine="567"/>
        <w:jc w:val="both"/>
        <w:rPr>
          <w:rFonts w:ascii="Arial" w:hAnsi="Arial" w:cs="Arial"/>
          <w:sz w:val="24"/>
          <w:szCs w:val="24"/>
        </w:rPr>
      </w:pPr>
      <w:r w:rsidRPr="005E0339">
        <w:rPr>
          <w:rFonts w:ascii="Arial" w:hAnsi="Arial" w:cs="Arial"/>
          <w:sz w:val="24"/>
          <w:szCs w:val="24"/>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3325E6" w:rsidRPr="005E0339" w:rsidRDefault="003325E6" w:rsidP="005E0339">
      <w:pPr>
        <w:ind w:firstLine="567"/>
        <w:jc w:val="both"/>
        <w:rPr>
          <w:rFonts w:ascii="Arial" w:hAnsi="Arial" w:cs="Arial"/>
          <w:color w:val="000000"/>
          <w:sz w:val="24"/>
          <w:szCs w:val="24"/>
        </w:rPr>
      </w:pPr>
      <w:r w:rsidRPr="005E0339">
        <w:rPr>
          <w:rFonts w:ascii="Arial" w:hAnsi="Arial" w:cs="Arial"/>
          <w:color w:val="000000"/>
          <w:sz w:val="24"/>
          <w:szCs w:val="24"/>
        </w:rPr>
        <w:t>3) в случае размещения объектов на основании разрешения на размещение</w:t>
      </w:r>
      <w:r w:rsidRPr="005E0339">
        <w:rPr>
          <w:rFonts w:ascii="Arial" w:hAnsi="Arial" w:cs="Arial"/>
          <w:color w:val="000000"/>
          <w:sz w:val="24"/>
          <w:szCs w:val="24"/>
        </w:rPr>
        <w:br/>
        <w:t>на территории общего пользования, в отношении которой установлены границы прилегающей территории, указанные границы подлежат изменению;</w:t>
      </w:r>
    </w:p>
    <w:p w:rsidR="003325E6" w:rsidRPr="005E0339" w:rsidRDefault="003325E6" w:rsidP="00CE5665">
      <w:pPr>
        <w:pStyle w:val="ListParagraph"/>
        <w:numPr>
          <w:ilvl w:val="0"/>
          <w:numId w:val="28"/>
        </w:numPr>
        <w:tabs>
          <w:tab w:val="left" w:pos="851"/>
        </w:tabs>
        <w:spacing w:line="276" w:lineRule="auto"/>
        <w:ind w:left="0" w:firstLine="567"/>
        <w:jc w:val="both"/>
        <w:rPr>
          <w:rFonts w:ascii="Arial" w:hAnsi="Arial" w:cs="Arial"/>
          <w:color w:val="000000"/>
          <w:sz w:val="24"/>
          <w:szCs w:val="24"/>
        </w:rPr>
      </w:pPr>
      <w:r w:rsidRPr="005E0339">
        <w:rPr>
          <w:rFonts w:ascii="Arial" w:hAnsi="Arial" w:cs="Arial"/>
          <w:sz w:val="24"/>
          <w:szCs w:val="24"/>
        </w:rPr>
        <w:t xml:space="preserve">включение в границы прилегающей территории: </w:t>
      </w:r>
    </w:p>
    <w:p w:rsidR="003325E6" w:rsidRPr="005E0339" w:rsidRDefault="003325E6" w:rsidP="005E0339">
      <w:pPr>
        <w:pStyle w:val="ListParagraph"/>
        <w:ind w:left="0" w:firstLine="567"/>
        <w:jc w:val="both"/>
        <w:rPr>
          <w:rFonts w:ascii="Arial" w:hAnsi="Arial" w:cs="Arial"/>
          <w:color w:val="000000"/>
          <w:sz w:val="24"/>
          <w:szCs w:val="24"/>
        </w:rPr>
      </w:pPr>
      <w:r w:rsidRPr="005E0339">
        <w:rPr>
          <w:rFonts w:ascii="Arial" w:hAnsi="Arial" w:cs="Arial"/>
          <w:sz w:val="24"/>
          <w:szCs w:val="24"/>
        </w:rPr>
        <w:t>элементов благоустройства частично;</w:t>
      </w:r>
    </w:p>
    <w:p w:rsidR="003325E6" w:rsidRPr="005E0339" w:rsidRDefault="003325E6" w:rsidP="005E0339">
      <w:pPr>
        <w:pStyle w:val="ListParagraph"/>
        <w:ind w:left="0" w:firstLine="567"/>
        <w:jc w:val="both"/>
        <w:rPr>
          <w:rFonts w:ascii="Arial" w:hAnsi="Arial" w:cs="Arial"/>
          <w:color w:val="000000"/>
          <w:sz w:val="24"/>
          <w:szCs w:val="24"/>
        </w:rPr>
      </w:pPr>
      <w:r w:rsidRPr="005E0339">
        <w:rPr>
          <w:rFonts w:ascii="Arial" w:hAnsi="Arial" w:cs="Arial"/>
          <w:sz w:val="24"/>
          <w:szCs w:val="24"/>
        </w:rPr>
        <w:t>объектов транспортной инфраструктуры, находящихся в федеральной, региональной, муниципальной собственности;</w:t>
      </w:r>
    </w:p>
    <w:p w:rsidR="003325E6" w:rsidRPr="005E0339" w:rsidRDefault="003325E6" w:rsidP="005E0339">
      <w:pPr>
        <w:pStyle w:val="ListParagraph"/>
        <w:ind w:left="0" w:firstLine="567"/>
        <w:jc w:val="both"/>
        <w:rPr>
          <w:rFonts w:ascii="Arial" w:hAnsi="Arial" w:cs="Arial"/>
          <w:color w:val="000000"/>
          <w:sz w:val="24"/>
          <w:szCs w:val="24"/>
        </w:rPr>
      </w:pPr>
      <w:r w:rsidRPr="005E0339">
        <w:rPr>
          <w:rFonts w:ascii="Arial" w:hAnsi="Arial" w:cs="Arial"/>
          <w:sz w:val="24"/>
          <w:szCs w:val="24"/>
        </w:rPr>
        <w:t>земельных участков объектов социального обслуживания и оказания социальной помощи населению, здравоохранения, образования</w:t>
      </w:r>
      <w:r>
        <w:rPr>
          <w:rFonts w:ascii="Arial" w:hAnsi="Arial" w:cs="Arial"/>
          <w:sz w:val="24"/>
          <w:szCs w:val="24"/>
        </w:rPr>
        <w:t xml:space="preserve">, культуры, физической культуры </w:t>
      </w:r>
      <w:r w:rsidRPr="005E0339">
        <w:rPr>
          <w:rFonts w:ascii="Arial" w:hAnsi="Arial" w:cs="Arial"/>
          <w:sz w:val="24"/>
          <w:szCs w:val="24"/>
        </w:rPr>
        <w:t>и спорта;</w:t>
      </w:r>
    </w:p>
    <w:p w:rsidR="003325E6" w:rsidRPr="005E0339" w:rsidRDefault="003325E6" w:rsidP="005E0339">
      <w:pPr>
        <w:pStyle w:val="ListParagraph"/>
        <w:ind w:left="0" w:firstLine="567"/>
        <w:jc w:val="both"/>
        <w:rPr>
          <w:rFonts w:ascii="Arial" w:hAnsi="Arial" w:cs="Arial"/>
          <w:sz w:val="24"/>
          <w:szCs w:val="24"/>
          <w:lang w:eastAsia="en-US"/>
        </w:rPr>
      </w:pPr>
      <w:r w:rsidRPr="005E0339">
        <w:rPr>
          <w:rFonts w:ascii="Arial" w:hAnsi="Arial" w:cs="Arial"/>
          <w:sz w:val="24"/>
          <w:szCs w:val="24"/>
        </w:rPr>
        <w:t>зон с особыми условиями использования объектов инженерной инфраструктуры;</w:t>
      </w:r>
    </w:p>
    <w:p w:rsidR="003325E6" w:rsidRPr="005E0339" w:rsidRDefault="003325E6" w:rsidP="005E0339">
      <w:pPr>
        <w:pStyle w:val="ListParagraph"/>
        <w:ind w:left="0" w:firstLine="567"/>
        <w:jc w:val="both"/>
        <w:rPr>
          <w:rFonts w:ascii="Arial" w:hAnsi="Arial" w:cs="Arial"/>
          <w:sz w:val="24"/>
          <w:szCs w:val="24"/>
        </w:rPr>
      </w:pPr>
      <w:r w:rsidRPr="005E0339">
        <w:rPr>
          <w:rFonts w:ascii="Arial" w:hAnsi="Arial" w:cs="Arial"/>
          <w:sz w:val="24"/>
          <w:szCs w:val="24"/>
        </w:rPr>
        <w:t>водных объектов.</w:t>
      </w:r>
    </w:p>
    <w:p w:rsidR="003325E6" w:rsidRPr="005E0339" w:rsidRDefault="003325E6" w:rsidP="00CE5665">
      <w:pPr>
        <w:pStyle w:val="ListParagraph"/>
        <w:numPr>
          <w:ilvl w:val="0"/>
          <w:numId w:val="27"/>
        </w:numPr>
        <w:tabs>
          <w:tab w:val="left" w:pos="709"/>
        </w:tabs>
        <w:spacing w:line="276" w:lineRule="auto"/>
        <w:ind w:left="0" w:firstLine="360"/>
        <w:jc w:val="both"/>
        <w:rPr>
          <w:rFonts w:ascii="Arial" w:hAnsi="Arial" w:cs="Arial"/>
          <w:sz w:val="24"/>
          <w:szCs w:val="24"/>
        </w:rPr>
      </w:pPr>
      <w:r w:rsidRPr="005E0339">
        <w:rPr>
          <w:rFonts w:ascii="Arial" w:hAnsi="Arial" w:cs="Arial"/>
          <w:sz w:val="24"/>
          <w:szCs w:val="24"/>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w:t>
      </w:r>
      <w:r>
        <w:rPr>
          <w:rFonts w:ascii="Arial" w:hAnsi="Arial" w:cs="Arial"/>
          <w:sz w:val="24"/>
          <w:szCs w:val="24"/>
        </w:rPr>
        <w:t xml:space="preserve">й размер прилегающей территории </w:t>
      </w:r>
      <w:r w:rsidRPr="005E0339">
        <w:rPr>
          <w:rFonts w:ascii="Arial" w:hAnsi="Arial" w:cs="Arial"/>
          <w:sz w:val="24"/>
          <w:szCs w:val="24"/>
        </w:rP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5E0339">
      <w:pPr>
        <w:pStyle w:val="ListParagraph"/>
        <w:tabs>
          <w:tab w:val="left" w:pos="426"/>
        </w:tabs>
        <w:ind w:left="0" w:firstLine="709"/>
        <w:jc w:val="both"/>
        <w:rPr>
          <w:rFonts w:ascii="Arial" w:hAnsi="Arial" w:cs="Arial"/>
          <w:sz w:val="24"/>
          <w:szCs w:val="24"/>
        </w:rPr>
      </w:pP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5E0339" w:rsidRDefault="003325E6" w:rsidP="005E0339">
      <w:pPr>
        <w:widowControl w:val="0"/>
        <w:autoSpaceDE w:val="0"/>
        <w:autoSpaceDN w:val="0"/>
        <w:adjustRightInd w:val="0"/>
        <w:ind w:firstLine="709"/>
        <w:jc w:val="both"/>
        <w:rPr>
          <w:rFonts w:ascii="Arial" w:hAnsi="Arial" w:cs="Arial"/>
          <w:sz w:val="24"/>
          <w:szCs w:val="24"/>
        </w:rPr>
      </w:pPr>
    </w:p>
    <w:p w:rsidR="003325E6" w:rsidRPr="007C2281" w:rsidRDefault="003325E6" w:rsidP="005E0339">
      <w:pPr>
        <w:jc w:val="right"/>
        <w:rPr>
          <w:rFonts w:ascii="Arial" w:hAnsi="Arial" w:cs="Arial"/>
          <w:sz w:val="24"/>
          <w:szCs w:val="24"/>
        </w:rPr>
      </w:pPr>
    </w:p>
    <w:sectPr w:rsidR="003325E6" w:rsidRPr="007C2281" w:rsidSect="005E0339">
      <w:pgSz w:w="11907" w:h="16840"/>
      <w:pgMar w:top="1134" w:right="567"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177"/>
    <w:multiLevelType w:val="hybridMultilevel"/>
    <w:tmpl w:val="C9207E34"/>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0C2C57"/>
    <w:multiLevelType w:val="hybridMultilevel"/>
    <w:tmpl w:val="8852414A"/>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66184A"/>
    <w:multiLevelType w:val="hybridMultilevel"/>
    <w:tmpl w:val="1A824A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3022"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3F66E8A"/>
    <w:multiLevelType w:val="hybridMultilevel"/>
    <w:tmpl w:val="4AD8A0AA"/>
    <w:lvl w:ilvl="0" w:tplc="027A3D22">
      <w:start w:val="1"/>
      <w:numFmt w:val="russianLower"/>
      <w:lvlText w:val="%1)"/>
      <w:lvlJc w:val="left"/>
      <w:pPr>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267D4B"/>
    <w:multiLevelType w:val="multilevel"/>
    <w:tmpl w:val="050298A0"/>
    <w:lvl w:ilvl="0">
      <w:start w:val="1"/>
      <w:numFmt w:val="decimal"/>
      <w:lvlText w:val="%1."/>
      <w:lvlJc w:val="left"/>
      <w:pPr>
        <w:ind w:left="1068" w:hanging="360"/>
      </w:pPr>
      <w:rPr>
        <w:rFonts w:cs="Times New Roman" w:hint="default"/>
      </w:rPr>
    </w:lvl>
    <w:lvl w:ilvl="1">
      <w:start w:val="1"/>
      <w:numFmt w:val="decimal"/>
      <w:isLgl/>
      <w:lvlText w:val="%2."/>
      <w:lvlJc w:val="left"/>
      <w:pPr>
        <w:ind w:left="1571" w:hanging="720"/>
      </w:pPr>
      <w:rPr>
        <w:rFonts w:ascii="Arial" w:eastAsia="Times New Roman" w:hAnsi="Arial" w:cs="Arial"/>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3022"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D44AE5"/>
    <w:multiLevelType w:val="hybridMultilevel"/>
    <w:tmpl w:val="0054E16E"/>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B9F2735"/>
    <w:multiLevelType w:val="hybridMultilevel"/>
    <w:tmpl w:val="1B76EB96"/>
    <w:lvl w:ilvl="0" w:tplc="7EA27CD0">
      <w:start w:val="1"/>
      <w:numFmt w:val="russianLower"/>
      <w:lvlText w:val="%1)"/>
      <w:lvlJc w:val="left"/>
      <w:pPr>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7C75665"/>
    <w:multiLevelType w:val="hybridMultilevel"/>
    <w:tmpl w:val="144047F2"/>
    <w:lvl w:ilvl="0" w:tplc="1546697C">
      <w:start w:val="1"/>
      <w:numFmt w:val="russianLower"/>
      <w:lvlText w:val="%1)"/>
      <w:lvlJc w:val="left"/>
      <w:pPr>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3022"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F066A56"/>
    <w:multiLevelType w:val="hybridMultilevel"/>
    <w:tmpl w:val="9412F534"/>
    <w:lvl w:ilvl="0" w:tplc="1546697C">
      <w:start w:val="1"/>
      <w:numFmt w:val="russianLower"/>
      <w:lvlText w:val="%1)"/>
      <w:lvlJc w:val="left"/>
      <w:pPr>
        <w:ind w:left="158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B7431F8"/>
    <w:multiLevelType w:val="hybridMultilevel"/>
    <w:tmpl w:val="872868E8"/>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FCA0A07"/>
    <w:multiLevelType w:val="hybridMultilevel"/>
    <w:tmpl w:val="DFF68D88"/>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B112C53"/>
    <w:multiLevelType w:val="hybridMultilevel"/>
    <w:tmpl w:val="F5C8B8EA"/>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E695E0B"/>
    <w:multiLevelType w:val="hybridMultilevel"/>
    <w:tmpl w:val="FD36954C"/>
    <w:lvl w:ilvl="0" w:tplc="1546697C">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3C8"/>
    <w:rsid w:val="00012FFA"/>
    <w:rsid w:val="00042B69"/>
    <w:rsid w:val="000549AB"/>
    <w:rsid w:val="000D55F9"/>
    <w:rsid w:val="001327FF"/>
    <w:rsid w:val="001A1EBE"/>
    <w:rsid w:val="0021623E"/>
    <w:rsid w:val="00216AE0"/>
    <w:rsid w:val="002312CE"/>
    <w:rsid w:val="00250BAB"/>
    <w:rsid w:val="002B2869"/>
    <w:rsid w:val="002C1116"/>
    <w:rsid w:val="003325E6"/>
    <w:rsid w:val="003A23C8"/>
    <w:rsid w:val="003B2C60"/>
    <w:rsid w:val="003C4956"/>
    <w:rsid w:val="003D68F9"/>
    <w:rsid w:val="004044F9"/>
    <w:rsid w:val="00414AAA"/>
    <w:rsid w:val="00415EDD"/>
    <w:rsid w:val="00486F21"/>
    <w:rsid w:val="0049778D"/>
    <w:rsid w:val="004C1E71"/>
    <w:rsid w:val="004E4330"/>
    <w:rsid w:val="00503D99"/>
    <w:rsid w:val="005411FF"/>
    <w:rsid w:val="005572A4"/>
    <w:rsid w:val="0058208F"/>
    <w:rsid w:val="005D44BE"/>
    <w:rsid w:val="005E0339"/>
    <w:rsid w:val="006133E7"/>
    <w:rsid w:val="00657CA8"/>
    <w:rsid w:val="0066244F"/>
    <w:rsid w:val="006A1457"/>
    <w:rsid w:val="0078346E"/>
    <w:rsid w:val="007C2281"/>
    <w:rsid w:val="007E4619"/>
    <w:rsid w:val="00860B90"/>
    <w:rsid w:val="00876D3F"/>
    <w:rsid w:val="008C27BF"/>
    <w:rsid w:val="00923490"/>
    <w:rsid w:val="00955468"/>
    <w:rsid w:val="00991ABD"/>
    <w:rsid w:val="009B3F79"/>
    <w:rsid w:val="009C5D81"/>
    <w:rsid w:val="009D16E8"/>
    <w:rsid w:val="00A44658"/>
    <w:rsid w:val="00A56EC7"/>
    <w:rsid w:val="00AB512C"/>
    <w:rsid w:val="00AD3CD7"/>
    <w:rsid w:val="00AF2B85"/>
    <w:rsid w:val="00B64D00"/>
    <w:rsid w:val="00BA2AAB"/>
    <w:rsid w:val="00BA58CF"/>
    <w:rsid w:val="00BB0C49"/>
    <w:rsid w:val="00C241F3"/>
    <w:rsid w:val="00C7409C"/>
    <w:rsid w:val="00C85945"/>
    <w:rsid w:val="00CE5665"/>
    <w:rsid w:val="00CF6091"/>
    <w:rsid w:val="00D421ED"/>
    <w:rsid w:val="00D43739"/>
    <w:rsid w:val="00D57208"/>
    <w:rsid w:val="00D80018"/>
    <w:rsid w:val="00DC7578"/>
    <w:rsid w:val="00DD54C8"/>
    <w:rsid w:val="00E10E33"/>
    <w:rsid w:val="00E517B6"/>
    <w:rsid w:val="00EE5169"/>
    <w:rsid w:val="00F25AC2"/>
    <w:rsid w:val="00F47638"/>
    <w:rsid w:val="00F7448D"/>
    <w:rsid w:val="00F865DE"/>
    <w:rsid w:val="00FB1578"/>
    <w:rsid w:val="00FB4365"/>
    <w:rsid w:val="00FD77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C8"/>
    <w:rPr>
      <w:rFonts w:ascii="Times New Roman" w:eastAsia="Times New Roman" w:hAnsi="Times New Roman"/>
      <w:sz w:val="20"/>
      <w:szCs w:val="20"/>
    </w:rPr>
  </w:style>
  <w:style w:type="paragraph" w:styleId="Heading1">
    <w:name w:val="heading 1"/>
    <w:basedOn w:val="Normal"/>
    <w:next w:val="Normal"/>
    <w:link w:val="Heading1Char"/>
    <w:uiPriority w:val="99"/>
    <w:qFormat/>
    <w:rsid w:val="005E0339"/>
    <w:pPr>
      <w:keepNext/>
      <w:keepLines/>
      <w:spacing w:before="240" w:line="276"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uiPriority w:val="99"/>
    <w:qFormat/>
    <w:rsid w:val="003A23C8"/>
    <w:pPr>
      <w:keepNext/>
      <w:jc w:val="both"/>
      <w:outlineLvl w:val="1"/>
    </w:pPr>
    <w:rPr>
      <w:color w:val="000000"/>
      <w:sz w:val="24"/>
    </w:rPr>
  </w:style>
  <w:style w:type="paragraph" w:styleId="Heading3">
    <w:name w:val="heading 3"/>
    <w:basedOn w:val="Normal"/>
    <w:next w:val="Normal"/>
    <w:link w:val="Heading3Char"/>
    <w:uiPriority w:val="99"/>
    <w:qFormat/>
    <w:rsid w:val="005E0339"/>
    <w:pPr>
      <w:keepNext/>
      <w:keepLines/>
      <w:spacing w:before="40" w:line="276" w:lineRule="auto"/>
      <w:outlineLvl w:val="2"/>
    </w:pPr>
    <w:rPr>
      <w:rFonts w:ascii="Calibri Light" w:hAnsi="Calibri Light"/>
      <w:color w:val="1F3763"/>
      <w:sz w:val="24"/>
      <w:szCs w:val="24"/>
      <w:lang w:eastAsia="en-US"/>
    </w:rPr>
  </w:style>
  <w:style w:type="paragraph" w:styleId="Heading4">
    <w:name w:val="heading 4"/>
    <w:basedOn w:val="Normal"/>
    <w:link w:val="Heading4Char"/>
    <w:uiPriority w:val="99"/>
    <w:qFormat/>
    <w:rsid w:val="005E0339"/>
    <w:pPr>
      <w:spacing w:before="100" w:beforeAutospacing="1" w:after="100" w:afterAutospacing="1"/>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339"/>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A23C8"/>
    <w:rPr>
      <w:rFonts w:ascii="Times New Roman" w:hAnsi="Times New Roman" w:cs="Times New Roman"/>
      <w:color w:val="000000"/>
      <w:sz w:val="20"/>
      <w:szCs w:val="20"/>
      <w:lang w:eastAsia="ru-RU"/>
    </w:rPr>
  </w:style>
  <w:style w:type="character" w:customStyle="1" w:styleId="Heading3Char">
    <w:name w:val="Heading 3 Char"/>
    <w:basedOn w:val="DefaultParagraphFont"/>
    <w:link w:val="Heading3"/>
    <w:uiPriority w:val="99"/>
    <w:semiHidden/>
    <w:locked/>
    <w:rsid w:val="005E0339"/>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semiHidden/>
    <w:locked/>
    <w:rsid w:val="005E0339"/>
    <w:rPr>
      <w:rFonts w:ascii="Times New Roman" w:hAnsi="Times New Roman" w:cs="Times New Roman"/>
      <w:b/>
      <w:bCs/>
      <w:sz w:val="24"/>
      <w:szCs w:val="24"/>
      <w:lang w:eastAsia="ru-RU"/>
    </w:rPr>
  </w:style>
  <w:style w:type="paragraph" w:styleId="ListParagraph">
    <w:name w:val="List Paragraph"/>
    <w:basedOn w:val="Normal"/>
    <w:uiPriority w:val="99"/>
    <w:qFormat/>
    <w:rsid w:val="00F865DE"/>
    <w:pPr>
      <w:ind w:left="720"/>
      <w:contextualSpacing/>
    </w:pPr>
  </w:style>
  <w:style w:type="paragraph" w:customStyle="1" w:styleId="ConsPlusNormal">
    <w:name w:val="ConsPlusNormal"/>
    <w:link w:val="ConsPlusNormal0"/>
    <w:uiPriority w:val="99"/>
    <w:rsid w:val="00042B69"/>
    <w:pPr>
      <w:widowControl w:val="0"/>
      <w:autoSpaceDE w:val="0"/>
      <w:autoSpaceDN w:val="0"/>
    </w:pPr>
    <w:rPr>
      <w:rFonts w:eastAsia="Times New Roman"/>
    </w:rPr>
  </w:style>
  <w:style w:type="character" w:customStyle="1" w:styleId="ConsPlusNormal0">
    <w:name w:val="ConsPlusNormal Знак"/>
    <w:link w:val="ConsPlusNormal"/>
    <w:uiPriority w:val="99"/>
    <w:locked/>
    <w:rsid w:val="00042B69"/>
    <w:rPr>
      <w:rFonts w:ascii="Calibri" w:hAnsi="Calibri"/>
      <w:sz w:val="22"/>
      <w:lang w:eastAsia="ru-RU"/>
    </w:rPr>
  </w:style>
  <w:style w:type="character" w:styleId="Hyperlink">
    <w:name w:val="Hyperlink"/>
    <w:basedOn w:val="DefaultParagraphFont"/>
    <w:uiPriority w:val="99"/>
    <w:semiHidden/>
    <w:rsid w:val="005E0339"/>
    <w:rPr>
      <w:rFonts w:cs="Times New Roman"/>
      <w:color w:val="0000FF"/>
      <w:u w:val="single"/>
    </w:rPr>
  </w:style>
  <w:style w:type="character" w:styleId="FollowedHyperlink">
    <w:name w:val="FollowedHyperlink"/>
    <w:basedOn w:val="DefaultParagraphFont"/>
    <w:uiPriority w:val="99"/>
    <w:semiHidden/>
    <w:rsid w:val="005E0339"/>
    <w:rPr>
      <w:rFonts w:cs="Times New Roman"/>
      <w:color w:val="800080"/>
      <w:u w:val="single"/>
    </w:rPr>
  </w:style>
  <w:style w:type="paragraph" w:styleId="HTMLPreformatted">
    <w:name w:val="HTML Preformatted"/>
    <w:basedOn w:val="Normal"/>
    <w:link w:val="HTMLPreformattedChar"/>
    <w:uiPriority w:val="99"/>
    <w:semiHidden/>
    <w:rsid w:val="005E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E0339"/>
    <w:rPr>
      <w:rFonts w:ascii="Courier New" w:hAnsi="Courier New" w:cs="Courier New"/>
      <w:sz w:val="20"/>
      <w:szCs w:val="20"/>
      <w:lang w:eastAsia="ru-RU"/>
    </w:rPr>
  </w:style>
  <w:style w:type="paragraph" w:styleId="NormalWeb">
    <w:name w:val="Normal (Web)"/>
    <w:basedOn w:val="Normal"/>
    <w:uiPriority w:val="99"/>
    <w:semiHidden/>
    <w:rsid w:val="005E0339"/>
    <w:pPr>
      <w:spacing w:after="200" w:line="276" w:lineRule="auto"/>
    </w:pPr>
    <w:rPr>
      <w:rFonts w:eastAsia="Calibri"/>
      <w:sz w:val="24"/>
      <w:szCs w:val="24"/>
      <w:lang w:eastAsia="en-US"/>
    </w:rPr>
  </w:style>
  <w:style w:type="paragraph" w:styleId="Header">
    <w:name w:val="header"/>
    <w:basedOn w:val="Normal"/>
    <w:link w:val="HeaderChar"/>
    <w:uiPriority w:val="99"/>
    <w:semiHidden/>
    <w:rsid w:val="005E0339"/>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semiHidden/>
    <w:locked/>
    <w:rsid w:val="005E0339"/>
    <w:rPr>
      <w:rFonts w:ascii="Calibri" w:eastAsia="Times New Roman" w:hAnsi="Calibri" w:cs="Times New Roman"/>
    </w:rPr>
  </w:style>
  <w:style w:type="paragraph" w:styleId="Footer">
    <w:name w:val="footer"/>
    <w:basedOn w:val="Normal"/>
    <w:link w:val="FooterChar"/>
    <w:uiPriority w:val="99"/>
    <w:semiHidden/>
    <w:rsid w:val="005E0339"/>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semiHidden/>
    <w:locked/>
    <w:rsid w:val="005E0339"/>
    <w:rPr>
      <w:rFonts w:ascii="Calibri" w:eastAsia="Times New Roman" w:hAnsi="Calibri" w:cs="Times New Roman"/>
    </w:rPr>
  </w:style>
  <w:style w:type="paragraph" w:styleId="BalloonText">
    <w:name w:val="Balloon Text"/>
    <w:basedOn w:val="Normal"/>
    <w:link w:val="BalloonTextChar"/>
    <w:uiPriority w:val="99"/>
    <w:semiHidden/>
    <w:rsid w:val="005E0339"/>
    <w:rPr>
      <w:rFonts w:ascii="Arial" w:eastAsia="Calibri" w:hAnsi="Arial" w:cs="Arial"/>
      <w:sz w:val="18"/>
      <w:szCs w:val="18"/>
      <w:lang w:eastAsia="en-US"/>
    </w:rPr>
  </w:style>
  <w:style w:type="character" w:customStyle="1" w:styleId="BalloonTextChar">
    <w:name w:val="Balloon Text Char"/>
    <w:basedOn w:val="DefaultParagraphFont"/>
    <w:link w:val="BalloonText"/>
    <w:uiPriority w:val="99"/>
    <w:semiHidden/>
    <w:locked/>
    <w:rsid w:val="005E0339"/>
    <w:rPr>
      <w:rFonts w:ascii="Arial" w:eastAsia="Times New Roman" w:hAnsi="Arial" w:cs="Arial"/>
      <w:sz w:val="18"/>
      <w:szCs w:val="18"/>
    </w:rPr>
  </w:style>
  <w:style w:type="character" w:customStyle="1" w:styleId="NoSpacingChar">
    <w:name w:val="No Spacing Char"/>
    <w:basedOn w:val="DefaultParagraphFont"/>
    <w:link w:val="NoSpacing"/>
    <w:uiPriority w:val="99"/>
    <w:locked/>
    <w:rsid w:val="005E0339"/>
    <w:rPr>
      <w:rFonts w:cs="Times New Roman"/>
      <w:sz w:val="22"/>
      <w:szCs w:val="22"/>
      <w:lang w:val="ru-RU" w:eastAsia="en-US" w:bidi="ar-SA"/>
    </w:rPr>
  </w:style>
  <w:style w:type="paragraph" w:styleId="NoSpacing">
    <w:name w:val="No Spacing"/>
    <w:link w:val="NoSpacingChar"/>
    <w:uiPriority w:val="99"/>
    <w:qFormat/>
    <w:rsid w:val="005E0339"/>
    <w:rPr>
      <w:lang w:eastAsia="en-US"/>
    </w:rPr>
  </w:style>
  <w:style w:type="paragraph" w:customStyle="1" w:styleId="ConsPlusNonformat">
    <w:name w:val="ConsPlusNonformat"/>
    <w:uiPriority w:val="99"/>
    <w:semiHidden/>
    <w:rsid w:val="005E033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semiHidden/>
    <w:rsid w:val="005E0339"/>
    <w:pPr>
      <w:widowControl w:val="0"/>
      <w:autoSpaceDE w:val="0"/>
      <w:autoSpaceDN w:val="0"/>
    </w:pPr>
    <w:rPr>
      <w:rFonts w:eastAsia="Times New Roman" w:cs="Calibri"/>
      <w:b/>
      <w:szCs w:val="20"/>
    </w:rPr>
  </w:style>
  <w:style w:type="paragraph" w:customStyle="1" w:styleId="ConsPlusCell">
    <w:name w:val="ConsPlusCell"/>
    <w:uiPriority w:val="99"/>
    <w:semiHidden/>
    <w:rsid w:val="005E0339"/>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semiHidden/>
    <w:rsid w:val="005E0339"/>
    <w:pPr>
      <w:widowControl w:val="0"/>
      <w:autoSpaceDE w:val="0"/>
      <w:autoSpaceDN w:val="0"/>
    </w:pPr>
    <w:rPr>
      <w:rFonts w:eastAsia="Times New Roman" w:cs="Calibri"/>
      <w:szCs w:val="20"/>
    </w:rPr>
  </w:style>
  <w:style w:type="paragraph" w:customStyle="1" w:styleId="ConsPlusTitlePage">
    <w:name w:val="ConsPlusTitlePage"/>
    <w:uiPriority w:val="99"/>
    <w:semiHidden/>
    <w:rsid w:val="005E0339"/>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semiHidden/>
    <w:rsid w:val="005E0339"/>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semiHidden/>
    <w:rsid w:val="005E0339"/>
    <w:pPr>
      <w:widowControl w:val="0"/>
      <w:autoSpaceDE w:val="0"/>
      <w:autoSpaceDN w:val="0"/>
    </w:pPr>
    <w:rPr>
      <w:rFonts w:ascii="Arial" w:eastAsia="Times New Roman" w:hAnsi="Arial" w:cs="Arial"/>
      <w:sz w:val="20"/>
      <w:szCs w:val="20"/>
    </w:rPr>
  </w:style>
  <w:style w:type="paragraph" w:customStyle="1" w:styleId="formattext">
    <w:name w:val="formattext"/>
    <w:basedOn w:val="Normal"/>
    <w:uiPriority w:val="99"/>
    <w:semiHidden/>
    <w:rsid w:val="005E0339"/>
    <w:pPr>
      <w:spacing w:before="100" w:beforeAutospacing="1" w:after="100" w:afterAutospacing="1"/>
    </w:pPr>
    <w:rPr>
      <w:sz w:val="24"/>
      <w:szCs w:val="24"/>
    </w:rPr>
  </w:style>
  <w:style w:type="paragraph" w:customStyle="1" w:styleId="s1">
    <w:name w:val="s_1"/>
    <w:basedOn w:val="Normal"/>
    <w:uiPriority w:val="99"/>
    <w:semiHidden/>
    <w:rsid w:val="005E0339"/>
    <w:pPr>
      <w:spacing w:before="100" w:beforeAutospacing="1" w:after="100" w:afterAutospacing="1"/>
    </w:pPr>
    <w:rPr>
      <w:sz w:val="24"/>
      <w:szCs w:val="24"/>
    </w:rPr>
  </w:style>
  <w:style w:type="paragraph" w:customStyle="1" w:styleId="s3">
    <w:name w:val="s_3"/>
    <w:basedOn w:val="Normal"/>
    <w:uiPriority w:val="99"/>
    <w:semiHidden/>
    <w:rsid w:val="005E0339"/>
    <w:pPr>
      <w:spacing w:before="100" w:beforeAutospacing="1" w:after="100" w:afterAutospacing="1"/>
    </w:pPr>
    <w:rPr>
      <w:sz w:val="24"/>
      <w:szCs w:val="24"/>
    </w:rPr>
  </w:style>
  <w:style w:type="paragraph" w:customStyle="1" w:styleId="separator">
    <w:name w:val="separator"/>
    <w:basedOn w:val="Normal"/>
    <w:uiPriority w:val="99"/>
    <w:semiHidden/>
    <w:rsid w:val="005E0339"/>
    <w:pPr>
      <w:spacing w:before="100" w:beforeAutospacing="1" w:after="100" w:afterAutospacing="1"/>
    </w:pPr>
    <w:rPr>
      <w:sz w:val="24"/>
      <w:szCs w:val="24"/>
    </w:rPr>
  </w:style>
  <w:style w:type="paragraph" w:customStyle="1" w:styleId="s9">
    <w:name w:val="s_9"/>
    <w:basedOn w:val="Normal"/>
    <w:uiPriority w:val="99"/>
    <w:semiHidden/>
    <w:rsid w:val="005E0339"/>
    <w:pPr>
      <w:spacing w:before="100" w:beforeAutospacing="1" w:after="100" w:afterAutospacing="1"/>
    </w:pPr>
    <w:rPr>
      <w:sz w:val="24"/>
      <w:szCs w:val="24"/>
    </w:rPr>
  </w:style>
  <w:style w:type="paragraph" w:customStyle="1" w:styleId="s16">
    <w:name w:val="s_16"/>
    <w:basedOn w:val="Normal"/>
    <w:uiPriority w:val="99"/>
    <w:semiHidden/>
    <w:rsid w:val="005E0339"/>
    <w:pPr>
      <w:spacing w:before="100" w:beforeAutospacing="1" w:after="100" w:afterAutospacing="1"/>
    </w:pPr>
    <w:rPr>
      <w:sz w:val="24"/>
      <w:szCs w:val="24"/>
    </w:rPr>
  </w:style>
  <w:style w:type="paragraph" w:customStyle="1" w:styleId="utl-icon-num-0">
    <w:name w:val="utl-icon-num-0"/>
    <w:basedOn w:val="Normal"/>
    <w:uiPriority w:val="99"/>
    <w:semiHidden/>
    <w:rsid w:val="005E0339"/>
    <w:pPr>
      <w:spacing w:before="100" w:beforeAutospacing="1" w:after="100" w:afterAutospacing="1"/>
    </w:pPr>
    <w:rPr>
      <w:sz w:val="24"/>
      <w:szCs w:val="24"/>
    </w:rPr>
  </w:style>
  <w:style w:type="paragraph" w:customStyle="1" w:styleId="utl-icon-num-1">
    <w:name w:val="utl-icon-num-1"/>
    <w:basedOn w:val="Normal"/>
    <w:uiPriority w:val="99"/>
    <w:semiHidden/>
    <w:rsid w:val="005E0339"/>
    <w:pPr>
      <w:spacing w:before="100" w:beforeAutospacing="1" w:after="100" w:afterAutospacing="1"/>
    </w:pPr>
    <w:rPr>
      <w:sz w:val="24"/>
      <w:szCs w:val="24"/>
    </w:rPr>
  </w:style>
  <w:style w:type="paragraph" w:customStyle="1" w:styleId="utl-icon-num-2">
    <w:name w:val="utl-icon-num-2"/>
    <w:basedOn w:val="Normal"/>
    <w:uiPriority w:val="99"/>
    <w:semiHidden/>
    <w:rsid w:val="005E0339"/>
    <w:pPr>
      <w:spacing w:before="100" w:beforeAutospacing="1" w:after="100" w:afterAutospacing="1"/>
    </w:pPr>
    <w:rPr>
      <w:sz w:val="24"/>
      <w:szCs w:val="24"/>
    </w:rPr>
  </w:style>
  <w:style w:type="paragraph" w:customStyle="1" w:styleId="utl-icon-num-3">
    <w:name w:val="utl-icon-num-3"/>
    <w:basedOn w:val="Normal"/>
    <w:uiPriority w:val="99"/>
    <w:semiHidden/>
    <w:rsid w:val="005E0339"/>
    <w:pPr>
      <w:spacing w:before="100" w:beforeAutospacing="1" w:after="100" w:afterAutospacing="1"/>
    </w:pPr>
    <w:rPr>
      <w:sz w:val="24"/>
      <w:szCs w:val="24"/>
    </w:rPr>
  </w:style>
  <w:style w:type="paragraph" w:customStyle="1" w:styleId="uptolike2">
    <w:name w:val="uptolike2"/>
    <w:basedOn w:val="Normal"/>
    <w:uiPriority w:val="99"/>
    <w:semiHidden/>
    <w:rsid w:val="005E0339"/>
    <w:pPr>
      <w:spacing w:before="100" w:beforeAutospacing="1" w:after="100" w:afterAutospacing="1"/>
    </w:pPr>
    <w:rPr>
      <w:sz w:val="24"/>
      <w:szCs w:val="24"/>
    </w:rPr>
  </w:style>
  <w:style w:type="paragraph" w:customStyle="1" w:styleId="headertext">
    <w:name w:val="headertext"/>
    <w:basedOn w:val="Normal"/>
    <w:uiPriority w:val="99"/>
    <w:semiHidden/>
    <w:rsid w:val="005E0339"/>
    <w:pPr>
      <w:spacing w:before="100" w:beforeAutospacing="1" w:after="100" w:afterAutospacing="1"/>
    </w:pPr>
    <w:rPr>
      <w:sz w:val="24"/>
      <w:szCs w:val="24"/>
    </w:rPr>
  </w:style>
  <w:style w:type="paragraph" w:customStyle="1" w:styleId="pboth">
    <w:name w:val="pboth"/>
    <w:basedOn w:val="Normal"/>
    <w:uiPriority w:val="99"/>
    <w:semiHidden/>
    <w:rsid w:val="005E0339"/>
    <w:pPr>
      <w:spacing w:before="100" w:beforeAutospacing="1" w:after="100" w:afterAutospacing="1"/>
    </w:pPr>
    <w:rPr>
      <w:sz w:val="24"/>
      <w:szCs w:val="24"/>
    </w:rPr>
  </w:style>
  <w:style w:type="paragraph" w:customStyle="1" w:styleId="Default">
    <w:name w:val="Default"/>
    <w:uiPriority w:val="99"/>
    <w:semiHidden/>
    <w:rsid w:val="005E0339"/>
    <w:pPr>
      <w:autoSpaceDE w:val="0"/>
      <w:autoSpaceDN w:val="0"/>
      <w:adjustRightInd w:val="0"/>
    </w:pPr>
    <w:rPr>
      <w:rFonts w:ascii="Century Gothic" w:hAnsi="Century Gothic" w:cs="Century Gothic"/>
      <w:color w:val="000000"/>
      <w:sz w:val="24"/>
      <w:szCs w:val="24"/>
      <w:lang w:eastAsia="en-US"/>
    </w:rPr>
  </w:style>
  <w:style w:type="character" w:customStyle="1" w:styleId="blk">
    <w:name w:val="blk"/>
    <w:basedOn w:val="DefaultParagraphFont"/>
    <w:uiPriority w:val="99"/>
    <w:rsid w:val="005E0339"/>
    <w:rPr>
      <w:rFonts w:cs="Times New Roman"/>
    </w:rPr>
  </w:style>
  <w:style w:type="character" w:customStyle="1" w:styleId="s10">
    <w:name w:val="s_10"/>
    <w:basedOn w:val="DefaultParagraphFont"/>
    <w:uiPriority w:val="99"/>
    <w:rsid w:val="005E0339"/>
    <w:rPr>
      <w:rFonts w:cs="Times New Roman"/>
    </w:rPr>
  </w:style>
  <w:style w:type="character" w:customStyle="1" w:styleId="hl">
    <w:name w:val="hl"/>
    <w:basedOn w:val="DefaultParagraphFont"/>
    <w:uiPriority w:val="99"/>
    <w:rsid w:val="005E0339"/>
    <w:rPr>
      <w:rFonts w:cs="Times New Roman"/>
    </w:rPr>
  </w:style>
  <w:style w:type="character" w:customStyle="1" w:styleId="searchtext">
    <w:name w:val="searchtext"/>
    <w:basedOn w:val="DefaultParagraphFont"/>
    <w:uiPriority w:val="99"/>
    <w:rsid w:val="005E0339"/>
    <w:rPr>
      <w:rFonts w:cs="Times New Roman"/>
    </w:rPr>
  </w:style>
  <w:style w:type="character" w:customStyle="1" w:styleId="sn-label5">
    <w:name w:val="sn-label5"/>
    <w:basedOn w:val="DefaultParagraphFont"/>
    <w:uiPriority w:val="99"/>
    <w:rsid w:val="005E0339"/>
    <w:rPr>
      <w:rFonts w:cs="Times New Roman"/>
    </w:rPr>
  </w:style>
  <w:style w:type="character" w:customStyle="1" w:styleId="small-logo3">
    <w:name w:val="small-logo3"/>
    <w:basedOn w:val="DefaultParagraphFont"/>
    <w:uiPriority w:val="99"/>
    <w:rsid w:val="005E0339"/>
    <w:rPr>
      <w:rFonts w:cs="Times New Roman"/>
    </w:rPr>
  </w:style>
  <w:style w:type="table" w:styleId="TableGrid">
    <w:name w:val="Table Grid"/>
    <w:basedOn w:val="TableNormal"/>
    <w:uiPriority w:val="99"/>
    <w:rsid w:val="005E03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6368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15894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bsa_2002</cp:lastModifiedBy>
  <cp:revision>3</cp:revision>
  <cp:lastPrinted>2020-08-18T12:24:00Z</cp:lastPrinted>
  <dcterms:created xsi:type="dcterms:W3CDTF">2020-09-10T13:56:00Z</dcterms:created>
  <dcterms:modified xsi:type="dcterms:W3CDTF">2020-09-10T14:58:00Z</dcterms:modified>
</cp:coreProperties>
</file>