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413335" w:rsidP="00990C18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18524C">
        <w:rPr>
          <w:rFonts w:cs="Arial"/>
        </w:rPr>
        <w:t>09.12.2019 № 3785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ED62C7" w:rsidRDefault="0017317B" w:rsidP="003200AB">
      <w:pPr>
        <w:spacing w:line="360" w:lineRule="auto"/>
        <w:ind w:firstLine="708"/>
        <w:jc w:val="both"/>
        <w:rPr>
          <w:rFonts w:cs="Arial"/>
        </w:rPr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DA3F7E" w:rsidRPr="0064061C">
        <w:rPr>
          <w:rFonts w:cs="Arial"/>
        </w:rPr>
        <w:t xml:space="preserve">бюджетом </w:t>
      </w:r>
      <w:r w:rsidR="00DA3F7E">
        <w:rPr>
          <w:rFonts w:cs="Arial"/>
        </w:rPr>
        <w:t>городского округа Ступино Московской области</w:t>
      </w:r>
      <w:r w:rsidR="00DA3F7E" w:rsidRPr="00B91379">
        <w:rPr>
          <w:rFonts w:cs="Arial"/>
        </w:rPr>
        <w:t xml:space="preserve"> </w:t>
      </w:r>
      <w:r w:rsidR="00DA3F7E">
        <w:rPr>
          <w:rFonts w:cs="Arial"/>
        </w:rPr>
        <w:t>на 2021 год и на плановый период 2022-2023</w:t>
      </w:r>
      <w:r w:rsidR="00DA3F7E" w:rsidRPr="0064061C">
        <w:rPr>
          <w:rFonts w:cs="Arial"/>
        </w:rPr>
        <w:t xml:space="preserve"> годов</w:t>
      </w:r>
      <w:r w:rsidR="00DA3F7E">
        <w:rPr>
          <w:rFonts w:cs="Arial"/>
        </w:rPr>
        <w:t xml:space="preserve">, утверждённым решением Совета депутатов городского округа Ступино </w:t>
      </w:r>
      <w:r w:rsidR="009D29FF">
        <w:rPr>
          <w:rFonts w:cs="Arial"/>
        </w:rPr>
        <w:t>Московской области от 17.12.2020</w:t>
      </w:r>
      <w:r w:rsidR="00DA3F7E">
        <w:rPr>
          <w:rFonts w:cs="Arial"/>
        </w:rPr>
        <w:t xml:space="preserve"> № 496/51</w:t>
      </w:r>
      <w:r w:rsidR="00E271D4">
        <w:rPr>
          <w:rFonts w:cs="Arial"/>
        </w:rPr>
        <w:t>,</w:t>
      </w:r>
      <w:r w:rsidR="00EA1A6F">
        <w:rPr>
          <w:rFonts w:cs="Arial"/>
        </w:rPr>
        <w:t xml:space="preserve"> </w:t>
      </w:r>
      <w:r w:rsidR="003200AB" w:rsidRPr="0067787C">
        <w:rPr>
          <w:rFonts w:cs="Arial"/>
        </w:rPr>
        <w:t>П</w:t>
      </w:r>
      <w:r w:rsidR="003200AB">
        <w:rPr>
          <w:rFonts w:cs="Arial"/>
        </w:rPr>
        <w:t>орядком</w:t>
      </w:r>
      <w:r w:rsidR="003200AB" w:rsidRPr="0067787C">
        <w:rPr>
          <w:rFonts w:cs="Arial"/>
        </w:rPr>
        <w:t xml:space="preserve"> </w:t>
      </w:r>
      <w:r w:rsidR="00510DFD">
        <w:rPr>
          <w:rFonts w:cs="Arial"/>
        </w:rPr>
        <w:t>принятия решений о разработке</w:t>
      </w:r>
      <w:r w:rsidR="003200AB" w:rsidRPr="0067787C">
        <w:rPr>
          <w:rFonts w:cs="Arial"/>
        </w:rPr>
        <w:t xml:space="preserve">, </w:t>
      </w:r>
      <w:r w:rsidR="00510DFD">
        <w:rPr>
          <w:rFonts w:cs="Arial"/>
        </w:rPr>
        <w:t>формировании, реализации и оценки</w:t>
      </w:r>
      <w:r w:rsidR="003200AB" w:rsidRPr="0067787C">
        <w:rPr>
          <w:rFonts w:cs="Arial"/>
        </w:rPr>
        <w:t xml:space="preserve"> эффективности муниципальных программ </w:t>
      </w:r>
      <w:r w:rsidR="003200AB">
        <w:rPr>
          <w:rFonts w:cs="Arial"/>
        </w:rPr>
        <w:t xml:space="preserve">городского округа </w:t>
      </w:r>
      <w:r w:rsidR="003200AB" w:rsidRPr="0067787C">
        <w:rPr>
          <w:rFonts w:cs="Arial"/>
        </w:rPr>
        <w:t>Ступин</w:t>
      </w:r>
      <w:r w:rsidR="003200AB">
        <w:rPr>
          <w:rFonts w:cs="Arial"/>
        </w:rPr>
        <w:t>о</w:t>
      </w:r>
      <w:proofErr w:type="gramEnd"/>
      <w:r w:rsidR="003200AB">
        <w:rPr>
          <w:rFonts w:cs="Arial"/>
        </w:rPr>
        <w:t xml:space="preserve"> </w:t>
      </w:r>
      <w:r w:rsidR="003200AB" w:rsidRPr="0067787C">
        <w:rPr>
          <w:rFonts w:cs="Arial"/>
        </w:rPr>
        <w:t xml:space="preserve"> </w:t>
      </w:r>
      <w:r w:rsidR="003200AB">
        <w:rPr>
          <w:rFonts w:cs="Arial"/>
        </w:rPr>
        <w:t>Московской области, утверждённым постановлением администрации городского округа Ступино</w:t>
      </w:r>
      <w:r w:rsidR="00EA1A6F">
        <w:rPr>
          <w:rFonts w:cs="Arial"/>
        </w:rPr>
        <w:t xml:space="preserve"> Московской области</w:t>
      </w:r>
      <w:r w:rsidR="006542C3">
        <w:rPr>
          <w:rFonts w:cs="Arial"/>
        </w:rPr>
        <w:t xml:space="preserve"> </w:t>
      </w:r>
      <w:r w:rsidR="00187500">
        <w:rPr>
          <w:rFonts w:cs="Arial"/>
        </w:rPr>
        <w:t xml:space="preserve">от 01.12.2017 </w:t>
      </w:r>
      <w:r w:rsidR="003200AB">
        <w:rPr>
          <w:rFonts w:cs="Arial"/>
        </w:rPr>
        <w:t>№ 07-п</w:t>
      </w:r>
      <w:r w:rsidR="00ED47BD">
        <w:rPr>
          <w:rFonts w:cs="Arial"/>
        </w:rPr>
        <w:t>,</w:t>
      </w:r>
      <w:r w:rsidR="003200AB">
        <w:rPr>
          <w:rFonts w:cs="Arial"/>
        </w:rPr>
        <w:t xml:space="preserve"> </w:t>
      </w:r>
    </w:p>
    <w:p w:rsidR="00F1365A" w:rsidRPr="00ED62C7" w:rsidRDefault="00F1365A" w:rsidP="00ED47BD">
      <w:pPr>
        <w:spacing w:line="360" w:lineRule="auto"/>
        <w:ind w:firstLine="709"/>
        <w:jc w:val="both"/>
        <w:rPr>
          <w:rFonts w:cs="Arial"/>
        </w:rPr>
      </w:pPr>
    </w:p>
    <w:p w:rsidR="00ED62C7" w:rsidRDefault="00ED62C7" w:rsidP="00F1365A">
      <w:pPr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Default="00ED62C7" w:rsidP="006542C3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ED47BD">
        <w:rPr>
          <w:rFonts w:cs="Arial"/>
        </w:rPr>
        <w:t>Внести в муниципальную</w:t>
      </w:r>
      <w:r w:rsidR="006542C3" w:rsidRPr="0064061C">
        <w:rPr>
          <w:rFonts w:cs="Arial"/>
        </w:rPr>
        <w:t xml:space="preserve"> программу </w:t>
      </w:r>
      <w:r w:rsidR="0018524C">
        <w:rPr>
          <w:rFonts w:cs="Arial"/>
        </w:rPr>
        <w:t>городского ок</w:t>
      </w:r>
      <w:r w:rsidR="00ED47BD">
        <w:rPr>
          <w:rFonts w:cs="Arial"/>
        </w:rPr>
        <w:t xml:space="preserve">руга Ступино Московской области </w:t>
      </w:r>
      <w:r w:rsidR="006542C3" w:rsidRPr="0064061C">
        <w:rPr>
          <w:rFonts w:cs="Arial"/>
        </w:rPr>
        <w:t>«</w:t>
      </w:r>
      <w:r w:rsidR="00ED47BD">
        <w:rPr>
          <w:rFonts w:cs="Arial"/>
        </w:rPr>
        <w:t xml:space="preserve">Развитие сельского </w:t>
      </w:r>
      <w:r w:rsidR="0018524C">
        <w:rPr>
          <w:rFonts w:cs="Arial"/>
        </w:rPr>
        <w:t>хозяйства</w:t>
      </w:r>
      <w:r w:rsidR="006542C3" w:rsidRPr="0064061C">
        <w:rPr>
          <w:rFonts w:cs="Arial"/>
        </w:rPr>
        <w:t xml:space="preserve">», утвержденную постановлением администрации </w:t>
      </w:r>
      <w:r w:rsidR="006542C3">
        <w:rPr>
          <w:rFonts w:cs="Arial"/>
        </w:rPr>
        <w:t>городского округа Ступино</w:t>
      </w:r>
      <w:r w:rsidR="006542C3" w:rsidRPr="0064061C">
        <w:rPr>
          <w:rFonts w:cs="Arial"/>
        </w:rPr>
        <w:t xml:space="preserve"> </w:t>
      </w:r>
      <w:r w:rsidR="00187500">
        <w:rPr>
          <w:rFonts w:cs="Arial"/>
        </w:rPr>
        <w:t xml:space="preserve">Московской области </w:t>
      </w:r>
      <w:r w:rsidR="006542C3" w:rsidRPr="0064061C">
        <w:rPr>
          <w:rFonts w:cs="Arial"/>
        </w:rPr>
        <w:t xml:space="preserve">от </w:t>
      </w:r>
      <w:r w:rsidR="0018524C">
        <w:rPr>
          <w:rFonts w:cs="Arial"/>
        </w:rPr>
        <w:t xml:space="preserve">09.12.2019 </w:t>
      </w:r>
      <w:r w:rsidR="002C217B">
        <w:rPr>
          <w:rFonts w:cs="Arial"/>
        </w:rPr>
        <w:t xml:space="preserve">         </w:t>
      </w:r>
      <w:r w:rsidR="0018524C">
        <w:rPr>
          <w:rFonts w:cs="Arial"/>
        </w:rPr>
        <w:t>№ 3785-п</w:t>
      </w:r>
      <w:r w:rsidR="0018524C" w:rsidRPr="0064061C">
        <w:rPr>
          <w:rFonts w:cs="Arial"/>
        </w:rPr>
        <w:t xml:space="preserve"> </w:t>
      </w:r>
      <w:r w:rsidR="006542C3" w:rsidRPr="0064061C">
        <w:rPr>
          <w:rFonts w:cs="Arial"/>
        </w:rPr>
        <w:t>(далее – муниципальная програм</w:t>
      </w:r>
      <w:r w:rsidR="003665D6">
        <w:rPr>
          <w:rFonts w:cs="Arial"/>
        </w:rPr>
        <w:t>ма) следующие изменения</w:t>
      </w:r>
      <w:r w:rsidR="006542C3" w:rsidRPr="0064061C">
        <w:rPr>
          <w:rFonts w:cs="Arial"/>
        </w:rPr>
        <w:t>:</w:t>
      </w:r>
    </w:p>
    <w:p w:rsidR="008330FE" w:rsidRPr="00082782" w:rsidRDefault="000643FC" w:rsidP="00A63FFE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lastRenderedPageBreak/>
        <w:t>1.1</w:t>
      </w:r>
      <w:r w:rsidR="00F503C5" w:rsidRPr="00082782">
        <w:rPr>
          <w:rFonts w:cs="Arial"/>
        </w:rPr>
        <w:t xml:space="preserve">. </w:t>
      </w:r>
      <w:r w:rsidR="00F16520" w:rsidRPr="00082782">
        <w:rPr>
          <w:rFonts w:cs="Arial"/>
        </w:rPr>
        <w:t>В паспорте муниципальной программы</w:t>
      </w:r>
      <w:r w:rsidR="00A63FFE" w:rsidRPr="00082782">
        <w:rPr>
          <w:rFonts w:cs="Arial"/>
        </w:rPr>
        <w:t xml:space="preserve"> </w:t>
      </w:r>
      <w:r w:rsidRPr="00082782">
        <w:rPr>
          <w:rFonts w:cs="Arial"/>
        </w:rPr>
        <w:t>п</w:t>
      </w:r>
      <w:r w:rsidR="003F7801" w:rsidRPr="00082782">
        <w:rPr>
          <w:rFonts w:cs="Arial"/>
        </w:rPr>
        <w:t>озицию</w:t>
      </w:r>
      <w:r w:rsidR="008330FE" w:rsidRPr="00082782">
        <w:rPr>
          <w:rFonts w:cs="Arial"/>
        </w:rPr>
        <w:t xml:space="preserve"> «Источники финансирования муниципальной 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5F37A8" w:rsidRPr="00082782" w:rsidTr="008330F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  <w:r w:rsidRPr="00082782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5F37A8" w:rsidRPr="00082782" w:rsidRDefault="005F37A8" w:rsidP="00CA3FAE">
            <w:pPr>
              <w:rPr>
                <w:rFonts w:cs="Arial"/>
              </w:rPr>
            </w:pPr>
            <w:r w:rsidRPr="00082782">
              <w:rPr>
                <w:rFonts w:cs="Arial"/>
              </w:rPr>
              <w:t xml:space="preserve">Источники финансирования муниципальной программы                </w:t>
            </w:r>
          </w:p>
          <w:p w:rsidR="005F37A8" w:rsidRPr="00082782" w:rsidRDefault="005F37A8" w:rsidP="00CA3FAE">
            <w:pPr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2B7515" w:rsidRPr="00082782" w:rsidRDefault="002B7515" w:rsidP="002B7515">
            <w:r w:rsidRPr="00082782">
              <w:t xml:space="preserve">Общий объем средств, направляемых на реализацию мероприятий Программы всего – </w:t>
            </w:r>
          </w:p>
          <w:p w:rsidR="002B7515" w:rsidRPr="00082782" w:rsidRDefault="00643E1A" w:rsidP="002B7515">
            <w:r>
              <w:t>1 617 6</w:t>
            </w:r>
            <w:r w:rsidR="002B7515" w:rsidRPr="00082782">
              <w:t>92,87  руб.</w:t>
            </w:r>
          </w:p>
          <w:p w:rsidR="002B7515" w:rsidRPr="00082782" w:rsidRDefault="002B7515" w:rsidP="002B7515">
            <w:r w:rsidRPr="00082782">
              <w:t>в том числе по годам реализации:</w:t>
            </w:r>
          </w:p>
          <w:p w:rsidR="002B7515" w:rsidRPr="00082782" w:rsidRDefault="002B7515" w:rsidP="002B7515">
            <w:r w:rsidRPr="00082782">
              <w:t>2020 год –  33581,50 тыс.  руб.;</w:t>
            </w:r>
          </w:p>
          <w:p w:rsidR="002B7515" w:rsidRPr="00082782" w:rsidRDefault="00643E1A" w:rsidP="002B7515">
            <w:r>
              <w:t>2021 год – 1642</w:t>
            </w:r>
            <w:r w:rsidR="002B7515" w:rsidRPr="00082782">
              <w:t>92,98 тыс</w:t>
            </w:r>
            <w:proofErr w:type="gramStart"/>
            <w:r w:rsidR="002B7515" w:rsidRPr="00082782">
              <w:t>.р</w:t>
            </w:r>
            <w:proofErr w:type="gramEnd"/>
            <w:r w:rsidR="002B7515" w:rsidRPr="00082782">
              <w:t>уб.;</w:t>
            </w:r>
          </w:p>
          <w:p w:rsidR="002B7515" w:rsidRPr="00082782" w:rsidRDefault="002B7515" w:rsidP="002B7515">
            <w:r w:rsidRPr="00082782">
              <w:t>2022 год – 611474,05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r w:rsidRPr="00082782">
              <w:t>2023 год – 756906,34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r w:rsidRPr="00082782">
              <w:t>2024 год – 51438,0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2B7515" w:rsidRPr="00082782" w:rsidRDefault="002B7515" w:rsidP="002B7515">
            <w:r w:rsidRPr="00082782">
              <w:t xml:space="preserve">Общий объем средств, направляемых на реализацию мероприятий Программы всего – </w:t>
            </w:r>
            <w:r w:rsidR="00643E1A">
              <w:t>1 617 6</w:t>
            </w:r>
            <w:r w:rsidR="00643E1A" w:rsidRPr="00082782">
              <w:t xml:space="preserve">92,87  </w:t>
            </w:r>
            <w:r w:rsidRPr="00082782">
              <w:t>тыс.  руб.</w:t>
            </w:r>
          </w:p>
          <w:p w:rsidR="002B7515" w:rsidRPr="00082782" w:rsidRDefault="002B7515" w:rsidP="002B7515">
            <w:r w:rsidRPr="00082782">
              <w:t>в том числе по источникам:</w:t>
            </w:r>
          </w:p>
          <w:p w:rsidR="002B7515" w:rsidRPr="00082782" w:rsidRDefault="002B7515" w:rsidP="002B7515">
            <w:r w:rsidRPr="00082782">
              <w:t>федеральный бюджет – 3353,26 тыс</w:t>
            </w:r>
            <w:proofErr w:type="gramStart"/>
            <w:r w:rsidRPr="00082782">
              <w:t>.р</w:t>
            </w:r>
            <w:proofErr w:type="gramEnd"/>
            <w:r w:rsidRPr="00082782">
              <w:t>уб.:</w:t>
            </w:r>
          </w:p>
          <w:p w:rsidR="002B7515" w:rsidRPr="00082782" w:rsidRDefault="002B7515" w:rsidP="002B7515">
            <w:pPr>
              <w:ind w:firstLine="140"/>
            </w:pPr>
            <w:r w:rsidRPr="00082782">
              <w:t>2020 год –  3200,08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pPr>
              <w:ind w:firstLine="140"/>
            </w:pPr>
            <w:r w:rsidRPr="00082782">
              <w:t>2021 год – 153,18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pPr>
              <w:ind w:firstLine="140"/>
            </w:pPr>
            <w:r w:rsidRPr="00082782">
              <w:t>2022 год –  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pPr>
              <w:ind w:firstLine="140"/>
            </w:pPr>
            <w:r w:rsidRPr="00082782">
              <w:t>2023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pPr>
              <w:ind w:firstLine="140"/>
            </w:pPr>
            <w:r w:rsidRPr="00082782">
              <w:t>2024 год –  0,0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2B7515" w:rsidRPr="00082782" w:rsidRDefault="002B7515" w:rsidP="002B7515">
            <w:r w:rsidRPr="00082782">
              <w:t>бюджет Московской области – 19386,39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2B7515" w:rsidRPr="00082782" w:rsidRDefault="002B7515" w:rsidP="002B7515">
            <w:r w:rsidRPr="00082782">
              <w:t>2020 год –  5653,00 тыс.  руб.;</w:t>
            </w:r>
          </w:p>
          <w:p w:rsidR="002B7515" w:rsidRPr="00082782" w:rsidRDefault="002B7515" w:rsidP="002B7515">
            <w:r w:rsidRPr="00082782">
              <w:t>2021 год –  3297,74 тыс.  руб.;</w:t>
            </w:r>
          </w:p>
          <w:p w:rsidR="002B7515" w:rsidRPr="00082782" w:rsidRDefault="002B7515" w:rsidP="002B7515">
            <w:r w:rsidRPr="00082782">
              <w:t>2022 год – 7879,22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r w:rsidRPr="00082782">
              <w:t>2023 год – 2556,43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r w:rsidRPr="00082782">
              <w:t>2024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2B7515" w:rsidRPr="00082782" w:rsidRDefault="002B7515" w:rsidP="002B7515">
            <w:r w:rsidRPr="00082782">
              <w:t>бюджет городского округа Ступино – 158968,22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2B7515" w:rsidRPr="00082782" w:rsidRDefault="002B7515" w:rsidP="002B7515">
            <w:r w:rsidRPr="00082782">
              <w:t>2020 год – 2536,26 тыс.  руб.;</w:t>
            </w:r>
          </w:p>
          <w:p w:rsidR="002B7515" w:rsidRPr="00082782" w:rsidRDefault="002B7515" w:rsidP="002B7515">
            <w:r w:rsidRPr="00082782">
              <w:t>2021 год – 153342,06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r w:rsidRPr="00082782">
              <w:t>2022 год – 2339,99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r w:rsidRPr="00082782">
              <w:t>2023 год –749,91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2B7515" w:rsidRPr="00082782" w:rsidRDefault="002B7515" w:rsidP="002B7515">
            <w:r w:rsidRPr="00082782">
              <w:t>2024 год –0,0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2B7515" w:rsidRPr="00082782" w:rsidRDefault="00643E1A" w:rsidP="002B7515">
            <w:r>
              <w:t>внебюджетные источники – 14359</w:t>
            </w:r>
            <w:r w:rsidR="002B7515" w:rsidRPr="00082782">
              <w:t>85,00 тыс</w:t>
            </w:r>
            <w:proofErr w:type="gramStart"/>
            <w:r w:rsidR="002B7515" w:rsidRPr="00082782">
              <w:t>.р</w:t>
            </w:r>
            <w:proofErr w:type="gramEnd"/>
            <w:r w:rsidR="002B7515" w:rsidRPr="00082782">
              <w:t>уб.</w:t>
            </w:r>
          </w:p>
          <w:p w:rsidR="002B7515" w:rsidRPr="00082782" w:rsidRDefault="002B7515" w:rsidP="002B7515">
            <w:r w:rsidRPr="00082782">
              <w:t>2020 год –  22192,16 тыс.  руб.;</w:t>
            </w:r>
          </w:p>
          <w:p w:rsidR="002B7515" w:rsidRPr="00082782" w:rsidRDefault="00643E1A" w:rsidP="002B7515">
            <w:r>
              <w:t>2021 год – 7500,00</w:t>
            </w:r>
            <w:r w:rsidR="002B7515" w:rsidRPr="00082782">
              <w:t xml:space="preserve"> тыс</w:t>
            </w:r>
            <w:proofErr w:type="gramStart"/>
            <w:r w:rsidR="002B7515" w:rsidRPr="00082782">
              <w:t>.р</w:t>
            </w:r>
            <w:proofErr w:type="gramEnd"/>
            <w:r w:rsidR="002B7515" w:rsidRPr="00082782">
              <w:t>уб.;</w:t>
            </w:r>
          </w:p>
          <w:p w:rsidR="002B7515" w:rsidRPr="00082782" w:rsidRDefault="002B7515" w:rsidP="002B7515">
            <w:r w:rsidRPr="00082782">
              <w:t>2022 год – 601254,84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2B7515" w:rsidRPr="00082782" w:rsidRDefault="002B7515" w:rsidP="002B7515">
            <w:r w:rsidRPr="00082782">
              <w:t>2023 год – 753600,00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5F37A8" w:rsidRPr="00082782" w:rsidRDefault="002B7515" w:rsidP="002B7515">
            <w:pPr>
              <w:rPr>
                <w:rFonts w:cs="Arial"/>
              </w:rPr>
            </w:pPr>
            <w:r w:rsidRPr="00082782">
              <w:t>2024 год – 51438,00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</w:p>
          <w:p w:rsidR="005F37A8" w:rsidRPr="00082782" w:rsidRDefault="005F37A8" w:rsidP="00CB5D01">
            <w:pPr>
              <w:rPr>
                <w:rFonts w:cs="Arial"/>
                <w:sz w:val="20"/>
                <w:szCs w:val="20"/>
              </w:rPr>
            </w:pPr>
            <w:r w:rsidRPr="00082782">
              <w:rPr>
                <w:rFonts w:cs="Arial"/>
                <w:sz w:val="20"/>
                <w:szCs w:val="20"/>
              </w:rPr>
              <w:t>»</w:t>
            </w:r>
            <w:r w:rsidR="000E5861" w:rsidRPr="00082782"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0643FC" w:rsidRPr="00082782" w:rsidRDefault="000643FC" w:rsidP="00D369A9">
      <w:pPr>
        <w:spacing w:line="360" w:lineRule="auto"/>
        <w:ind w:firstLine="709"/>
        <w:jc w:val="both"/>
        <w:rPr>
          <w:rFonts w:cs="Arial"/>
        </w:rPr>
      </w:pPr>
    </w:p>
    <w:p w:rsidR="00D369A9" w:rsidRPr="00082782" w:rsidRDefault="000643FC" w:rsidP="00D369A9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1.2</w:t>
      </w:r>
      <w:r w:rsidR="00B27634" w:rsidRPr="00082782">
        <w:rPr>
          <w:rFonts w:cs="Arial"/>
        </w:rPr>
        <w:t>. Приложение</w:t>
      </w:r>
      <w:r w:rsidR="00D369A9" w:rsidRPr="00082782">
        <w:rPr>
          <w:rFonts w:cs="Arial"/>
        </w:rPr>
        <w:t xml:space="preserve"> № 1 к муниципальной программе изложить в редакции, согласно приложению</w:t>
      </w:r>
      <w:r w:rsidR="00D80B74">
        <w:rPr>
          <w:rFonts w:cs="Arial"/>
        </w:rPr>
        <w:t xml:space="preserve"> </w:t>
      </w:r>
      <w:r w:rsidR="00470AAA" w:rsidRPr="00082782">
        <w:rPr>
          <w:rFonts w:cs="Arial"/>
        </w:rPr>
        <w:t xml:space="preserve">1 </w:t>
      </w:r>
      <w:r w:rsidR="007C501A" w:rsidRPr="00082782">
        <w:rPr>
          <w:rFonts w:cs="Arial"/>
        </w:rPr>
        <w:t>к настоящему постановлению.</w:t>
      </w:r>
    </w:p>
    <w:p w:rsidR="00082782" w:rsidRDefault="000643FC" w:rsidP="005F37A8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1.3</w:t>
      </w:r>
      <w:r w:rsidR="00E7567A" w:rsidRPr="00082782">
        <w:rPr>
          <w:rFonts w:cs="Arial"/>
        </w:rPr>
        <w:t>.</w:t>
      </w:r>
      <w:r w:rsidR="00B47F69" w:rsidRPr="00082782">
        <w:rPr>
          <w:rFonts w:cs="Arial"/>
        </w:rPr>
        <w:t xml:space="preserve"> В приложении</w:t>
      </w:r>
      <w:r w:rsidR="00DF1A89" w:rsidRPr="00082782">
        <w:rPr>
          <w:rFonts w:cs="Arial"/>
        </w:rPr>
        <w:t xml:space="preserve"> № 2 к муниципальной программе</w:t>
      </w:r>
      <w:r w:rsidR="00082782">
        <w:rPr>
          <w:rFonts w:cs="Arial"/>
        </w:rPr>
        <w:t>:</w:t>
      </w:r>
    </w:p>
    <w:p w:rsidR="00082782" w:rsidRDefault="00082782" w:rsidP="005F37A8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1.3.1. в разделе «</w:t>
      </w:r>
      <w:r w:rsidRPr="00082782">
        <w:t xml:space="preserve">Подпрограмма </w:t>
      </w:r>
      <w:r w:rsidRPr="00082782">
        <w:rPr>
          <w:lang w:val="en-US"/>
        </w:rPr>
        <w:t>II</w:t>
      </w:r>
      <w:r w:rsidRPr="00082782">
        <w:rPr>
          <w:rFonts w:cs="Arial"/>
        </w:rPr>
        <w:t xml:space="preserve"> «</w:t>
      </w:r>
      <w:r w:rsidRPr="00082782">
        <w:t>Развитие мелиорации земель сельскохозяйственного назначения»</w:t>
      </w:r>
      <w:r>
        <w:t xml:space="preserve"> число </w:t>
      </w:r>
      <w:r w:rsidRPr="00082782">
        <w:rPr>
          <w:rFonts w:cs="Arial"/>
        </w:rPr>
        <w:t>«2,06» заменить числом «1,54»</w:t>
      </w:r>
      <w:r>
        <w:rPr>
          <w:rFonts w:cs="Arial"/>
        </w:rPr>
        <w:t>;</w:t>
      </w:r>
    </w:p>
    <w:p w:rsidR="005F37A8" w:rsidRPr="00082782" w:rsidRDefault="00082782" w:rsidP="005F37A8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lastRenderedPageBreak/>
        <w:t>1.3.2.</w:t>
      </w:r>
      <w:r w:rsidR="009160FA" w:rsidRPr="00082782">
        <w:rPr>
          <w:rFonts w:cs="Arial"/>
        </w:rPr>
        <w:t xml:space="preserve"> </w:t>
      </w:r>
      <w:r w:rsidR="00A63FFE" w:rsidRPr="00082782">
        <w:rPr>
          <w:rFonts w:cs="Arial"/>
        </w:rPr>
        <w:t>р</w:t>
      </w:r>
      <w:r w:rsidR="00B47F69" w:rsidRPr="00082782">
        <w:rPr>
          <w:rFonts w:cs="Arial"/>
        </w:rPr>
        <w:t>аздел «</w:t>
      </w:r>
      <w:r w:rsidR="00B47F69" w:rsidRPr="00082782">
        <w:t xml:space="preserve">Подпрограмма III «Комплексное развитие сельских территорий» </w:t>
      </w:r>
      <w:r w:rsidR="005F37A8" w:rsidRPr="00082782">
        <w:rPr>
          <w:rFonts w:cs="Arial"/>
        </w:rPr>
        <w:t xml:space="preserve">изложить в </w:t>
      </w:r>
      <w:r w:rsidR="00D80B74">
        <w:rPr>
          <w:rFonts w:cs="Arial"/>
        </w:rPr>
        <w:t xml:space="preserve">редакции, согласно приложению </w:t>
      </w:r>
      <w:r w:rsidR="005F37A8" w:rsidRPr="00082782">
        <w:rPr>
          <w:rFonts w:cs="Arial"/>
        </w:rPr>
        <w:t>2 к настоящему постановлению.</w:t>
      </w:r>
    </w:p>
    <w:p w:rsidR="009160FA" w:rsidRPr="00082782" w:rsidRDefault="005F37A8" w:rsidP="009160FA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1.4. Приложение № 3</w:t>
      </w:r>
      <w:r w:rsidR="009160FA" w:rsidRPr="00082782">
        <w:rPr>
          <w:rFonts w:cs="Arial"/>
        </w:rPr>
        <w:t xml:space="preserve"> к муниципальной программе изложить в р</w:t>
      </w:r>
      <w:r w:rsidRPr="00082782">
        <w:rPr>
          <w:rFonts w:cs="Arial"/>
        </w:rPr>
        <w:t>едакции, согласно приложению 3</w:t>
      </w:r>
      <w:r w:rsidR="009160FA" w:rsidRPr="00082782">
        <w:rPr>
          <w:rFonts w:cs="Arial"/>
        </w:rPr>
        <w:t xml:space="preserve"> к настоящему постановлению.</w:t>
      </w:r>
    </w:p>
    <w:p w:rsidR="00FD277B" w:rsidRPr="00082782" w:rsidRDefault="00FD277B" w:rsidP="00FD277B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 xml:space="preserve">1.5. В Приложении № 6  к муниципальной программе </w:t>
      </w:r>
      <w:r w:rsidR="007402AF" w:rsidRPr="00082782">
        <w:t xml:space="preserve">Подпрограмма </w:t>
      </w:r>
      <w:r w:rsidR="007402AF" w:rsidRPr="00082782">
        <w:rPr>
          <w:lang w:val="en-US"/>
        </w:rPr>
        <w:t>II</w:t>
      </w:r>
      <w:r w:rsidR="007402AF" w:rsidRPr="00082782">
        <w:rPr>
          <w:rFonts w:cs="Arial"/>
        </w:rPr>
        <w:t xml:space="preserve"> «</w:t>
      </w:r>
      <w:r w:rsidR="007402AF" w:rsidRPr="00082782">
        <w:t xml:space="preserve">Развитие мелиорации земель сельскохозяйственного назначения» </w:t>
      </w:r>
      <w:r w:rsidRPr="00082782">
        <w:rPr>
          <w:rFonts w:cs="Arial"/>
        </w:rPr>
        <w:t xml:space="preserve">(далее – подпрограмма </w:t>
      </w:r>
      <w:r w:rsidRPr="00082782">
        <w:rPr>
          <w:rFonts w:cs="Arial"/>
          <w:lang w:val="en-US"/>
        </w:rPr>
        <w:t>II</w:t>
      </w:r>
      <w:r w:rsidRPr="00082782">
        <w:rPr>
          <w:rFonts w:cs="Arial"/>
        </w:rPr>
        <w:t>):</w:t>
      </w:r>
    </w:p>
    <w:p w:rsidR="00FD277B" w:rsidRPr="00082782" w:rsidRDefault="00FD277B" w:rsidP="00FD277B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 xml:space="preserve">1.5.1. В паспорте подпрограммы </w:t>
      </w:r>
      <w:r w:rsidRPr="00082782">
        <w:rPr>
          <w:rFonts w:cs="Arial"/>
          <w:lang w:val="en-US"/>
        </w:rPr>
        <w:t>II</w:t>
      </w:r>
      <w:r w:rsidRPr="00082782">
        <w:rPr>
          <w:rFonts w:cs="Arial"/>
        </w:rPr>
        <w:t xml:space="preserve"> позицию «Источники финансирования подпрограммы»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FD277B" w:rsidRPr="00082782" w:rsidTr="00E84AFD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  <w:r w:rsidRPr="00082782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FD277B" w:rsidRPr="00082782" w:rsidRDefault="00FD277B" w:rsidP="00E84AFD">
            <w:pPr>
              <w:rPr>
                <w:rFonts w:cs="Arial"/>
                <w:lang w:val="en-US"/>
              </w:rPr>
            </w:pPr>
            <w:r w:rsidRPr="00082782">
              <w:rPr>
                <w:rFonts w:cs="Arial"/>
              </w:rPr>
              <w:t>Источники финансирования</w:t>
            </w:r>
          </w:p>
          <w:p w:rsidR="00FD277B" w:rsidRPr="00082782" w:rsidRDefault="00FD277B" w:rsidP="00E84AFD">
            <w:pPr>
              <w:rPr>
                <w:rFonts w:cs="Arial"/>
              </w:rPr>
            </w:pPr>
            <w:r w:rsidRPr="00082782">
              <w:rPr>
                <w:rFonts w:cs="Arial"/>
              </w:rPr>
              <w:t xml:space="preserve">подпрограммы             </w:t>
            </w:r>
          </w:p>
          <w:p w:rsidR="00FD277B" w:rsidRPr="00082782" w:rsidRDefault="00FD277B" w:rsidP="00E84AFD">
            <w:pPr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391B62" w:rsidRPr="00082782" w:rsidRDefault="00391B62" w:rsidP="00391B62">
            <w:pPr>
              <w:ind w:firstLine="140"/>
            </w:pPr>
            <w:r w:rsidRPr="00082782">
              <w:t xml:space="preserve">Общий объем средств, направляемых на реализацию мероприятий Подпрограммы всего – </w:t>
            </w:r>
          </w:p>
          <w:p w:rsidR="00391B62" w:rsidRPr="00082782" w:rsidRDefault="0020309F" w:rsidP="00391B62">
            <w:pPr>
              <w:ind w:firstLine="140"/>
            </w:pPr>
            <w:r>
              <w:t>28791</w:t>
            </w:r>
            <w:r w:rsidR="00391B62" w:rsidRPr="00082782">
              <w:t>,0 тыс.  руб.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В том числе по годам: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2020 год –  20415,0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2021 год – 7792,0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2022 год – 292,0 тыс</w:t>
            </w:r>
            <w:proofErr w:type="gramStart"/>
            <w:r w:rsidRPr="00082782">
              <w:t>.р</w:t>
            </w:r>
            <w:proofErr w:type="gramEnd"/>
            <w:r w:rsidRPr="00082782">
              <w:t>уб.,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2023 год – 292,0 тыс</w:t>
            </w:r>
            <w:proofErr w:type="gramStart"/>
            <w:r w:rsidRPr="00082782">
              <w:t>.р</w:t>
            </w:r>
            <w:proofErr w:type="gramEnd"/>
            <w:r w:rsidRPr="00082782">
              <w:t>уб.,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2024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 xml:space="preserve">Общий объем средств, направляемых на реализацию мероприятий Подпрограммы всего – </w:t>
            </w:r>
          </w:p>
          <w:p w:rsidR="00391B62" w:rsidRPr="00082782" w:rsidRDefault="0020309F" w:rsidP="00391B62">
            <w:pPr>
              <w:ind w:firstLine="140"/>
            </w:pPr>
            <w:r>
              <w:t>28791</w:t>
            </w:r>
            <w:r w:rsidR="00391B62" w:rsidRPr="00082782">
              <w:t>,0 тыс.  руб.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в том числе по источникам: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федеральный бюджет – 0,0 тыс</w:t>
            </w:r>
            <w:proofErr w:type="gramStart"/>
            <w:r w:rsidRPr="00082782">
              <w:t>.р</w:t>
            </w:r>
            <w:proofErr w:type="gramEnd"/>
            <w:r w:rsidRPr="00082782">
              <w:t>уб.,</w:t>
            </w:r>
          </w:p>
          <w:p w:rsidR="00391B62" w:rsidRPr="00082782" w:rsidRDefault="00391B62" w:rsidP="00391B62">
            <w:r w:rsidRPr="00082782">
              <w:t xml:space="preserve">  бюджет Московской области – 0,0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бюджет городского округа Ступино – 1291,0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2020 год –  415,0 тыс.  руб.;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2021 год – 292,0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2022 год – 292,0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2023 год – 292,0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2024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40"/>
            </w:pPr>
            <w:r w:rsidRPr="00082782">
              <w:t>внебюджетные источники – 27500,0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2020 год –  20000,0 тыс.  руб.;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2021 год –7500,0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2022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91B62" w:rsidRPr="00082782" w:rsidRDefault="00391B62" w:rsidP="00391B62">
            <w:pPr>
              <w:ind w:firstLine="175"/>
            </w:pPr>
            <w:r w:rsidRPr="00082782">
              <w:t>2023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FD277B" w:rsidRPr="00082782" w:rsidRDefault="00391B62" w:rsidP="00391B62">
            <w:pPr>
              <w:ind w:firstLine="140"/>
              <w:rPr>
                <w:rFonts w:cs="Arial"/>
              </w:rPr>
            </w:pPr>
            <w:r w:rsidRPr="00082782">
              <w:t>2024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</w:p>
          <w:p w:rsidR="00FD277B" w:rsidRPr="00082782" w:rsidRDefault="00FD277B" w:rsidP="00E84AFD">
            <w:pPr>
              <w:rPr>
                <w:rFonts w:cs="Arial"/>
                <w:sz w:val="20"/>
                <w:szCs w:val="20"/>
              </w:rPr>
            </w:pPr>
            <w:r w:rsidRPr="00082782">
              <w:rPr>
                <w:rFonts w:cs="Arial"/>
                <w:sz w:val="20"/>
                <w:szCs w:val="20"/>
              </w:rPr>
              <w:t>»;</w:t>
            </w:r>
          </w:p>
        </w:tc>
      </w:tr>
    </w:tbl>
    <w:p w:rsidR="00FD277B" w:rsidRPr="00082782" w:rsidRDefault="00FD277B" w:rsidP="009160FA">
      <w:pPr>
        <w:spacing w:line="360" w:lineRule="auto"/>
        <w:ind w:firstLine="709"/>
        <w:jc w:val="both"/>
        <w:rPr>
          <w:rFonts w:cs="Arial"/>
        </w:rPr>
      </w:pPr>
    </w:p>
    <w:p w:rsidR="00B67D07" w:rsidRPr="00082782" w:rsidRDefault="00B67D07" w:rsidP="00B67D07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 xml:space="preserve">1.5.2. приложение № 1 к подпрограмме </w:t>
      </w:r>
      <w:r w:rsidRPr="00082782">
        <w:rPr>
          <w:rFonts w:cs="Arial"/>
          <w:lang w:val="en-US"/>
        </w:rPr>
        <w:t>II</w:t>
      </w:r>
      <w:r w:rsidRPr="00082782">
        <w:rPr>
          <w:rFonts w:cs="Arial"/>
        </w:rPr>
        <w:t xml:space="preserve"> изложить </w:t>
      </w:r>
      <w:r w:rsidR="00D80B74">
        <w:rPr>
          <w:rFonts w:cs="Arial"/>
        </w:rPr>
        <w:t>в редакции, согласно приложению</w:t>
      </w:r>
      <w:r w:rsidRPr="00082782">
        <w:rPr>
          <w:rFonts w:cs="Arial"/>
        </w:rPr>
        <w:t xml:space="preserve"> 4 к настоящему постановлению;</w:t>
      </w:r>
    </w:p>
    <w:p w:rsidR="00B67D07" w:rsidRPr="00082782" w:rsidRDefault="00B67D07" w:rsidP="009160FA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 xml:space="preserve">1.5.3. в приложении № 2 к подпрограмме </w:t>
      </w:r>
      <w:r w:rsidRPr="00082782">
        <w:rPr>
          <w:rFonts w:cs="Arial"/>
          <w:lang w:val="en-US"/>
        </w:rPr>
        <w:t>II</w:t>
      </w:r>
      <w:r w:rsidRPr="00082782">
        <w:rPr>
          <w:rFonts w:cs="Arial"/>
        </w:rPr>
        <w:t xml:space="preserve"> число «30000» заменить числом «</w:t>
      </w:r>
      <w:r w:rsidR="005D203A" w:rsidRPr="00082782">
        <w:rPr>
          <w:rFonts w:cs="Arial"/>
        </w:rPr>
        <w:t>27500», число «2,06» заменить числом «1,54».</w:t>
      </w:r>
    </w:p>
    <w:p w:rsidR="00373C49" w:rsidRPr="00082782" w:rsidRDefault="00197F40" w:rsidP="00373C49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1.6</w:t>
      </w:r>
      <w:r w:rsidR="00373C49" w:rsidRPr="00082782">
        <w:rPr>
          <w:rFonts w:cs="Arial"/>
        </w:rPr>
        <w:t xml:space="preserve">. В Приложении № 7  к муниципальной программе </w:t>
      </w:r>
      <w:r w:rsidRPr="00082782">
        <w:t xml:space="preserve">Подпрограмма </w:t>
      </w:r>
      <w:r w:rsidRPr="00082782">
        <w:rPr>
          <w:lang w:val="en-US"/>
        </w:rPr>
        <w:t>III</w:t>
      </w:r>
      <w:r w:rsidRPr="00082782">
        <w:t xml:space="preserve"> «Комплексное развитие сельских территорий»</w:t>
      </w:r>
      <w:r w:rsidRPr="00082782">
        <w:rPr>
          <w:rFonts w:cs="Arial"/>
        </w:rPr>
        <w:t xml:space="preserve"> </w:t>
      </w:r>
      <w:r w:rsidR="00373C49" w:rsidRPr="00082782">
        <w:rPr>
          <w:rFonts w:cs="Arial"/>
        </w:rPr>
        <w:t xml:space="preserve">(далее – подпрограмма </w:t>
      </w:r>
      <w:r w:rsidR="00373C49" w:rsidRPr="00082782">
        <w:rPr>
          <w:rFonts w:cs="Arial"/>
          <w:lang w:val="en-US"/>
        </w:rPr>
        <w:t>III</w:t>
      </w:r>
      <w:r w:rsidR="00373C49" w:rsidRPr="00082782">
        <w:rPr>
          <w:rFonts w:cs="Arial"/>
        </w:rPr>
        <w:t>):</w:t>
      </w:r>
    </w:p>
    <w:p w:rsidR="00373C49" w:rsidRPr="00082782" w:rsidRDefault="00197F40" w:rsidP="00A63FFE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lastRenderedPageBreak/>
        <w:t>1.6</w:t>
      </w:r>
      <w:r w:rsidR="00373C49" w:rsidRPr="00082782">
        <w:rPr>
          <w:rFonts w:cs="Arial"/>
        </w:rPr>
        <w:t xml:space="preserve">.1. В паспорте подпрограммы </w:t>
      </w:r>
      <w:r w:rsidR="00373C49" w:rsidRPr="00082782">
        <w:rPr>
          <w:rFonts w:cs="Arial"/>
          <w:lang w:val="en-US"/>
        </w:rPr>
        <w:t>III</w:t>
      </w:r>
      <w:r w:rsidR="00A63FFE" w:rsidRPr="00082782">
        <w:rPr>
          <w:rFonts w:cs="Arial"/>
        </w:rPr>
        <w:t xml:space="preserve"> </w:t>
      </w:r>
      <w:r w:rsidR="00373C49" w:rsidRPr="00082782">
        <w:rPr>
          <w:rFonts w:cs="Arial"/>
        </w:rPr>
        <w:t>позицию «Источники финансирования подпрограммы» изложить в следующей редакции: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"/>
        <w:gridCol w:w="3017"/>
        <w:gridCol w:w="6119"/>
        <w:gridCol w:w="390"/>
      </w:tblGrid>
      <w:tr w:rsidR="00373C49" w:rsidRPr="00082782" w:rsidTr="00CA3FAE"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  <w:r w:rsidRPr="00082782">
              <w:rPr>
                <w:rFonts w:cs="Arial"/>
                <w:sz w:val="20"/>
                <w:szCs w:val="20"/>
              </w:rPr>
              <w:t>«</w:t>
            </w:r>
          </w:p>
        </w:tc>
        <w:tc>
          <w:tcPr>
            <w:tcW w:w="3017" w:type="dxa"/>
            <w:tcBorders>
              <w:left w:val="single" w:sz="4" w:space="0" w:color="auto"/>
            </w:tcBorders>
          </w:tcPr>
          <w:p w:rsidR="00373C49" w:rsidRPr="00082782" w:rsidRDefault="00373C49" w:rsidP="00CA3FAE">
            <w:pPr>
              <w:rPr>
                <w:rFonts w:cs="Arial"/>
                <w:lang w:val="en-US"/>
              </w:rPr>
            </w:pPr>
            <w:r w:rsidRPr="00082782">
              <w:rPr>
                <w:rFonts w:cs="Arial"/>
              </w:rPr>
              <w:t>Источники финансирования</w:t>
            </w:r>
          </w:p>
          <w:p w:rsidR="00373C49" w:rsidRPr="00082782" w:rsidRDefault="00373C49" w:rsidP="00CA3FAE">
            <w:pPr>
              <w:rPr>
                <w:rFonts w:cs="Arial"/>
              </w:rPr>
            </w:pPr>
            <w:r w:rsidRPr="00082782">
              <w:rPr>
                <w:rFonts w:cs="Arial"/>
              </w:rPr>
              <w:t xml:space="preserve">подпрограммы             </w:t>
            </w:r>
          </w:p>
          <w:p w:rsidR="00373C49" w:rsidRPr="00082782" w:rsidRDefault="00373C49" w:rsidP="00CA3FAE">
            <w:pPr>
              <w:rPr>
                <w:rFonts w:cs="Arial"/>
              </w:rPr>
            </w:pPr>
          </w:p>
        </w:tc>
        <w:tc>
          <w:tcPr>
            <w:tcW w:w="6119" w:type="dxa"/>
            <w:tcBorders>
              <w:right w:val="single" w:sz="4" w:space="0" w:color="auto"/>
            </w:tcBorders>
          </w:tcPr>
          <w:p w:rsidR="00681FCC" w:rsidRPr="00082782" w:rsidRDefault="00681FCC" w:rsidP="00681FCC">
            <w:r w:rsidRPr="00082782">
              <w:t>Общий объем средств, направляемых на реализацию мероприятий подпрограммы –        1 580 289,98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r w:rsidRPr="00082782">
              <w:t>В том числе по годам реализации: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2020 год –  10239,50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2021 год – 154602,09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2022 год –  609289,05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2023 год – 754721,34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2024 год –  51438,0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r w:rsidRPr="00082782">
              <w:t>Общий объем средств, направляемых на реализацию мероприятий Подпрограммы всего – 1 580 289,98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r w:rsidRPr="00082782">
              <w:t>в том числе по источникам:</w:t>
            </w:r>
          </w:p>
          <w:p w:rsidR="00681FCC" w:rsidRPr="00082782" w:rsidRDefault="00681FCC" w:rsidP="00681FCC">
            <w:r w:rsidRPr="00082782">
              <w:t>федеральный бюджет – 3353,26 тыс</w:t>
            </w:r>
            <w:proofErr w:type="gramStart"/>
            <w:r w:rsidRPr="00082782">
              <w:t>.р</w:t>
            </w:r>
            <w:proofErr w:type="gramEnd"/>
            <w:r w:rsidRPr="00082782">
              <w:t>уб.: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2020 год –  3200,08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2021 год – 153,18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2022 год –  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2023 год – 0,0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2024 год –  0,0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r w:rsidRPr="00082782">
              <w:t>бюджет Московской области – 11374,50 тыс</w:t>
            </w:r>
            <w:proofErr w:type="gramStart"/>
            <w:r w:rsidRPr="00082782">
              <w:t>.р</w:t>
            </w:r>
            <w:proofErr w:type="gramEnd"/>
            <w:r w:rsidRPr="00082782">
              <w:t>уб.: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2020 год –  2726,00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2021 год – 1598,85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2022 год –  6186,22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2023 год – 863,43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2024 год –  0,00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r w:rsidRPr="00082782">
              <w:t>бюджет городского округа Ступино – 157077,22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2020 год –  2121,26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2021 год – 152850,06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2022 год –  1847,99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2023 год – 257,91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2024 год –  0,00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r w:rsidRPr="00082782">
              <w:t>внебюджетные источники – 1408485,00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2020 год –  2192,16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2021 год – 0,00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2022 год –  601254,84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681FCC" w:rsidRPr="00082782" w:rsidRDefault="00681FCC" w:rsidP="00681FCC">
            <w:pPr>
              <w:ind w:firstLine="140"/>
            </w:pPr>
            <w:r w:rsidRPr="00082782">
              <w:t>2023 год – 753600,00 тыс</w:t>
            </w:r>
            <w:proofErr w:type="gramStart"/>
            <w:r w:rsidRPr="00082782">
              <w:t>.р</w:t>
            </w:r>
            <w:proofErr w:type="gramEnd"/>
            <w:r w:rsidRPr="00082782">
              <w:t>уб.;</w:t>
            </w:r>
          </w:p>
          <w:p w:rsidR="00373C49" w:rsidRPr="00082782" w:rsidRDefault="00681FCC" w:rsidP="00681FCC">
            <w:pPr>
              <w:ind w:firstLine="140"/>
              <w:rPr>
                <w:rFonts w:cs="Arial"/>
              </w:rPr>
            </w:pPr>
            <w:r w:rsidRPr="00082782">
              <w:t>2024 год –  51438,00 тыс</w:t>
            </w:r>
            <w:proofErr w:type="gramStart"/>
            <w:r w:rsidRPr="00082782">
              <w:t>.р</w:t>
            </w:r>
            <w:proofErr w:type="gramEnd"/>
            <w:r w:rsidRPr="00082782">
              <w:t>уб.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</w:p>
          <w:p w:rsidR="00373C49" w:rsidRPr="00082782" w:rsidRDefault="00373C49" w:rsidP="00CA3FAE">
            <w:pPr>
              <w:rPr>
                <w:rFonts w:cs="Arial"/>
                <w:sz w:val="20"/>
                <w:szCs w:val="20"/>
              </w:rPr>
            </w:pPr>
            <w:r w:rsidRPr="00082782">
              <w:rPr>
                <w:rFonts w:cs="Arial"/>
                <w:sz w:val="20"/>
                <w:szCs w:val="20"/>
              </w:rPr>
              <w:t>»</w:t>
            </w:r>
            <w:r w:rsidR="000E5861" w:rsidRPr="00082782">
              <w:rPr>
                <w:rFonts w:cs="Arial"/>
                <w:sz w:val="20"/>
                <w:szCs w:val="20"/>
              </w:rPr>
              <w:t>;</w:t>
            </w:r>
          </w:p>
        </w:tc>
      </w:tr>
    </w:tbl>
    <w:p w:rsidR="00373C49" w:rsidRPr="00082782" w:rsidRDefault="00373C49" w:rsidP="00373C49">
      <w:pPr>
        <w:spacing w:line="360" w:lineRule="auto"/>
        <w:ind w:firstLine="709"/>
        <w:jc w:val="both"/>
        <w:rPr>
          <w:rFonts w:cs="Arial"/>
        </w:rPr>
      </w:pPr>
    </w:p>
    <w:p w:rsidR="00373C49" w:rsidRPr="00082782" w:rsidRDefault="00197F40" w:rsidP="00373C49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1.6</w:t>
      </w:r>
      <w:r w:rsidR="00373C49" w:rsidRPr="00082782">
        <w:rPr>
          <w:rFonts w:cs="Arial"/>
        </w:rPr>
        <w:t xml:space="preserve">.2. приложение № 1 к подпрограмме </w:t>
      </w:r>
      <w:r w:rsidR="00373C49" w:rsidRPr="00082782">
        <w:rPr>
          <w:rFonts w:cs="Arial"/>
          <w:lang w:val="en-US"/>
        </w:rPr>
        <w:t>III</w:t>
      </w:r>
      <w:r w:rsidR="00373C49" w:rsidRPr="00082782">
        <w:rPr>
          <w:rFonts w:cs="Arial"/>
        </w:rPr>
        <w:t xml:space="preserve"> изложить в р</w:t>
      </w:r>
      <w:r w:rsidR="00C7494D" w:rsidRPr="00082782">
        <w:rPr>
          <w:rFonts w:cs="Arial"/>
        </w:rPr>
        <w:t>едакции, согласно приложению 5</w:t>
      </w:r>
      <w:r w:rsidR="006A1D15" w:rsidRPr="00082782">
        <w:rPr>
          <w:rFonts w:cs="Arial"/>
        </w:rPr>
        <w:t xml:space="preserve"> к настоящему постановлению;</w:t>
      </w:r>
    </w:p>
    <w:p w:rsidR="00373C49" w:rsidRPr="00082782" w:rsidRDefault="00197F40" w:rsidP="00373C49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1.6</w:t>
      </w:r>
      <w:r w:rsidR="00373C49" w:rsidRPr="00082782">
        <w:rPr>
          <w:rFonts w:cs="Arial"/>
        </w:rPr>
        <w:t xml:space="preserve">.3. приложение № 2 к подпрограмме </w:t>
      </w:r>
      <w:r w:rsidR="00373C49" w:rsidRPr="00082782">
        <w:rPr>
          <w:rFonts w:cs="Arial"/>
          <w:lang w:val="en-US"/>
        </w:rPr>
        <w:t>III</w:t>
      </w:r>
      <w:r w:rsidR="00373C49" w:rsidRPr="00082782">
        <w:rPr>
          <w:rFonts w:cs="Arial"/>
        </w:rPr>
        <w:t xml:space="preserve"> изложить в ре</w:t>
      </w:r>
      <w:r w:rsidR="00C7494D" w:rsidRPr="00082782">
        <w:rPr>
          <w:rFonts w:cs="Arial"/>
        </w:rPr>
        <w:t>дакции, согласно приложению 6</w:t>
      </w:r>
      <w:r w:rsidR="006A1D15" w:rsidRPr="00082782">
        <w:rPr>
          <w:rFonts w:cs="Arial"/>
        </w:rPr>
        <w:t xml:space="preserve"> к настоящему постановлению;</w:t>
      </w:r>
    </w:p>
    <w:p w:rsidR="00373C49" w:rsidRPr="00082782" w:rsidRDefault="00197F40" w:rsidP="00373C49">
      <w:pPr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1.6</w:t>
      </w:r>
      <w:r w:rsidR="00373C49" w:rsidRPr="00082782">
        <w:rPr>
          <w:rFonts w:cs="Arial"/>
        </w:rPr>
        <w:t xml:space="preserve">.4. приложение № 3 к подпрограмме </w:t>
      </w:r>
      <w:r w:rsidR="00373C49" w:rsidRPr="00082782">
        <w:rPr>
          <w:rFonts w:cs="Arial"/>
          <w:lang w:val="en-US"/>
        </w:rPr>
        <w:t>III</w:t>
      </w:r>
      <w:r w:rsidR="00373C49" w:rsidRPr="00082782">
        <w:rPr>
          <w:rFonts w:cs="Arial"/>
        </w:rPr>
        <w:t xml:space="preserve"> изложить в редакции, согла</w:t>
      </w:r>
      <w:r w:rsidR="00C7494D" w:rsidRPr="00082782">
        <w:rPr>
          <w:rFonts w:cs="Arial"/>
        </w:rPr>
        <w:t>сно приложению 7</w:t>
      </w:r>
      <w:r w:rsidR="00373C49" w:rsidRPr="00082782">
        <w:rPr>
          <w:rFonts w:cs="Arial"/>
        </w:rPr>
        <w:t xml:space="preserve"> к настоящему постановлению.</w:t>
      </w:r>
    </w:p>
    <w:p w:rsidR="00AA0A10" w:rsidRPr="00082782" w:rsidRDefault="00ED62C7" w:rsidP="00450FE7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lastRenderedPageBreak/>
        <w:t xml:space="preserve">2. </w:t>
      </w:r>
      <w:r w:rsidR="00B47E85" w:rsidRPr="00082782">
        <w:rPr>
          <w:rFonts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2A257E" w:rsidRPr="00082782" w:rsidRDefault="00692E30" w:rsidP="002A257E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3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2A257E" w:rsidRPr="00082782">
        <w:rPr>
          <w:rFonts w:ascii="Arial" w:hAnsi="Arial" w:cs="Arial"/>
          <w:sz w:val="24"/>
          <w:szCs w:val="24"/>
        </w:rPr>
        <w:t>за исполнением настоящего постановления возложить на  заместителя главы админ</w:t>
      </w:r>
      <w:r w:rsidR="005466D3" w:rsidRPr="00082782">
        <w:rPr>
          <w:rFonts w:ascii="Arial" w:hAnsi="Arial" w:cs="Arial"/>
          <w:sz w:val="24"/>
          <w:szCs w:val="24"/>
        </w:rPr>
        <w:t>и</w:t>
      </w:r>
      <w:r w:rsidR="002A257E" w:rsidRPr="00082782">
        <w:rPr>
          <w:rFonts w:ascii="Arial" w:hAnsi="Arial" w:cs="Arial"/>
          <w:sz w:val="24"/>
          <w:szCs w:val="24"/>
        </w:rPr>
        <w:t xml:space="preserve">страции городского округа Ступино Московской области </w:t>
      </w:r>
      <w:r w:rsidR="006A1D15" w:rsidRPr="00082782">
        <w:rPr>
          <w:rFonts w:ascii="Arial" w:hAnsi="Arial" w:cs="Arial"/>
          <w:sz w:val="24"/>
          <w:szCs w:val="24"/>
        </w:rPr>
        <w:t>Драгомирову Ю.В.</w:t>
      </w:r>
    </w:p>
    <w:p w:rsidR="00ED62C7" w:rsidRPr="00082782" w:rsidRDefault="00ED62C7" w:rsidP="00ED62C7">
      <w:pPr>
        <w:pStyle w:val="a3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DB1013" w:rsidRPr="00082782" w:rsidRDefault="00B61927" w:rsidP="00ED62C7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Глава</w:t>
      </w:r>
      <w:r w:rsidR="00FA5CAE" w:rsidRPr="00082782">
        <w:rPr>
          <w:rFonts w:ascii="Arial" w:hAnsi="Arial" w:cs="Arial"/>
          <w:sz w:val="24"/>
          <w:szCs w:val="24"/>
        </w:rPr>
        <w:t xml:space="preserve"> </w:t>
      </w:r>
      <w:r w:rsidR="00ED62C7" w:rsidRPr="00082782">
        <w:rPr>
          <w:rFonts w:ascii="Arial" w:hAnsi="Arial" w:cs="Arial"/>
          <w:sz w:val="24"/>
          <w:szCs w:val="24"/>
        </w:rPr>
        <w:t>городского округа Ступино</w:t>
      </w:r>
      <w:r w:rsidR="00DB1013" w:rsidRPr="00082782">
        <w:rPr>
          <w:rFonts w:ascii="Arial" w:hAnsi="Arial" w:cs="Arial"/>
          <w:sz w:val="24"/>
          <w:szCs w:val="24"/>
        </w:rPr>
        <w:t xml:space="preserve"> </w:t>
      </w:r>
    </w:p>
    <w:p w:rsidR="00CC625E" w:rsidRDefault="003200AB" w:rsidP="00ED62C7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DB1013" w:rsidRPr="005F6FF9">
        <w:rPr>
          <w:rFonts w:ascii="Arial" w:hAnsi="Arial" w:cs="Arial"/>
          <w:sz w:val="24"/>
          <w:szCs w:val="24"/>
        </w:rPr>
        <w:tab/>
      </w:r>
      <w:r w:rsidR="005F6FF9" w:rsidRPr="005F6FF9">
        <w:rPr>
          <w:rFonts w:ascii="Arial" w:hAnsi="Arial" w:cs="Arial"/>
          <w:sz w:val="24"/>
          <w:szCs w:val="24"/>
        </w:rPr>
        <w:t>С.Г.Мужальских</w:t>
      </w:r>
    </w:p>
    <w:p w:rsidR="00FB10E0" w:rsidRPr="00FB10E0" w:rsidRDefault="00FB10E0" w:rsidP="00EE6B58">
      <w:pPr>
        <w:ind w:left="284" w:right="-1"/>
        <w:jc w:val="center"/>
        <w:rPr>
          <w:rFonts w:cs="Arial"/>
          <w:sz w:val="18"/>
          <w:szCs w:val="18"/>
        </w:rPr>
      </w:pPr>
    </w:p>
    <w:sectPr w:rsidR="00FB10E0" w:rsidRPr="00FB10E0" w:rsidSect="00EE6B5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C41"/>
    <w:rsid w:val="00011C65"/>
    <w:rsid w:val="000155B1"/>
    <w:rsid w:val="00020D75"/>
    <w:rsid w:val="00027F4E"/>
    <w:rsid w:val="00036A5D"/>
    <w:rsid w:val="00040C9F"/>
    <w:rsid w:val="00042BF4"/>
    <w:rsid w:val="00056A53"/>
    <w:rsid w:val="00056CA9"/>
    <w:rsid w:val="0006284C"/>
    <w:rsid w:val="0006323D"/>
    <w:rsid w:val="000643FC"/>
    <w:rsid w:val="0006627A"/>
    <w:rsid w:val="000737DD"/>
    <w:rsid w:val="0007743F"/>
    <w:rsid w:val="00082243"/>
    <w:rsid w:val="00082782"/>
    <w:rsid w:val="00083D92"/>
    <w:rsid w:val="00090770"/>
    <w:rsid w:val="000968FA"/>
    <w:rsid w:val="000B1542"/>
    <w:rsid w:val="000B1568"/>
    <w:rsid w:val="000B15B1"/>
    <w:rsid w:val="000C7B7B"/>
    <w:rsid w:val="000D7BA8"/>
    <w:rsid w:val="000E5861"/>
    <w:rsid w:val="000F6C4D"/>
    <w:rsid w:val="00105EC1"/>
    <w:rsid w:val="00106FE5"/>
    <w:rsid w:val="0011210A"/>
    <w:rsid w:val="00112335"/>
    <w:rsid w:val="00121824"/>
    <w:rsid w:val="00124220"/>
    <w:rsid w:val="001247AF"/>
    <w:rsid w:val="00137C41"/>
    <w:rsid w:val="001442CC"/>
    <w:rsid w:val="00145862"/>
    <w:rsid w:val="00146080"/>
    <w:rsid w:val="001564FE"/>
    <w:rsid w:val="00162D41"/>
    <w:rsid w:val="001634AC"/>
    <w:rsid w:val="00165572"/>
    <w:rsid w:val="0017317B"/>
    <w:rsid w:val="001776E8"/>
    <w:rsid w:val="00180BFF"/>
    <w:rsid w:val="0018524C"/>
    <w:rsid w:val="001858D8"/>
    <w:rsid w:val="00187092"/>
    <w:rsid w:val="00187500"/>
    <w:rsid w:val="0019162D"/>
    <w:rsid w:val="00194F54"/>
    <w:rsid w:val="00197A2E"/>
    <w:rsid w:val="00197F40"/>
    <w:rsid w:val="001A461A"/>
    <w:rsid w:val="001B4492"/>
    <w:rsid w:val="001B571C"/>
    <w:rsid w:val="001B7633"/>
    <w:rsid w:val="001C5FC0"/>
    <w:rsid w:val="001D4D28"/>
    <w:rsid w:val="001D4E93"/>
    <w:rsid w:val="001D6F73"/>
    <w:rsid w:val="001E4DD5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310C7"/>
    <w:rsid w:val="00245007"/>
    <w:rsid w:val="00251BCA"/>
    <w:rsid w:val="00257246"/>
    <w:rsid w:val="00266BE4"/>
    <w:rsid w:val="00276363"/>
    <w:rsid w:val="00277B58"/>
    <w:rsid w:val="00292F05"/>
    <w:rsid w:val="002938A6"/>
    <w:rsid w:val="002956D8"/>
    <w:rsid w:val="002A257E"/>
    <w:rsid w:val="002A48AD"/>
    <w:rsid w:val="002A6738"/>
    <w:rsid w:val="002B3433"/>
    <w:rsid w:val="002B7515"/>
    <w:rsid w:val="002C217B"/>
    <w:rsid w:val="002C35BA"/>
    <w:rsid w:val="002C4C0F"/>
    <w:rsid w:val="002D2542"/>
    <w:rsid w:val="002E250B"/>
    <w:rsid w:val="002F1A9F"/>
    <w:rsid w:val="002F5779"/>
    <w:rsid w:val="0030063A"/>
    <w:rsid w:val="003012BD"/>
    <w:rsid w:val="00306C45"/>
    <w:rsid w:val="003103C0"/>
    <w:rsid w:val="00311B09"/>
    <w:rsid w:val="00312DCE"/>
    <w:rsid w:val="003200AB"/>
    <w:rsid w:val="003235D6"/>
    <w:rsid w:val="0033256F"/>
    <w:rsid w:val="00332A96"/>
    <w:rsid w:val="003345EF"/>
    <w:rsid w:val="00355168"/>
    <w:rsid w:val="00361BA7"/>
    <w:rsid w:val="00361FB7"/>
    <w:rsid w:val="00364770"/>
    <w:rsid w:val="003665D6"/>
    <w:rsid w:val="0037158E"/>
    <w:rsid w:val="00373C49"/>
    <w:rsid w:val="00377D2B"/>
    <w:rsid w:val="00383DB2"/>
    <w:rsid w:val="00391B62"/>
    <w:rsid w:val="00397B70"/>
    <w:rsid w:val="003B51C6"/>
    <w:rsid w:val="003C4966"/>
    <w:rsid w:val="003C4B8F"/>
    <w:rsid w:val="003D0D08"/>
    <w:rsid w:val="003D0F7B"/>
    <w:rsid w:val="003D3FDF"/>
    <w:rsid w:val="003E2833"/>
    <w:rsid w:val="003E2F9B"/>
    <w:rsid w:val="003F11A5"/>
    <w:rsid w:val="003F1674"/>
    <w:rsid w:val="003F7801"/>
    <w:rsid w:val="00413335"/>
    <w:rsid w:val="00415448"/>
    <w:rsid w:val="004177DD"/>
    <w:rsid w:val="00417B9C"/>
    <w:rsid w:val="00420196"/>
    <w:rsid w:val="00423353"/>
    <w:rsid w:val="004359A0"/>
    <w:rsid w:val="00443F43"/>
    <w:rsid w:val="00447009"/>
    <w:rsid w:val="00447352"/>
    <w:rsid w:val="00450FE7"/>
    <w:rsid w:val="00453524"/>
    <w:rsid w:val="004620CB"/>
    <w:rsid w:val="004627BE"/>
    <w:rsid w:val="00467AE3"/>
    <w:rsid w:val="00470AAA"/>
    <w:rsid w:val="00471388"/>
    <w:rsid w:val="004752D2"/>
    <w:rsid w:val="00481F49"/>
    <w:rsid w:val="00494F62"/>
    <w:rsid w:val="004A4233"/>
    <w:rsid w:val="004B1DF4"/>
    <w:rsid w:val="004B24E5"/>
    <w:rsid w:val="004C4174"/>
    <w:rsid w:val="004D4776"/>
    <w:rsid w:val="004D5665"/>
    <w:rsid w:val="004F4244"/>
    <w:rsid w:val="004F5972"/>
    <w:rsid w:val="00504A3C"/>
    <w:rsid w:val="00507BF9"/>
    <w:rsid w:val="00510DFD"/>
    <w:rsid w:val="00516201"/>
    <w:rsid w:val="00517E30"/>
    <w:rsid w:val="005225F3"/>
    <w:rsid w:val="00530F2D"/>
    <w:rsid w:val="00544260"/>
    <w:rsid w:val="00544A1F"/>
    <w:rsid w:val="0054545C"/>
    <w:rsid w:val="005466D3"/>
    <w:rsid w:val="00551B53"/>
    <w:rsid w:val="0055208E"/>
    <w:rsid w:val="00554932"/>
    <w:rsid w:val="00561FC2"/>
    <w:rsid w:val="00565072"/>
    <w:rsid w:val="00566447"/>
    <w:rsid w:val="0057799E"/>
    <w:rsid w:val="005834DE"/>
    <w:rsid w:val="00585716"/>
    <w:rsid w:val="00595399"/>
    <w:rsid w:val="00596044"/>
    <w:rsid w:val="005A19D3"/>
    <w:rsid w:val="005A1FC5"/>
    <w:rsid w:val="005B5A3D"/>
    <w:rsid w:val="005C5C51"/>
    <w:rsid w:val="005D203A"/>
    <w:rsid w:val="005D53F7"/>
    <w:rsid w:val="005D606D"/>
    <w:rsid w:val="005D6BA7"/>
    <w:rsid w:val="005E306B"/>
    <w:rsid w:val="005E41F6"/>
    <w:rsid w:val="005E4274"/>
    <w:rsid w:val="005E59A9"/>
    <w:rsid w:val="005E5E28"/>
    <w:rsid w:val="005E6BF5"/>
    <w:rsid w:val="005F37A8"/>
    <w:rsid w:val="005F4103"/>
    <w:rsid w:val="005F43BB"/>
    <w:rsid w:val="005F4549"/>
    <w:rsid w:val="005F6FF9"/>
    <w:rsid w:val="0060156D"/>
    <w:rsid w:val="00604664"/>
    <w:rsid w:val="00604D80"/>
    <w:rsid w:val="00604DF7"/>
    <w:rsid w:val="00604F6F"/>
    <w:rsid w:val="00612571"/>
    <w:rsid w:val="00623579"/>
    <w:rsid w:val="00625425"/>
    <w:rsid w:val="006301BA"/>
    <w:rsid w:val="00643E1A"/>
    <w:rsid w:val="006461FE"/>
    <w:rsid w:val="006502A3"/>
    <w:rsid w:val="00653878"/>
    <w:rsid w:val="006542C3"/>
    <w:rsid w:val="00655127"/>
    <w:rsid w:val="00657E1D"/>
    <w:rsid w:val="00661855"/>
    <w:rsid w:val="00670B24"/>
    <w:rsid w:val="00675E38"/>
    <w:rsid w:val="006777D2"/>
    <w:rsid w:val="00681FCC"/>
    <w:rsid w:val="006865EA"/>
    <w:rsid w:val="00692123"/>
    <w:rsid w:val="00692815"/>
    <w:rsid w:val="00692E30"/>
    <w:rsid w:val="00694A2B"/>
    <w:rsid w:val="006953A1"/>
    <w:rsid w:val="00695904"/>
    <w:rsid w:val="006A1D15"/>
    <w:rsid w:val="006A68CD"/>
    <w:rsid w:val="006B1E67"/>
    <w:rsid w:val="006B2B68"/>
    <w:rsid w:val="006B6E5F"/>
    <w:rsid w:val="006C261B"/>
    <w:rsid w:val="006C6B1D"/>
    <w:rsid w:val="006C7580"/>
    <w:rsid w:val="006C78A5"/>
    <w:rsid w:val="006D0B4C"/>
    <w:rsid w:val="006D0D00"/>
    <w:rsid w:val="006E402B"/>
    <w:rsid w:val="006E5A65"/>
    <w:rsid w:val="006F04A5"/>
    <w:rsid w:val="006F2AB8"/>
    <w:rsid w:val="006F2E2F"/>
    <w:rsid w:val="006F417A"/>
    <w:rsid w:val="0070005D"/>
    <w:rsid w:val="00713110"/>
    <w:rsid w:val="00715D05"/>
    <w:rsid w:val="0072449B"/>
    <w:rsid w:val="007311EF"/>
    <w:rsid w:val="007402AF"/>
    <w:rsid w:val="00740EEC"/>
    <w:rsid w:val="00741CF5"/>
    <w:rsid w:val="007462B3"/>
    <w:rsid w:val="0074767C"/>
    <w:rsid w:val="00754AC7"/>
    <w:rsid w:val="007647D5"/>
    <w:rsid w:val="00765BDB"/>
    <w:rsid w:val="007717A3"/>
    <w:rsid w:val="0077432C"/>
    <w:rsid w:val="00775305"/>
    <w:rsid w:val="007838A1"/>
    <w:rsid w:val="007917B6"/>
    <w:rsid w:val="00792DE5"/>
    <w:rsid w:val="007B0ADF"/>
    <w:rsid w:val="007B54A1"/>
    <w:rsid w:val="007C501A"/>
    <w:rsid w:val="007C530A"/>
    <w:rsid w:val="007D253F"/>
    <w:rsid w:val="007E07F9"/>
    <w:rsid w:val="007E2087"/>
    <w:rsid w:val="007E58EC"/>
    <w:rsid w:val="007F2CD5"/>
    <w:rsid w:val="007F3B7A"/>
    <w:rsid w:val="007F4C8E"/>
    <w:rsid w:val="007F7A09"/>
    <w:rsid w:val="00803912"/>
    <w:rsid w:val="00805383"/>
    <w:rsid w:val="00820303"/>
    <w:rsid w:val="00826C8C"/>
    <w:rsid w:val="00831D5D"/>
    <w:rsid w:val="008330FE"/>
    <w:rsid w:val="00833DD7"/>
    <w:rsid w:val="008344D8"/>
    <w:rsid w:val="00837D10"/>
    <w:rsid w:val="0085499E"/>
    <w:rsid w:val="00863FE9"/>
    <w:rsid w:val="00866246"/>
    <w:rsid w:val="00866D28"/>
    <w:rsid w:val="008738D9"/>
    <w:rsid w:val="00882C1D"/>
    <w:rsid w:val="00882FC6"/>
    <w:rsid w:val="00883470"/>
    <w:rsid w:val="00886503"/>
    <w:rsid w:val="008A0529"/>
    <w:rsid w:val="008A5365"/>
    <w:rsid w:val="008B0A61"/>
    <w:rsid w:val="008B5431"/>
    <w:rsid w:val="008B716A"/>
    <w:rsid w:val="008C0554"/>
    <w:rsid w:val="008C1380"/>
    <w:rsid w:val="008C2279"/>
    <w:rsid w:val="008D056B"/>
    <w:rsid w:val="008E388F"/>
    <w:rsid w:val="008E3E20"/>
    <w:rsid w:val="008E4C3C"/>
    <w:rsid w:val="008F5F2F"/>
    <w:rsid w:val="008F67CC"/>
    <w:rsid w:val="0090043F"/>
    <w:rsid w:val="009068B7"/>
    <w:rsid w:val="00906CFE"/>
    <w:rsid w:val="009117AD"/>
    <w:rsid w:val="009125F6"/>
    <w:rsid w:val="00913753"/>
    <w:rsid w:val="0091430F"/>
    <w:rsid w:val="00914802"/>
    <w:rsid w:val="009160FA"/>
    <w:rsid w:val="00917051"/>
    <w:rsid w:val="0092054A"/>
    <w:rsid w:val="00931FB8"/>
    <w:rsid w:val="00935B42"/>
    <w:rsid w:val="00937B93"/>
    <w:rsid w:val="00937E51"/>
    <w:rsid w:val="009430C3"/>
    <w:rsid w:val="00947265"/>
    <w:rsid w:val="00960738"/>
    <w:rsid w:val="009634CD"/>
    <w:rsid w:val="00966673"/>
    <w:rsid w:val="00967CFF"/>
    <w:rsid w:val="009708B0"/>
    <w:rsid w:val="009873A7"/>
    <w:rsid w:val="009905BC"/>
    <w:rsid w:val="00990C18"/>
    <w:rsid w:val="0099103F"/>
    <w:rsid w:val="0099633D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7662"/>
    <w:rsid w:val="009C7C63"/>
    <w:rsid w:val="009D06F9"/>
    <w:rsid w:val="009D29FF"/>
    <w:rsid w:val="009D55EB"/>
    <w:rsid w:val="009E433F"/>
    <w:rsid w:val="009F49AF"/>
    <w:rsid w:val="009F5D71"/>
    <w:rsid w:val="00A006B4"/>
    <w:rsid w:val="00A0793E"/>
    <w:rsid w:val="00A105DA"/>
    <w:rsid w:val="00A108DE"/>
    <w:rsid w:val="00A13886"/>
    <w:rsid w:val="00A159EA"/>
    <w:rsid w:val="00A26627"/>
    <w:rsid w:val="00A3055E"/>
    <w:rsid w:val="00A35878"/>
    <w:rsid w:val="00A45BEF"/>
    <w:rsid w:val="00A46492"/>
    <w:rsid w:val="00A5126F"/>
    <w:rsid w:val="00A63FFE"/>
    <w:rsid w:val="00A66C7D"/>
    <w:rsid w:val="00A729D8"/>
    <w:rsid w:val="00A8419B"/>
    <w:rsid w:val="00A93171"/>
    <w:rsid w:val="00AA04B3"/>
    <w:rsid w:val="00AA0A10"/>
    <w:rsid w:val="00AA20E7"/>
    <w:rsid w:val="00AA2F66"/>
    <w:rsid w:val="00AA4E9D"/>
    <w:rsid w:val="00AB56BA"/>
    <w:rsid w:val="00AC4B4C"/>
    <w:rsid w:val="00AD6E5F"/>
    <w:rsid w:val="00AE02A3"/>
    <w:rsid w:val="00AF02D1"/>
    <w:rsid w:val="00AF0F00"/>
    <w:rsid w:val="00AF0FAA"/>
    <w:rsid w:val="00AF2186"/>
    <w:rsid w:val="00B0094D"/>
    <w:rsid w:val="00B01485"/>
    <w:rsid w:val="00B02EF9"/>
    <w:rsid w:val="00B07099"/>
    <w:rsid w:val="00B10448"/>
    <w:rsid w:val="00B15867"/>
    <w:rsid w:val="00B210C8"/>
    <w:rsid w:val="00B22464"/>
    <w:rsid w:val="00B27634"/>
    <w:rsid w:val="00B377A0"/>
    <w:rsid w:val="00B42F1A"/>
    <w:rsid w:val="00B44FC0"/>
    <w:rsid w:val="00B47E85"/>
    <w:rsid w:val="00B47F69"/>
    <w:rsid w:val="00B56101"/>
    <w:rsid w:val="00B61927"/>
    <w:rsid w:val="00B65262"/>
    <w:rsid w:val="00B65CAF"/>
    <w:rsid w:val="00B65ED1"/>
    <w:rsid w:val="00B67D07"/>
    <w:rsid w:val="00B7133F"/>
    <w:rsid w:val="00B75706"/>
    <w:rsid w:val="00B85D65"/>
    <w:rsid w:val="00B91379"/>
    <w:rsid w:val="00B92804"/>
    <w:rsid w:val="00B929E7"/>
    <w:rsid w:val="00B93E5E"/>
    <w:rsid w:val="00BA6B6A"/>
    <w:rsid w:val="00BB00A5"/>
    <w:rsid w:val="00BB2786"/>
    <w:rsid w:val="00BB3B0E"/>
    <w:rsid w:val="00BB46E4"/>
    <w:rsid w:val="00BB48E3"/>
    <w:rsid w:val="00BB601A"/>
    <w:rsid w:val="00BC001E"/>
    <w:rsid w:val="00BC36E3"/>
    <w:rsid w:val="00BD1186"/>
    <w:rsid w:val="00BD1D47"/>
    <w:rsid w:val="00BD2DEC"/>
    <w:rsid w:val="00BE4557"/>
    <w:rsid w:val="00BF18DA"/>
    <w:rsid w:val="00BF220E"/>
    <w:rsid w:val="00BF4690"/>
    <w:rsid w:val="00BF7A09"/>
    <w:rsid w:val="00C0658D"/>
    <w:rsid w:val="00C11B2E"/>
    <w:rsid w:val="00C2003D"/>
    <w:rsid w:val="00C21AD8"/>
    <w:rsid w:val="00C45562"/>
    <w:rsid w:val="00C52993"/>
    <w:rsid w:val="00C545CD"/>
    <w:rsid w:val="00C61177"/>
    <w:rsid w:val="00C71B0F"/>
    <w:rsid w:val="00C72111"/>
    <w:rsid w:val="00C7494D"/>
    <w:rsid w:val="00C765F1"/>
    <w:rsid w:val="00C92506"/>
    <w:rsid w:val="00CA3FB0"/>
    <w:rsid w:val="00CA50F3"/>
    <w:rsid w:val="00CB3973"/>
    <w:rsid w:val="00CC1601"/>
    <w:rsid w:val="00CC2970"/>
    <w:rsid w:val="00CC3622"/>
    <w:rsid w:val="00CC495D"/>
    <w:rsid w:val="00CC625E"/>
    <w:rsid w:val="00CF5863"/>
    <w:rsid w:val="00D00324"/>
    <w:rsid w:val="00D15805"/>
    <w:rsid w:val="00D25D06"/>
    <w:rsid w:val="00D369A9"/>
    <w:rsid w:val="00D428C5"/>
    <w:rsid w:val="00D43B24"/>
    <w:rsid w:val="00D500FB"/>
    <w:rsid w:val="00D56092"/>
    <w:rsid w:val="00D56647"/>
    <w:rsid w:val="00D6342B"/>
    <w:rsid w:val="00D64765"/>
    <w:rsid w:val="00D649E2"/>
    <w:rsid w:val="00D64C8D"/>
    <w:rsid w:val="00D80B74"/>
    <w:rsid w:val="00D83D82"/>
    <w:rsid w:val="00DA1856"/>
    <w:rsid w:val="00DA23D7"/>
    <w:rsid w:val="00DA2DD1"/>
    <w:rsid w:val="00DA3F7E"/>
    <w:rsid w:val="00DA479B"/>
    <w:rsid w:val="00DA6B17"/>
    <w:rsid w:val="00DB1013"/>
    <w:rsid w:val="00DB3339"/>
    <w:rsid w:val="00DC3E2C"/>
    <w:rsid w:val="00DD29F5"/>
    <w:rsid w:val="00DD64B2"/>
    <w:rsid w:val="00DE0D77"/>
    <w:rsid w:val="00DF1A89"/>
    <w:rsid w:val="00E04CEC"/>
    <w:rsid w:val="00E05BA2"/>
    <w:rsid w:val="00E2134A"/>
    <w:rsid w:val="00E24A80"/>
    <w:rsid w:val="00E2601A"/>
    <w:rsid w:val="00E271D4"/>
    <w:rsid w:val="00E31E0B"/>
    <w:rsid w:val="00E369D3"/>
    <w:rsid w:val="00E41A09"/>
    <w:rsid w:val="00E42A27"/>
    <w:rsid w:val="00E450C0"/>
    <w:rsid w:val="00E500B4"/>
    <w:rsid w:val="00E5165C"/>
    <w:rsid w:val="00E65F7A"/>
    <w:rsid w:val="00E66E45"/>
    <w:rsid w:val="00E67D59"/>
    <w:rsid w:val="00E70BDD"/>
    <w:rsid w:val="00E7567A"/>
    <w:rsid w:val="00E76916"/>
    <w:rsid w:val="00E80D7F"/>
    <w:rsid w:val="00E95992"/>
    <w:rsid w:val="00EA1A6F"/>
    <w:rsid w:val="00EA272C"/>
    <w:rsid w:val="00EA366E"/>
    <w:rsid w:val="00EA7A89"/>
    <w:rsid w:val="00EC09B7"/>
    <w:rsid w:val="00EC5574"/>
    <w:rsid w:val="00EC6CF7"/>
    <w:rsid w:val="00ED352B"/>
    <w:rsid w:val="00ED47BD"/>
    <w:rsid w:val="00ED62C7"/>
    <w:rsid w:val="00ED6E17"/>
    <w:rsid w:val="00ED77C9"/>
    <w:rsid w:val="00EE46E7"/>
    <w:rsid w:val="00EE6B58"/>
    <w:rsid w:val="00EF4196"/>
    <w:rsid w:val="00EF4A33"/>
    <w:rsid w:val="00F12DDA"/>
    <w:rsid w:val="00F1365A"/>
    <w:rsid w:val="00F13F92"/>
    <w:rsid w:val="00F15835"/>
    <w:rsid w:val="00F16520"/>
    <w:rsid w:val="00F25101"/>
    <w:rsid w:val="00F26A65"/>
    <w:rsid w:val="00F37354"/>
    <w:rsid w:val="00F41290"/>
    <w:rsid w:val="00F42EC2"/>
    <w:rsid w:val="00F503C5"/>
    <w:rsid w:val="00F51F84"/>
    <w:rsid w:val="00F5252A"/>
    <w:rsid w:val="00F52E4D"/>
    <w:rsid w:val="00F57142"/>
    <w:rsid w:val="00F615C5"/>
    <w:rsid w:val="00F641A8"/>
    <w:rsid w:val="00F82137"/>
    <w:rsid w:val="00F93308"/>
    <w:rsid w:val="00FA2333"/>
    <w:rsid w:val="00FA5CAE"/>
    <w:rsid w:val="00FB10E0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7DBEB-FCD1-41B0-9375-8B991C62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268</cp:revision>
  <cp:lastPrinted>2021-07-05T09:26:00Z</cp:lastPrinted>
  <dcterms:created xsi:type="dcterms:W3CDTF">2019-02-20T19:14:00Z</dcterms:created>
  <dcterms:modified xsi:type="dcterms:W3CDTF">2021-07-09T12:02:00Z</dcterms:modified>
</cp:coreProperties>
</file>