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5"/>
      </w:tblGrid>
      <w:tr w:rsidR="001D36CD" w:rsidRPr="00FB50CA" w:rsidTr="001D36CD">
        <w:tc>
          <w:tcPr>
            <w:tcW w:w="4755" w:type="dxa"/>
          </w:tcPr>
          <w:p w:rsidR="001D36CD" w:rsidRPr="00FB50CA" w:rsidRDefault="001D36CD" w:rsidP="005449F1">
            <w:pPr>
              <w:rPr>
                <w:sz w:val="24"/>
                <w:szCs w:val="24"/>
              </w:rPr>
            </w:pPr>
            <w:r w:rsidRPr="00FB50CA">
              <w:rPr>
                <w:sz w:val="24"/>
                <w:szCs w:val="24"/>
              </w:rPr>
              <w:t xml:space="preserve">Приложение </w:t>
            </w:r>
          </w:p>
          <w:p w:rsidR="001D36CD" w:rsidRPr="00FB50CA" w:rsidRDefault="001D36CD" w:rsidP="005449F1">
            <w:pPr>
              <w:rPr>
                <w:sz w:val="24"/>
                <w:szCs w:val="24"/>
              </w:rPr>
            </w:pPr>
            <w:r w:rsidRPr="00FB50CA">
              <w:rPr>
                <w:sz w:val="24"/>
                <w:szCs w:val="24"/>
              </w:rPr>
              <w:t>к постановлению администрации</w:t>
            </w:r>
          </w:p>
          <w:p w:rsidR="001D36CD" w:rsidRPr="00FB50CA" w:rsidRDefault="001D36CD" w:rsidP="005449F1">
            <w:pPr>
              <w:rPr>
                <w:sz w:val="24"/>
                <w:szCs w:val="24"/>
              </w:rPr>
            </w:pPr>
            <w:r w:rsidRPr="00FB50CA">
              <w:rPr>
                <w:sz w:val="24"/>
                <w:szCs w:val="24"/>
              </w:rPr>
              <w:t xml:space="preserve">городского округа Ступино </w:t>
            </w:r>
          </w:p>
          <w:p w:rsidR="001D36CD" w:rsidRPr="00FB50CA" w:rsidRDefault="001D36CD" w:rsidP="005449F1">
            <w:pPr>
              <w:rPr>
                <w:sz w:val="24"/>
                <w:szCs w:val="24"/>
              </w:rPr>
            </w:pPr>
            <w:r w:rsidRPr="00FB50CA">
              <w:rPr>
                <w:sz w:val="24"/>
                <w:szCs w:val="24"/>
              </w:rPr>
              <w:t>Московской области</w:t>
            </w:r>
          </w:p>
          <w:p w:rsidR="001D36CD" w:rsidRPr="00FB50CA" w:rsidRDefault="00290AAF" w:rsidP="00BA34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BA34C4">
              <w:rPr>
                <w:sz w:val="24"/>
                <w:szCs w:val="24"/>
              </w:rPr>
              <w:t>«__»________</w:t>
            </w:r>
            <w:r w:rsidR="001D36CD" w:rsidRPr="00FB50CA">
              <w:rPr>
                <w:sz w:val="24"/>
                <w:szCs w:val="24"/>
              </w:rPr>
              <w:t>№</w:t>
            </w:r>
            <w:r w:rsidR="00BA34C4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5449F1" w:rsidRPr="003B1E23" w:rsidRDefault="005449F1" w:rsidP="003B1E23">
      <w:pPr>
        <w:jc w:val="both"/>
        <w:rPr>
          <w:sz w:val="24"/>
          <w:szCs w:val="24"/>
        </w:rPr>
      </w:pPr>
    </w:p>
    <w:p w:rsidR="00D11C2F" w:rsidRDefault="00D11C2F" w:rsidP="003B1E23">
      <w:pPr>
        <w:ind w:right="-31"/>
        <w:jc w:val="both"/>
        <w:rPr>
          <w:sz w:val="24"/>
          <w:szCs w:val="24"/>
        </w:rPr>
      </w:pPr>
      <w:r w:rsidRPr="003B1E23">
        <w:rPr>
          <w:sz w:val="24"/>
          <w:szCs w:val="24"/>
        </w:rPr>
        <w:t>Изменения, которые вносятся в муниципальную программу.</w:t>
      </w:r>
    </w:p>
    <w:p w:rsidR="001B38C8" w:rsidRPr="003B1E23" w:rsidRDefault="001B38C8" w:rsidP="003B1E23">
      <w:pPr>
        <w:ind w:right="-31"/>
        <w:jc w:val="both"/>
        <w:rPr>
          <w:sz w:val="24"/>
          <w:szCs w:val="24"/>
        </w:rPr>
      </w:pPr>
    </w:p>
    <w:p w:rsidR="000A4BE0" w:rsidRDefault="00D11C2F" w:rsidP="003B1E23">
      <w:pPr>
        <w:pStyle w:val="a8"/>
        <w:numPr>
          <w:ilvl w:val="0"/>
          <w:numId w:val="29"/>
        </w:numPr>
        <w:ind w:left="0" w:right="-31" w:firstLine="0"/>
        <w:jc w:val="both"/>
        <w:rPr>
          <w:rFonts w:ascii="Arial" w:hAnsi="Arial" w:cs="Arial"/>
        </w:rPr>
      </w:pPr>
      <w:r w:rsidRPr="003B1E23">
        <w:rPr>
          <w:rFonts w:ascii="Arial" w:hAnsi="Arial" w:cs="Arial"/>
        </w:rPr>
        <w:t>В па</w:t>
      </w:r>
      <w:r w:rsidR="001F2AF3" w:rsidRPr="003B1E23">
        <w:rPr>
          <w:rFonts w:ascii="Arial" w:hAnsi="Arial" w:cs="Arial"/>
        </w:rPr>
        <w:t>спорте муниципальной программы:</w:t>
      </w:r>
      <w:r w:rsidR="005F0003" w:rsidRPr="003B1E23">
        <w:rPr>
          <w:rFonts w:ascii="Arial" w:hAnsi="Arial" w:cs="Arial"/>
        </w:rPr>
        <w:t xml:space="preserve"> </w:t>
      </w:r>
    </w:p>
    <w:p w:rsidR="003B1E23" w:rsidRPr="003B1E23" w:rsidRDefault="003B1E23" w:rsidP="003B1E23">
      <w:pPr>
        <w:pStyle w:val="a8"/>
        <w:ind w:left="0" w:right="-31"/>
        <w:jc w:val="both"/>
        <w:rPr>
          <w:rFonts w:ascii="Arial" w:hAnsi="Arial" w:cs="Arial"/>
        </w:rPr>
      </w:pPr>
    </w:p>
    <w:p w:rsidR="001B38C8" w:rsidRDefault="001B38C8" w:rsidP="003B1E23">
      <w:pPr>
        <w:pStyle w:val="a8"/>
        <w:numPr>
          <w:ilvl w:val="1"/>
          <w:numId w:val="45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Позицию «Муниципальный заказчик муниципальной программы» изложить в следующей редакции:</w:t>
      </w:r>
    </w:p>
    <w:p w:rsidR="001B38C8" w:rsidRDefault="0024622F" w:rsidP="001B38C8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</w:p>
    <w:tbl>
      <w:tblPr>
        <w:tblStyle w:val="ae"/>
        <w:tblW w:w="0" w:type="auto"/>
        <w:tblInd w:w="-34" w:type="dxa"/>
        <w:tblLook w:val="04A0"/>
      </w:tblPr>
      <w:tblGrid>
        <w:gridCol w:w="7033"/>
        <w:gridCol w:w="7710"/>
      </w:tblGrid>
      <w:tr w:rsidR="001B38C8" w:rsidRPr="00E207F4" w:rsidTr="001B38C8">
        <w:tc>
          <w:tcPr>
            <w:tcW w:w="7033" w:type="dxa"/>
          </w:tcPr>
          <w:p w:rsidR="001B38C8" w:rsidRPr="001B38C8" w:rsidRDefault="001B38C8" w:rsidP="001B38C8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  <w:p w:rsidR="001B38C8" w:rsidRPr="001B38C8" w:rsidRDefault="001B38C8" w:rsidP="001B38C8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  <w:r w:rsidRPr="001B38C8">
              <w:rPr>
                <w:rFonts w:ascii="Arial" w:hAnsi="Arial" w:cs="Arial"/>
                <w:sz w:val="20"/>
                <w:szCs w:val="20"/>
              </w:rPr>
              <w:t>Муниципальный заказчик муниципальной программы</w:t>
            </w:r>
          </w:p>
          <w:p w:rsidR="001B38C8" w:rsidRPr="001B38C8" w:rsidRDefault="001B38C8" w:rsidP="001B38C8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0" w:type="dxa"/>
          </w:tcPr>
          <w:p w:rsidR="001B38C8" w:rsidRPr="001B38C8" w:rsidRDefault="001B38C8" w:rsidP="001B38C8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  <w:p w:rsidR="001B38C8" w:rsidRPr="001B38C8" w:rsidRDefault="001B38C8" w:rsidP="001B38C8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  <w:r w:rsidRPr="001B38C8">
              <w:rPr>
                <w:rFonts w:ascii="Arial" w:hAnsi="Arial" w:cs="Arial"/>
                <w:sz w:val="20"/>
                <w:szCs w:val="20"/>
              </w:rPr>
              <w:t>Управление экономики администрации городского округа Ступино Московской области</w:t>
            </w:r>
          </w:p>
          <w:p w:rsidR="001B38C8" w:rsidRPr="001B38C8" w:rsidRDefault="001B38C8" w:rsidP="001B38C8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1E23" w:rsidRPr="00F6163E" w:rsidRDefault="0024622F" w:rsidP="003B1E23">
      <w:pPr>
        <w:pStyle w:val="a8"/>
        <w:ind w:left="0" w:right="-3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»</w:t>
      </w:r>
    </w:p>
    <w:p w:rsidR="00E207F4" w:rsidRDefault="003B1E23" w:rsidP="00E207F4">
      <w:pPr>
        <w:pStyle w:val="a8"/>
        <w:ind w:left="0" w:right="-31"/>
        <w:rPr>
          <w:rFonts w:ascii="Arial" w:hAnsi="Arial" w:cs="Arial"/>
        </w:rPr>
      </w:pPr>
      <w:r>
        <w:rPr>
          <w:rFonts w:ascii="Arial" w:hAnsi="Arial" w:cs="Arial"/>
        </w:rPr>
        <w:t>1.2.</w:t>
      </w:r>
      <w:r w:rsidR="00E207F4" w:rsidRPr="00E207F4">
        <w:rPr>
          <w:rFonts w:ascii="Arial" w:hAnsi="Arial" w:cs="Arial"/>
        </w:rPr>
        <w:t xml:space="preserve"> </w:t>
      </w:r>
      <w:r w:rsidR="000A5DAE">
        <w:rPr>
          <w:rFonts w:ascii="Arial" w:hAnsi="Arial" w:cs="Arial"/>
        </w:rPr>
        <w:t xml:space="preserve">    </w:t>
      </w:r>
      <w:r w:rsidR="00E207F4" w:rsidRPr="00E207F4">
        <w:rPr>
          <w:rFonts w:ascii="Arial" w:hAnsi="Arial" w:cs="Arial"/>
        </w:rPr>
        <w:t xml:space="preserve">Позицию </w:t>
      </w:r>
      <w:r w:rsidR="00E207F4">
        <w:rPr>
          <w:rFonts w:ascii="Arial" w:hAnsi="Arial" w:cs="Arial"/>
        </w:rPr>
        <w:t xml:space="preserve">«Перечень подпрограмм муниципальной программы» </w:t>
      </w:r>
      <w:r w:rsidR="00BA34C4">
        <w:rPr>
          <w:rFonts w:ascii="Arial" w:hAnsi="Arial" w:cs="Arial"/>
        </w:rPr>
        <w:t>изложить в следующей редакции:</w:t>
      </w:r>
    </w:p>
    <w:p w:rsidR="00E207F4" w:rsidRPr="004120F3" w:rsidRDefault="00E95DD6" w:rsidP="00E207F4">
      <w:pPr>
        <w:pStyle w:val="a8"/>
        <w:ind w:left="0" w:right="-31"/>
        <w:rPr>
          <w:rFonts w:ascii="Arial" w:hAnsi="Arial" w:cs="Arial"/>
        </w:rPr>
      </w:pPr>
      <w:r w:rsidRPr="004120F3">
        <w:rPr>
          <w:rFonts w:ascii="Arial" w:hAnsi="Arial" w:cs="Arial"/>
        </w:rPr>
        <w:t>«</w:t>
      </w:r>
    </w:p>
    <w:tbl>
      <w:tblPr>
        <w:tblStyle w:val="ae"/>
        <w:tblW w:w="0" w:type="auto"/>
        <w:tblInd w:w="-34" w:type="dxa"/>
        <w:tblLook w:val="04A0"/>
      </w:tblPr>
      <w:tblGrid>
        <w:gridCol w:w="7033"/>
        <w:gridCol w:w="7710"/>
      </w:tblGrid>
      <w:tr w:rsidR="00E207F4" w:rsidTr="00E207F4">
        <w:tc>
          <w:tcPr>
            <w:tcW w:w="7033" w:type="dxa"/>
          </w:tcPr>
          <w:p w:rsidR="00E207F4" w:rsidRPr="00E207F4" w:rsidRDefault="00E207F4" w:rsidP="00E207F4">
            <w:pPr>
              <w:pStyle w:val="a8"/>
              <w:ind w:left="0" w:right="-31"/>
              <w:rPr>
                <w:rFonts w:ascii="Arial" w:hAnsi="Arial" w:cs="Arial"/>
                <w:sz w:val="16"/>
                <w:szCs w:val="16"/>
              </w:rPr>
            </w:pPr>
            <w:r w:rsidRPr="00E207F4">
              <w:rPr>
                <w:rFonts w:ascii="Arial" w:hAnsi="Arial" w:cs="Arial"/>
                <w:sz w:val="16"/>
                <w:szCs w:val="16"/>
              </w:rPr>
              <w:t>Перечень подпрограмм муниципальной программы</w:t>
            </w:r>
          </w:p>
        </w:tc>
        <w:tc>
          <w:tcPr>
            <w:tcW w:w="7710" w:type="dxa"/>
          </w:tcPr>
          <w:p w:rsidR="00E207F4" w:rsidRPr="00E207F4" w:rsidRDefault="00E207F4" w:rsidP="00E207F4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207F4">
              <w:rPr>
                <w:sz w:val="16"/>
                <w:szCs w:val="16"/>
              </w:rPr>
              <w:t xml:space="preserve">1.Подпрограмма </w:t>
            </w:r>
            <w:r w:rsidRPr="00E207F4">
              <w:rPr>
                <w:sz w:val="16"/>
                <w:szCs w:val="16"/>
                <w:lang w:val="en-US"/>
              </w:rPr>
              <w:t>I</w:t>
            </w:r>
            <w:r w:rsidRPr="00E207F4">
              <w:rPr>
                <w:sz w:val="16"/>
                <w:szCs w:val="16"/>
              </w:rPr>
              <w:t xml:space="preserve"> «Инвестиции»</w:t>
            </w:r>
          </w:p>
          <w:p w:rsidR="00E207F4" w:rsidRPr="00E207F4" w:rsidRDefault="00E207F4" w:rsidP="00E207F4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207F4">
              <w:rPr>
                <w:sz w:val="16"/>
                <w:szCs w:val="16"/>
              </w:rPr>
              <w:t xml:space="preserve">2.Подпрограмма </w:t>
            </w:r>
            <w:r w:rsidRPr="00E207F4">
              <w:rPr>
                <w:sz w:val="16"/>
                <w:szCs w:val="16"/>
                <w:lang w:val="en-US"/>
              </w:rPr>
              <w:t>II</w:t>
            </w:r>
            <w:r w:rsidRPr="00E207F4">
              <w:rPr>
                <w:sz w:val="16"/>
                <w:szCs w:val="16"/>
              </w:rPr>
              <w:t xml:space="preserve"> «Развитие конкуренции»</w:t>
            </w:r>
          </w:p>
          <w:p w:rsidR="00E207F4" w:rsidRPr="00E207F4" w:rsidRDefault="00E207F4" w:rsidP="00E207F4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207F4">
              <w:rPr>
                <w:sz w:val="16"/>
                <w:szCs w:val="16"/>
              </w:rPr>
              <w:t xml:space="preserve">3.Подпрограмма </w:t>
            </w:r>
            <w:r w:rsidRPr="00E207F4">
              <w:rPr>
                <w:sz w:val="16"/>
                <w:szCs w:val="16"/>
                <w:lang w:val="en-US"/>
              </w:rPr>
              <w:t>III</w:t>
            </w:r>
            <w:r w:rsidRPr="00E207F4">
              <w:rPr>
                <w:sz w:val="16"/>
                <w:szCs w:val="16"/>
              </w:rPr>
              <w:t xml:space="preserve"> «Развитие малого и среднего предпринимательства»</w:t>
            </w:r>
          </w:p>
          <w:p w:rsidR="00E207F4" w:rsidRDefault="00E207F4" w:rsidP="00E207F4">
            <w:pPr>
              <w:pStyle w:val="a8"/>
              <w:ind w:left="0" w:right="-31"/>
              <w:rPr>
                <w:rFonts w:ascii="Arial" w:hAnsi="Arial" w:cs="Arial"/>
                <w:sz w:val="16"/>
                <w:szCs w:val="16"/>
              </w:rPr>
            </w:pPr>
            <w:r w:rsidRPr="00E207F4">
              <w:rPr>
                <w:rFonts w:ascii="Arial" w:hAnsi="Arial" w:cs="Arial"/>
                <w:sz w:val="16"/>
                <w:szCs w:val="16"/>
              </w:rPr>
              <w:t xml:space="preserve">4.Подпрограмма </w:t>
            </w:r>
            <w:r w:rsidRPr="00E207F4">
              <w:rPr>
                <w:rFonts w:ascii="Arial" w:hAnsi="Arial" w:cs="Arial"/>
                <w:sz w:val="16"/>
                <w:szCs w:val="16"/>
                <w:lang w:val="en-US"/>
              </w:rPr>
              <w:t>IV</w:t>
            </w:r>
            <w:r w:rsidRPr="00E207F4">
              <w:rPr>
                <w:rFonts w:ascii="Arial" w:hAnsi="Arial" w:cs="Arial"/>
                <w:sz w:val="16"/>
                <w:szCs w:val="16"/>
              </w:rPr>
              <w:t xml:space="preserve"> «Развитие</w:t>
            </w:r>
            <w:r w:rsidR="000A5DAE">
              <w:rPr>
                <w:rFonts w:ascii="Arial" w:hAnsi="Arial" w:cs="Arial"/>
                <w:sz w:val="16"/>
                <w:szCs w:val="16"/>
              </w:rPr>
              <w:t xml:space="preserve"> потребительского рынка и услуг </w:t>
            </w:r>
            <w:r w:rsidR="0024622F">
              <w:rPr>
                <w:rFonts w:ascii="Arial" w:hAnsi="Arial" w:cs="Arial"/>
                <w:sz w:val="16"/>
                <w:szCs w:val="16"/>
              </w:rPr>
              <w:t xml:space="preserve"> на территории муниципального образования Московской области</w:t>
            </w:r>
            <w:r w:rsidR="000A5DAE">
              <w:rPr>
                <w:rFonts w:ascii="Arial" w:hAnsi="Arial" w:cs="Arial"/>
                <w:sz w:val="16"/>
                <w:szCs w:val="16"/>
              </w:rPr>
              <w:t>»</w:t>
            </w:r>
          </w:p>
          <w:p w:rsidR="00E207F4" w:rsidRPr="00E207F4" w:rsidRDefault="00E207F4" w:rsidP="00BA34C4">
            <w:pPr>
              <w:pStyle w:val="a8"/>
              <w:ind w:left="0" w:right="-31"/>
            </w:pPr>
            <w:r>
              <w:rPr>
                <w:rFonts w:ascii="Arial" w:hAnsi="Arial" w:cs="Arial"/>
                <w:sz w:val="16"/>
                <w:szCs w:val="16"/>
              </w:rPr>
              <w:t xml:space="preserve">5. Подпрограмма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VII </w:t>
            </w:r>
            <w:r>
              <w:rPr>
                <w:rFonts w:ascii="Arial" w:hAnsi="Arial" w:cs="Arial"/>
                <w:sz w:val="16"/>
                <w:szCs w:val="16"/>
              </w:rPr>
              <w:t>«Обеспечивающая п</w:t>
            </w:r>
            <w:r w:rsidR="0077530D">
              <w:rPr>
                <w:rFonts w:ascii="Arial" w:hAnsi="Arial" w:cs="Arial"/>
                <w:sz w:val="16"/>
                <w:szCs w:val="16"/>
              </w:rPr>
              <w:t>одпрограмма</w:t>
            </w:r>
            <w:r>
              <w:rPr>
                <w:rFonts w:ascii="Arial" w:hAnsi="Arial" w:cs="Arial"/>
                <w:sz w:val="16"/>
                <w:szCs w:val="16"/>
              </w:rPr>
              <w:t>»</w:t>
            </w:r>
          </w:p>
        </w:tc>
      </w:tr>
    </w:tbl>
    <w:p w:rsidR="00E207F4" w:rsidRPr="004120F3" w:rsidRDefault="00E95DD6" w:rsidP="00E207F4">
      <w:pPr>
        <w:pStyle w:val="a8"/>
        <w:ind w:left="0" w:right="-3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C30A4">
        <w:rPr>
          <w:sz w:val="20"/>
          <w:szCs w:val="20"/>
        </w:rPr>
        <w:t xml:space="preserve"> </w:t>
      </w:r>
      <w:r w:rsidRPr="004120F3">
        <w:t>»</w:t>
      </w:r>
    </w:p>
    <w:p w:rsidR="00B0264A" w:rsidRPr="00FB50CA" w:rsidRDefault="003B1E23" w:rsidP="00E207F4">
      <w:pPr>
        <w:ind w:right="-31"/>
        <w:rPr>
          <w:sz w:val="24"/>
          <w:szCs w:val="24"/>
        </w:rPr>
      </w:pPr>
      <w:r>
        <w:rPr>
          <w:sz w:val="24"/>
          <w:szCs w:val="24"/>
        </w:rPr>
        <w:t>1.3</w:t>
      </w:r>
      <w:r w:rsidR="001F2AF3" w:rsidRPr="00FB50CA">
        <w:rPr>
          <w:sz w:val="24"/>
          <w:szCs w:val="24"/>
        </w:rPr>
        <w:t xml:space="preserve">. </w:t>
      </w:r>
      <w:r w:rsidR="000A5DAE">
        <w:rPr>
          <w:sz w:val="24"/>
          <w:szCs w:val="24"/>
        </w:rPr>
        <w:t xml:space="preserve">   </w:t>
      </w:r>
      <w:r w:rsidR="001F2AF3" w:rsidRPr="00FB50CA">
        <w:rPr>
          <w:sz w:val="24"/>
          <w:szCs w:val="24"/>
        </w:rPr>
        <w:t xml:space="preserve">Позицию </w:t>
      </w:r>
      <w:r w:rsidR="00B0264A" w:rsidRPr="00FB50CA">
        <w:rPr>
          <w:sz w:val="24"/>
          <w:szCs w:val="24"/>
        </w:rPr>
        <w:t>«Источники финансирования муниципальной программы» изложить в следующей редакции:</w:t>
      </w:r>
    </w:p>
    <w:p w:rsidR="00DB50DF" w:rsidRPr="004120F3" w:rsidRDefault="00DB50DF" w:rsidP="00E207F4">
      <w:pPr>
        <w:ind w:right="-31"/>
        <w:rPr>
          <w:sz w:val="24"/>
          <w:szCs w:val="24"/>
        </w:rPr>
      </w:pPr>
      <w:r w:rsidRPr="004120F3">
        <w:rPr>
          <w:sz w:val="24"/>
          <w:szCs w:val="24"/>
        </w:rPr>
        <w:t>«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4"/>
        <w:gridCol w:w="11287"/>
      </w:tblGrid>
      <w:tr w:rsidR="00B0264A" w:rsidRPr="00FB50CA" w:rsidTr="00EC30A4">
        <w:trPr>
          <w:cantSplit/>
          <w:trHeight w:val="1591"/>
        </w:trPr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4A" w:rsidRPr="00D00CEC" w:rsidRDefault="00B0264A" w:rsidP="00E207F4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  <w:highlight w:val="yellow"/>
              </w:rPr>
            </w:pPr>
            <w:r w:rsidRPr="00D00CEC">
              <w:rPr>
                <w:sz w:val="16"/>
                <w:szCs w:val="16"/>
              </w:rPr>
              <w:t>Источники финансирования муниципальной программы</w:t>
            </w:r>
          </w:p>
        </w:tc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64A" w:rsidRPr="00D00CEC" w:rsidRDefault="00082D9D" w:rsidP="00E207F4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Всего </w:t>
            </w:r>
            <w:r w:rsidR="004A434A">
              <w:rPr>
                <w:rFonts w:eastAsia="Batang"/>
                <w:sz w:val="16"/>
                <w:szCs w:val="16"/>
                <w:lang w:eastAsia="en-US"/>
              </w:rPr>
              <w:t>1825433,79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 xml:space="preserve"> тыс. руб., 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 xml:space="preserve"> 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>в т.ч. по годам реализации:</w:t>
            </w:r>
          </w:p>
          <w:p w:rsidR="00B0264A" w:rsidRPr="00D00CEC" w:rsidRDefault="00B0264A" w:rsidP="00E207F4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2020 год –  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>193 276,00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 </w:t>
            </w:r>
          </w:p>
          <w:p w:rsidR="00B0264A" w:rsidRPr="00D00CEC" w:rsidRDefault="00082D9D" w:rsidP="00E207F4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2021 год –  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 xml:space="preserve">161 770,00 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>тыс. руб.;</w:t>
            </w:r>
          </w:p>
          <w:p w:rsidR="00B0264A" w:rsidRPr="00D00CEC" w:rsidRDefault="002E1742" w:rsidP="00E207F4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2022 год –  </w:t>
            </w:r>
            <w:r w:rsidR="00E26D1F">
              <w:rPr>
                <w:rFonts w:eastAsia="Batang"/>
                <w:sz w:val="16"/>
                <w:szCs w:val="16"/>
                <w:lang w:eastAsia="en-US"/>
              </w:rPr>
              <w:t>713392,79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</w:t>
            </w:r>
          </w:p>
          <w:p w:rsidR="00B0264A" w:rsidRPr="00D00CEC" w:rsidRDefault="00B0264A" w:rsidP="00E207F4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2023 год –  </w:t>
            </w:r>
            <w:r w:rsidR="00E26D1F">
              <w:rPr>
                <w:rFonts w:eastAsia="Batang"/>
                <w:sz w:val="16"/>
                <w:szCs w:val="16"/>
                <w:lang w:eastAsia="en-US"/>
              </w:rPr>
              <w:t>755295,00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</w:t>
            </w:r>
          </w:p>
          <w:p w:rsidR="00B0264A" w:rsidRPr="00D00CEC" w:rsidRDefault="00B0264A" w:rsidP="00E207F4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2024 год –  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>1 700,00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тыс. руб.;</w:t>
            </w:r>
          </w:p>
          <w:p w:rsidR="00F6163E" w:rsidRPr="00D00CEC" w:rsidRDefault="00F6163E" w:rsidP="00E207F4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</w:p>
          <w:p w:rsidR="00B0264A" w:rsidRPr="00D00CEC" w:rsidRDefault="00082D9D" w:rsidP="004A43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Всего </w:t>
            </w:r>
            <w:r w:rsidR="004A434A">
              <w:rPr>
                <w:rFonts w:eastAsia="Batang"/>
                <w:sz w:val="16"/>
                <w:szCs w:val="16"/>
                <w:lang w:eastAsia="en-US"/>
              </w:rPr>
              <w:t>1825433,79</w:t>
            </w:r>
            <w:r w:rsidR="0097655D" w:rsidRPr="00D00CEC">
              <w:rPr>
                <w:rFonts w:eastAsia="Batang"/>
                <w:sz w:val="16"/>
                <w:szCs w:val="16"/>
                <w:lang w:eastAsia="en-US"/>
              </w:rPr>
              <w:t xml:space="preserve"> 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>тыс. руб., в том числе по источникам:</w:t>
            </w:r>
          </w:p>
        </w:tc>
      </w:tr>
      <w:tr w:rsidR="00B0264A" w:rsidRPr="001339EC" w:rsidTr="00EC30A4">
        <w:trPr>
          <w:cantSplit/>
          <w:trHeight w:val="272"/>
        </w:trPr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3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64A" w:rsidRPr="00D00CEC" w:rsidRDefault="00AE17B8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>
              <w:rPr>
                <w:rFonts w:eastAsia="Batang"/>
                <w:sz w:val="16"/>
                <w:szCs w:val="16"/>
                <w:lang w:eastAsia="en-US"/>
              </w:rPr>
              <w:t>Ф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>едеральный бюджет всего 0,00 тыс. руб.</w:t>
            </w:r>
          </w:p>
        </w:tc>
      </w:tr>
      <w:tr w:rsidR="00B0264A" w:rsidRPr="001339EC" w:rsidTr="00EC30A4">
        <w:trPr>
          <w:cantSplit/>
          <w:trHeight w:val="1142"/>
        </w:trPr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3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64A" w:rsidRPr="00D00CEC" w:rsidRDefault="00AE17B8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>
              <w:rPr>
                <w:rFonts w:eastAsia="Batang"/>
                <w:sz w:val="16"/>
                <w:szCs w:val="16"/>
                <w:lang w:eastAsia="en-US"/>
              </w:rPr>
              <w:t>Б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>юджет Мос</w:t>
            </w:r>
            <w:r w:rsidR="00FB50CA" w:rsidRPr="00D00CEC">
              <w:rPr>
                <w:rFonts w:eastAsia="Batang"/>
                <w:sz w:val="16"/>
                <w:szCs w:val="16"/>
                <w:lang w:eastAsia="en-US"/>
              </w:rPr>
              <w:t xml:space="preserve">ковской области всего 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>191 133,00</w:t>
            </w:r>
            <w:r w:rsidR="00EC30CA" w:rsidRPr="00D00CEC">
              <w:rPr>
                <w:rFonts w:eastAsia="Batang"/>
                <w:sz w:val="16"/>
                <w:szCs w:val="16"/>
                <w:lang w:eastAsia="en-US"/>
              </w:rPr>
              <w:t xml:space="preserve"> 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 xml:space="preserve">тыс. руб., 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 xml:space="preserve"> 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>в т.ч. по годам реализации: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2020 год –  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>191 133,00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</w:t>
            </w:r>
          </w:p>
          <w:p w:rsidR="00B0264A" w:rsidRPr="00D00CEC" w:rsidRDefault="00FB50CA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2021 год –  </w:t>
            </w:r>
            <w:r w:rsidR="00AA6161" w:rsidRPr="00D00CEC">
              <w:rPr>
                <w:rFonts w:eastAsia="Batang"/>
                <w:sz w:val="16"/>
                <w:szCs w:val="16"/>
                <w:lang w:eastAsia="en-US"/>
              </w:rPr>
              <w:t>0,00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 </w:t>
            </w:r>
          </w:p>
          <w:p w:rsidR="00B0264A" w:rsidRPr="00D00CEC" w:rsidRDefault="0007705F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2022 год –  </w:t>
            </w:r>
            <w:r w:rsidR="0097655D" w:rsidRPr="00D00CEC">
              <w:rPr>
                <w:rFonts w:eastAsia="Batang"/>
                <w:sz w:val="16"/>
                <w:szCs w:val="16"/>
                <w:lang w:eastAsia="en-US"/>
              </w:rPr>
              <w:t>0,00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2023 год –  </w:t>
            </w:r>
            <w:r w:rsidR="00FB50CA" w:rsidRPr="00D00CEC">
              <w:rPr>
                <w:rFonts w:eastAsia="Batang"/>
                <w:sz w:val="16"/>
                <w:szCs w:val="16"/>
                <w:lang w:eastAsia="en-US"/>
              </w:rPr>
              <w:t xml:space="preserve"> </w:t>
            </w:r>
            <w:r w:rsidR="0097655D" w:rsidRPr="00D00CEC">
              <w:rPr>
                <w:rFonts w:eastAsia="Batang"/>
                <w:sz w:val="16"/>
                <w:szCs w:val="16"/>
                <w:lang w:eastAsia="en-US"/>
              </w:rPr>
              <w:t>0,00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</w:t>
            </w:r>
          </w:p>
          <w:p w:rsidR="00B0264A" w:rsidRPr="00D00CEC" w:rsidRDefault="00B0264A" w:rsidP="0097655D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2024 год –  </w:t>
            </w:r>
            <w:r w:rsidR="0097655D" w:rsidRPr="00D00CEC">
              <w:rPr>
                <w:rFonts w:eastAsia="Batang"/>
                <w:sz w:val="16"/>
                <w:szCs w:val="16"/>
                <w:lang w:eastAsia="en-US"/>
              </w:rPr>
              <w:t>0,00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</w:t>
            </w:r>
            <w:r w:rsidR="0097655D" w:rsidRPr="00D00CEC">
              <w:rPr>
                <w:rFonts w:eastAsia="Batang"/>
                <w:sz w:val="16"/>
                <w:szCs w:val="16"/>
                <w:lang w:eastAsia="en-US"/>
              </w:rPr>
              <w:t>.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>;</w:t>
            </w:r>
          </w:p>
        </w:tc>
      </w:tr>
      <w:tr w:rsidR="00B0264A" w:rsidRPr="001339EC" w:rsidTr="00EC30A4">
        <w:trPr>
          <w:cantSplit/>
          <w:trHeight w:val="1142"/>
        </w:trPr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3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64A" w:rsidRPr="00D00CEC" w:rsidRDefault="00AE17B8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>
              <w:rPr>
                <w:rFonts w:eastAsia="Batang"/>
                <w:sz w:val="16"/>
                <w:szCs w:val="16"/>
                <w:lang w:eastAsia="en-US"/>
              </w:rPr>
              <w:t>Б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 xml:space="preserve">юджет городского округа Ступино Московской области всего 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>167 548,00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 xml:space="preserve"> </w:t>
            </w:r>
            <w:r w:rsidR="00EC30CA" w:rsidRPr="00D00CEC">
              <w:rPr>
                <w:rFonts w:eastAsia="Batang"/>
                <w:sz w:val="16"/>
                <w:szCs w:val="16"/>
                <w:lang w:eastAsia="en-US"/>
              </w:rPr>
              <w:t xml:space="preserve">тыс. </w:t>
            </w:r>
            <w:r w:rsidR="00B0264A" w:rsidRPr="00D00CEC">
              <w:rPr>
                <w:rFonts w:eastAsia="Batang"/>
                <w:sz w:val="16"/>
                <w:szCs w:val="16"/>
                <w:lang w:eastAsia="en-US"/>
              </w:rPr>
              <w:t>руб., в т.ч. по годам реализации: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>2020 год –  1</w:t>
            </w:r>
            <w:r w:rsidR="00AA6161" w:rsidRPr="00D00CEC">
              <w:rPr>
                <w:rFonts w:eastAsia="Batang"/>
                <w:sz w:val="16"/>
                <w:szCs w:val="16"/>
                <w:lang w:eastAsia="en-US"/>
              </w:rPr>
              <w:t xml:space="preserve"> 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>863,00  тыс. руб.;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2021 год –  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>161 485,00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2022 год –  </w:t>
            </w:r>
            <w:r w:rsidR="0097655D" w:rsidRPr="00D00CEC">
              <w:rPr>
                <w:rFonts w:eastAsia="Batang"/>
                <w:sz w:val="16"/>
                <w:szCs w:val="16"/>
                <w:lang w:eastAsia="en-US"/>
              </w:rPr>
              <w:t>1400,00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2023 год –  </w:t>
            </w:r>
            <w:r w:rsidR="0097655D" w:rsidRPr="00D00CEC">
              <w:rPr>
                <w:rFonts w:eastAsia="Batang"/>
                <w:sz w:val="16"/>
                <w:szCs w:val="16"/>
                <w:lang w:eastAsia="en-US"/>
              </w:rPr>
              <w:t>1400,00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 тыс. руб.;</w:t>
            </w:r>
          </w:p>
          <w:p w:rsidR="00B0264A" w:rsidRPr="00D00CEC" w:rsidRDefault="00B0264A" w:rsidP="0097655D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2024 год –  </w:t>
            </w:r>
            <w:r w:rsidR="0097655D" w:rsidRPr="00D00CEC">
              <w:rPr>
                <w:rFonts w:eastAsia="Batang"/>
                <w:sz w:val="16"/>
                <w:szCs w:val="16"/>
                <w:lang w:eastAsia="en-US"/>
              </w:rPr>
              <w:t>1400,00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 xml:space="preserve"> тыс. руб</w:t>
            </w:r>
            <w:r w:rsidR="00CA5CA4" w:rsidRPr="00D00CEC">
              <w:rPr>
                <w:rFonts w:eastAsia="Batang"/>
                <w:sz w:val="16"/>
                <w:szCs w:val="16"/>
                <w:lang w:eastAsia="en-US"/>
              </w:rPr>
              <w:t>.</w:t>
            </w:r>
            <w:r w:rsidRPr="00D00CEC">
              <w:rPr>
                <w:rFonts w:eastAsia="Batang"/>
                <w:sz w:val="16"/>
                <w:szCs w:val="16"/>
                <w:lang w:eastAsia="en-US"/>
              </w:rPr>
              <w:t>;</w:t>
            </w:r>
          </w:p>
        </w:tc>
      </w:tr>
      <w:tr w:rsidR="00B0264A" w:rsidRPr="001339EC" w:rsidTr="00EC30A4">
        <w:trPr>
          <w:cantSplit/>
          <w:trHeight w:val="1297"/>
        </w:trPr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4A" w:rsidRPr="00D00CEC" w:rsidRDefault="00AE17B8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B0264A" w:rsidRPr="00D00CEC">
              <w:rPr>
                <w:sz w:val="16"/>
                <w:szCs w:val="16"/>
              </w:rPr>
              <w:t xml:space="preserve">небюджетные источники всего </w:t>
            </w:r>
            <w:r w:rsidR="005448B3">
              <w:rPr>
                <w:sz w:val="16"/>
                <w:szCs w:val="16"/>
              </w:rPr>
              <w:t>1466752,79</w:t>
            </w:r>
            <w:r w:rsidR="00B0264A" w:rsidRPr="00D00CEC">
              <w:rPr>
                <w:sz w:val="16"/>
                <w:szCs w:val="16"/>
              </w:rPr>
              <w:t xml:space="preserve"> тыс. руб.,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в том числе по годам реализации: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2020 год – 280,00 тыс. руб.;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2021 год – 285,00 тыс. руб.;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2022 год – </w:t>
            </w:r>
            <w:r w:rsidR="00E26D1F">
              <w:rPr>
                <w:sz w:val="16"/>
                <w:szCs w:val="16"/>
              </w:rPr>
              <w:t>711992,79</w:t>
            </w:r>
            <w:r w:rsidRPr="00D00CEC">
              <w:rPr>
                <w:sz w:val="16"/>
                <w:szCs w:val="16"/>
              </w:rPr>
              <w:t xml:space="preserve"> тыс. руб.;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2023 год – </w:t>
            </w:r>
            <w:r w:rsidR="00E26D1F">
              <w:rPr>
                <w:sz w:val="16"/>
                <w:szCs w:val="16"/>
              </w:rPr>
              <w:t>753895,00</w:t>
            </w:r>
            <w:r w:rsidRPr="00D00CEC">
              <w:rPr>
                <w:sz w:val="16"/>
                <w:szCs w:val="16"/>
              </w:rPr>
              <w:t xml:space="preserve"> тыс. руб.;</w:t>
            </w:r>
          </w:p>
          <w:p w:rsidR="00B0264A" w:rsidRPr="00D00CEC" w:rsidRDefault="00B0264A" w:rsidP="00B0264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2024 год – 300,00 тыс. руб.;</w:t>
            </w:r>
          </w:p>
        </w:tc>
      </w:tr>
    </w:tbl>
    <w:p w:rsidR="005F0003" w:rsidRDefault="005F0003" w:rsidP="00DB50DF">
      <w:pPr>
        <w:ind w:right="-31"/>
        <w:jc w:val="right"/>
        <w:rPr>
          <w:sz w:val="24"/>
          <w:szCs w:val="24"/>
        </w:rPr>
      </w:pPr>
      <w:r w:rsidRPr="00EC759B">
        <w:rPr>
          <w:sz w:val="16"/>
          <w:szCs w:val="16"/>
        </w:rPr>
        <w:t xml:space="preserve"> </w:t>
      </w:r>
      <w:r w:rsidR="003C53C1" w:rsidRPr="00EC759B">
        <w:rPr>
          <w:sz w:val="16"/>
          <w:szCs w:val="16"/>
        </w:rPr>
        <w:t xml:space="preserve"> </w:t>
      </w:r>
      <w:r w:rsidR="00DB50DF" w:rsidRPr="004120F3">
        <w:rPr>
          <w:sz w:val="24"/>
          <w:szCs w:val="24"/>
        </w:rPr>
        <w:t>»</w:t>
      </w:r>
    </w:p>
    <w:p w:rsidR="000A5DAE" w:rsidRPr="004120F3" w:rsidRDefault="000A5DAE" w:rsidP="00DB50DF">
      <w:pPr>
        <w:ind w:right="-31"/>
        <w:jc w:val="right"/>
        <w:rPr>
          <w:sz w:val="24"/>
          <w:szCs w:val="24"/>
        </w:rPr>
      </w:pPr>
    </w:p>
    <w:p w:rsidR="00112CFC" w:rsidRPr="00A41DFD" w:rsidRDefault="00E62ECD" w:rsidP="00A41DFD">
      <w:pPr>
        <w:pStyle w:val="a8"/>
        <w:numPr>
          <w:ilvl w:val="1"/>
          <w:numId w:val="46"/>
        </w:numPr>
        <w:ind w:right="-31"/>
        <w:rPr>
          <w:rFonts w:ascii="Arial" w:hAnsi="Arial" w:cs="Arial"/>
        </w:rPr>
      </w:pPr>
      <w:r>
        <w:rPr>
          <w:rFonts w:ascii="Arial" w:hAnsi="Arial" w:cs="Arial"/>
        </w:rPr>
        <w:t>Раздел</w:t>
      </w:r>
      <w:r w:rsidR="00E207F4" w:rsidRPr="00A41DFD">
        <w:rPr>
          <w:rFonts w:ascii="Arial" w:hAnsi="Arial" w:cs="Arial"/>
        </w:rPr>
        <w:t xml:space="preserve"> 5 «Перечень программ муниципальной программы» изложить в следующей редакции:</w:t>
      </w:r>
    </w:p>
    <w:p w:rsidR="00D0694D" w:rsidRPr="00A41DFD" w:rsidRDefault="00E207F4" w:rsidP="00F17EA0">
      <w:pPr>
        <w:pStyle w:val="a8"/>
        <w:tabs>
          <w:tab w:val="center" w:pos="4677"/>
          <w:tab w:val="right" w:pos="9355"/>
        </w:tabs>
        <w:ind w:left="851"/>
        <w:jc w:val="both"/>
        <w:rPr>
          <w:rFonts w:ascii="Arial" w:hAnsi="Arial" w:cs="Arial"/>
        </w:rPr>
      </w:pPr>
      <w:r w:rsidRPr="00A41DFD">
        <w:rPr>
          <w:rFonts w:ascii="Arial" w:hAnsi="Arial" w:cs="Arial"/>
        </w:rPr>
        <w:t>«Программа состоит из пяти подпрограмм:</w:t>
      </w:r>
    </w:p>
    <w:p w:rsidR="0097655D" w:rsidRPr="00A41DFD" w:rsidRDefault="00E207F4" w:rsidP="00F17EA0">
      <w:pPr>
        <w:pStyle w:val="a8"/>
        <w:tabs>
          <w:tab w:val="center" w:pos="4677"/>
          <w:tab w:val="right" w:pos="9355"/>
        </w:tabs>
        <w:ind w:left="851"/>
        <w:jc w:val="both"/>
        <w:rPr>
          <w:rFonts w:ascii="Arial" w:hAnsi="Arial" w:cs="Arial"/>
        </w:rPr>
      </w:pPr>
      <w:r w:rsidRPr="00A41DFD">
        <w:rPr>
          <w:rFonts w:ascii="Arial" w:hAnsi="Arial" w:cs="Arial"/>
        </w:rPr>
        <w:t xml:space="preserve">Подпрограмма </w:t>
      </w:r>
      <w:r w:rsidRPr="00A41DFD">
        <w:rPr>
          <w:rFonts w:ascii="Arial" w:hAnsi="Arial" w:cs="Arial"/>
          <w:lang w:val="en-US"/>
        </w:rPr>
        <w:t>I</w:t>
      </w:r>
      <w:r w:rsidRPr="00A41DFD">
        <w:rPr>
          <w:rFonts w:ascii="Arial" w:hAnsi="Arial" w:cs="Arial"/>
        </w:rPr>
        <w:t xml:space="preserve"> «Инвестиции» (приложение № 3 к муниципальной программе городского ок</w:t>
      </w:r>
      <w:r w:rsidR="00A41DFD">
        <w:rPr>
          <w:rFonts w:ascii="Arial" w:hAnsi="Arial" w:cs="Arial"/>
        </w:rPr>
        <w:t xml:space="preserve">руга Ступино Московской области </w:t>
      </w:r>
      <w:r w:rsidRPr="00A41DFD">
        <w:rPr>
          <w:rFonts w:ascii="Arial" w:hAnsi="Arial" w:cs="Arial"/>
        </w:rPr>
        <w:t>«Предпринимательство»).</w:t>
      </w:r>
    </w:p>
    <w:p w:rsidR="0097655D" w:rsidRPr="00A41DFD" w:rsidRDefault="00E207F4" w:rsidP="00F17EA0">
      <w:pPr>
        <w:pStyle w:val="a8"/>
        <w:tabs>
          <w:tab w:val="center" w:pos="4677"/>
          <w:tab w:val="right" w:pos="9355"/>
        </w:tabs>
        <w:ind w:left="851"/>
        <w:jc w:val="both"/>
        <w:rPr>
          <w:rFonts w:ascii="Arial" w:hAnsi="Arial" w:cs="Arial"/>
        </w:rPr>
      </w:pPr>
      <w:r w:rsidRPr="00A41DFD">
        <w:rPr>
          <w:rFonts w:ascii="Arial" w:hAnsi="Arial" w:cs="Arial"/>
        </w:rPr>
        <w:t xml:space="preserve">Подпрограмма </w:t>
      </w:r>
      <w:r w:rsidRPr="00A41DFD">
        <w:rPr>
          <w:rFonts w:ascii="Arial" w:hAnsi="Arial" w:cs="Arial"/>
          <w:lang w:val="en-US"/>
        </w:rPr>
        <w:t>II</w:t>
      </w:r>
      <w:r w:rsidRPr="00A41DFD">
        <w:rPr>
          <w:rFonts w:ascii="Arial" w:hAnsi="Arial" w:cs="Arial"/>
        </w:rPr>
        <w:t xml:space="preserve"> «Развитие конкуренции» (приложение № 4 к муниципальной программе городского округа Ступино Московской области «Предпринимательство»).</w:t>
      </w:r>
    </w:p>
    <w:p w:rsidR="0097655D" w:rsidRPr="00A41DFD" w:rsidRDefault="00E207F4" w:rsidP="00F17EA0">
      <w:pPr>
        <w:pStyle w:val="a8"/>
        <w:tabs>
          <w:tab w:val="center" w:pos="4677"/>
          <w:tab w:val="right" w:pos="9355"/>
        </w:tabs>
        <w:ind w:left="851"/>
        <w:jc w:val="both"/>
        <w:rPr>
          <w:rFonts w:ascii="Arial" w:hAnsi="Arial" w:cs="Arial"/>
        </w:rPr>
      </w:pPr>
      <w:r w:rsidRPr="00A41DFD">
        <w:rPr>
          <w:rFonts w:ascii="Arial" w:hAnsi="Arial" w:cs="Arial"/>
        </w:rPr>
        <w:t xml:space="preserve">Подпрограмма </w:t>
      </w:r>
      <w:r w:rsidRPr="00A41DFD">
        <w:rPr>
          <w:rFonts w:ascii="Arial" w:hAnsi="Arial" w:cs="Arial"/>
          <w:lang w:val="en-US"/>
        </w:rPr>
        <w:t>III</w:t>
      </w:r>
      <w:r w:rsidRPr="00A41DFD">
        <w:rPr>
          <w:rFonts w:ascii="Arial" w:hAnsi="Arial" w:cs="Arial"/>
        </w:rPr>
        <w:t xml:space="preserve"> «Развитие малого и среднего предпринимательства» (приложение № 5 к муниципальной программе городского округа Ступино Московской области «Предпринимательство»).</w:t>
      </w:r>
    </w:p>
    <w:p w:rsidR="0097655D" w:rsidRPr="00A41DFD" w:rsidRDefault="00E207F4" w:rsidP="00F17EA0">
      <w:pPr>
        <w:pStyle w:val="a8"/>
        <w:tabs>
          <w:tab w:val="center" w:pos="4677"/>
          <w:tab w:val="right" w:pos="9355"/>
        </w:tabs>
        <w:ind w:left="851"/>
        <w:jc w:val="both"/>
        <w:rPr>
          <w:rFonts w:ascii="Arial" w:hAnsi="Arial" w:cs="Arial"/>
        </w:rPr>
      </w:pPr>
      <w:r w:rsidRPr="00A41DFD">
        <w:rPr>
          <w:rFonts w:ascii="Arial" w:hAnsi="Arial" w:cs="Arial"/>
        </w:rPr>
        <w:t xml:space="preserve">Подпрограмма </w:t>
      </w:r>
      <w:r w:rsidRPr="00A41DFD">
        <w:rPr>
          <w:rFonts w:ascii="Arial" w:hAnsi="Arial" w:cs="Arial"/>
          <w:lang w:val="en-US"/>
        </w:rPr>
        <w:t>IV</w:t>
      </w:r>
      <w:r w:rsidRPr="00A41DFD">
        <w:rPr>
          <w:rFonts w:ascii="Arial" w:hAnsi="Arial" w:cs="Arial"/>
        </w:rPr>
        <w:t xml:space="preserve"> «Развитие потребительского рынка </w:t>
      </w:r>
      <w:r w:rsidR="000A5DAE" w:rsidRPr="00A41DFD">
        <w:rPr>
          <w:rFonts w:ascii="Arial" w:hAnsi="Arial" w:cs="Arial"/>
        </w:rPr>
        <w:t xml:space="preserve">и услуг на территории муниципального образования Московской области» </w:t>
      </w:r>
      <w:r w:rsidRPr="00A41DFD">
        <w:rPr>
          <w:rFonts w:ascii="Arial" w:hAnsi="Arial" w:cs="Arial"/>
        </w:rPr>
        <w:t>(приложение № 6 к муниципальной программе городского округа Ступино Московской области «Предпринимательство»).</w:t>
      </w:r>
    </w:p>
    <w:p w:rsidR="005F2F01" w:rsidRPr="00A41DFD" w:rsidRDefault="00E207F4" w:rsidP="00F17EA0">
      <w:pPr>
        <w:pStyle w:val="a8"/>
        <w:tabs>
          <w:tab w:val="center" w:pos="4677"/>
          <w:tab w:val="right" w:pos="9355"/>
        </w:tabs>
        <w:ind w:left="851"/>
        <w:jc w:val="both"/>
        <w:rPr>
          <w:rFonts w:ascii="Arial" w:hAnsi="Arial" w:cs="Arial"/>
        </w:rPr>
      </w:pPr>
      <w:r w:rsidRPr="00A41DFD">
        <w:rPr>
          <w:rFonts w:ascii="Arial" w:hAnsi="Arial" w:cs="Arial"/>
        </w:rPr>
        <w:t xml:space="preserve">Подпрограмма </w:t>
      </w:r>
      <w:r w:rsidRPr="00A41DFD">
        <w:rPr>
          <w:rFonts w:ascii="Arial" w:hAnsi="Arial" w:cs="Arial"/>
          <w:lang w:val="en-US"/>
        </w:rPr>
        <w:t>VII</w:t>
      </w:r>
      <w:r w:rsidRPr="00A41DFD">
        <w:rPr>
          <w:rFonts w:ascii="Arial" w:hAnsi="Arial" w:cs="Arial"/>
        </w:rPr>
        <w:t xml:space="preserve"> «Обеспечивающая п</w:t>
      </w:r>
      <w:r w:rsidR="00BA34C4" w:rsidRPr="00A41DFD">
        <w:rPr>
          <w:rFonts w:ascii="Arial" w:hAnsi="Arial" w:cs="Arial"/>
        </w:rPr>
        <w:t>одп</w:t>
      </w:r>
      <w:r w:rsidRPr="00A41DFD">
        <w:rPr>
          <w:rFonts w:ascii="Arial" w:hAnsi="Arial" w:cs="Arial"/>
        </w:rPr>
        <w:t>рограмма» (приложение №</w:t>
      </w:r>
      <w:r w:rsidR="000A4BE0" w:rsidRPr="00A41DFD">
        <w:rPr>
          <w:rFonts w:ascii="Arial" w:hAnsi="Arial" w:cs="Arial"/>
        </w:rPr>
        <w:t xml:space="preserve"> </w:t>
      </w:r>
      <w:r w:rsidRPr="00A41DFD">
        <w:rPr>
          <w:rFonts w:ascii="Arial" w:hAnsi="Arial" w:cs="Arial"/>
        </w:rPr>
        <w:t>7 к муниципальной программе городского округа Ступино Московской области «Предпринимательство»)</w:t>
      </w:r>
      <w:proofErr w:type="gramStart"/>
      <w:r w:rsidRPr="00A41DFD">
        <w:rPr>
          <w:rFonts w:ascii="Arial" w:hAnsi="Arial" w:cs="Arial"/>
        </w:rPr>
        <w:t>.»</w:t>
      </w:r>
      <w:proofErr w:type="gramEnd"/>
    </w:p>
    <w:p w:rsidR="00A41DFD" w:rsidRPr="00A41DFD" w:rsidRDefault="00A41DFD" w:rsidP="00A41DFD">
      <w:pPr>
        <w:pStyle w:val="a8"/>
        <w:tabs>
          <w:tab w:val="center" w:pos="4677"/>
          <w:tab w:val="right" w:pos="9355"/>
        </w:tabs>
        <w:ind w:left="862" w:hanging="720"/>
        <w:jc w:val="both"/>
        <w:rPr>
          <w:rFonts w:ascii="Arial" w:hAnsi="Arial" w:cs="Arial"/>
        </w:rPr>
      </w:pPr>
    </w:p>
    <w:p w:rsidR="00A41DFD" w:rsidRPr="00A41DFD" w:rsidRDefault="007E6236" w:rsidP="00A41DFD">
      <w:pPr>
        <w:pStyle w:val="a8"/>
        <w:numPr>
          <w:ilvl w:val="1"/>
          <w:numId w:val="47"/>
        </w:numPr>
        <w:ind w:right="-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E62ECD">
        <w:rPr>
          <w:rFonts w:ascii="Arial" w:hAnsi="Arial" w:cs="Arial"/>
        </w:rPr>
        <w:t>Раздел</w:t>
      </w:r>
      <w:r>
        <w:rPr>
          <w:rFonts w:ascii="Arial" w:hAnsi="Arial" w:cs="Arial"/>
        </w:rPr>
        <w:t>е</w:t>
      </w:r>
      <w:r w:rsidR="00A41DFD" w:rsidRPr="00A41DFD">
        <w:rPr>
          <w:rFonts w:ascii="Arial" w:hAnsi="Arial" w:cs="Arial"/>
        </w:rPr>
        <w:t xml:space="preserve"> 10 слова «управление экономики и инвестиции администрации городского округа Ступино Московской области» заменить словами «управление экономики администрации городского округа Ступино Московской области».</w:t>
      </w:r>
    </w:p>
    <w:p w:rsidR="00A41DFD" w:rsidRPr="00A41DFD" w:rsidRDefault="00A41DFD" w:rsidP="00A41DFD">
      <w:pPr>
        <w:pStyle w:val="a8"/>
        <w:ind w:left="862" w:right="-31" w:hanging="720"/>
        <w:jc w:val="both"/>
        <w:rPr>
          <w:rFonts w:ascii="Arial" w:hAnsi="Arial" w:cs="Arial"/>
        </w:rPr>
      </w:pPr>
    </w:p>
    <w:p w:rsidR="00D64948" w:rsidRPr="00A41DFD" w:rsidRDefault="005F2F01" w:rsidP="00A41DFD">
      <w:pPr>
        <w:pStyle w:val="a8"/>
        <w:numPr>
          <w:ilvl w:val="1"/>
          <w:numId w:val="47"/>
        </w:numPr>
        <w:ind w:right="-31"/>
        <w:jc w:val="both"/>
        <w:rPr>
          <w:rFonts w:ascii="Arial" w:hAnsi="Arial" w:cs="Arial"/>
        </w:rPr>
      </w:pPr>
      <w:r w:rsidRPr="00A41DFD">
        <w:rPr>
          <w:rFonts w:ascii="Arial" w:hAnsi="Arial" w:cs="Arial"/>
        </w:rPr>
        <w:t xml:space="preserve">Приложение №1 </w:t>
      </w:r>
      <w:r w:rsidR="00E62ECD">
        <w:rPr>
          <w:rFonts w:ascii="Arial" w:hAnsi="Arial" w:cs="Arial"/>
        </w:rPr>
        <w:t>к</w:t>
      </w:r>
      <w:r w:rsidR="0077530D" w:rsidRPr="00A41DFD">
        <w:rPr>
          <w:rFonts w:ascii="Arial" w:hAnsi="Arial" w:cs="Arial"/>
        </w:rPr>
        <w:t xml:space="preserve"> муниципальной программ</w:t>
      </w:r>
      <w:r w:rsidR="00E62ECD">
        <w:rPr>
          <w:rFonts w:ascii="Arial" w:hAnsi="Arial" w:cs="Arial"/>
        </w:rPr>
        <w:t>е</w:t>
      </w:r>
      <w:r w:rsidR="0077530D" w:rsidRPr="00A41DFD">
        <w:rPr>
          <w:rFonts w:ascii="Arial" w:hAnsi="Arial" w:cs="Arial"/>
        </w:rPr>
        <w:t xml:space="preserve"> </w:t>
      </w:r>
      <w:r w:rsidRPr="00A41DFD">
        <w:rPr>
          <w:rFonts w:ascii="Arial" w:hAnsi="Arial" w:cs="Arial"/>
        </w:rPr>
        <w:t>изложить в следующей редакции:</w:t>
      </w:r>
    </w:p>
    <w:p w:rsidR="00A41DFD" w:rsidRDefault="00A41DFD" w:rsidP="00A41DFD">
      <w:pPr>
        <w:pStyle w:val="a8"/>
        <w:ind w:left="862" w:right="-31"/>
        <w:jc w:val="both"/>
        <w:rPr>
          <w:rFonts w:ascii="Arial" w:hAnsi="Arial" w:cs="Arial"/>
        </w:rPr>
      </w:pPr>
    </w:p>
    <w:p w:rsidR="00E62ECD" w:rsidRPr="00A41DFD" w:rsidRDefault="00E62ECD" w:rsidP="00A41DFD">
      <w:pPr>
        <w:pStyle w:val="a8"/>
        <w:ind w:left="862" w:right="-31"/>
        <w:jc w:val="both"/>
        <w:rPr>
          <w:rFonts w:ascii="Arial" w:hAnsi="Arial" w:cs="Arial"/>
        </w:rPr>
      </w:pPr>
    </w:p>
    <w:p w:rsidR="005F2F01" w:rsidRPr="00D00CEC" w:rsidRDefault="005B70FC" w:rsidP="005B70FC">
      <w:pPr>
        <w:ind w:left="11482" w:right="-31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</w:t>
      </w:r>
      <w:r w:rsidR="00F43002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</w:t>
      </w:r>
      <w:r w:rsidR="000A5DAE">
        <w:rPr>
          <w:sz w:val="16"/>
          <w:szCs w:val="16"/>
        </w:rPr>
        <w:t xml:space="preserve"> </w:t>
      </w:r>
      <w:r w:rsidR="00F43002">
        <w:rPr>
          <w:sz w:val="16"/>
          <w:szCs w:val="16"/>
        </w:rPr>
        <w:t xml:space="preserve"> </w:t>
      </w:r>
      <w:r w:rsidR="005F2F01" w:rsidRPr="005B70FC">
        <w:rPr>
          <w:sz w:val="24"/>
          <w:szCs w:val="24"/>
        </w:rPr>
        <w:t>«</w:t>
      </w:r>
      <w:r w:rsidR="005F2F01" w:rsidRPr="00D00CEC">
        <w:rPr>
          <w:sz w:val="16"/>
          <w:szCs w:val="16"/>
        </w:rPr>
        <w:t>Приложение № 1</w:t>
      </w:r>
    </w:p>
    <w:p w:rsidR="005F2F01" w:rsidRPr="00D00CEC" w:rsidRDefault="005F2F01" w:rsidP="005B70FC">
      <w:pPr>
        <w:ind w:right="-31"/>
        <w:jc w:val="both"/>
        <w:rPr>
          <w:sz w:val="16"/>
          <w:szCs w:val="16"/>
        </w:rPr>
      </w:pPr>
      <w:r w:rsidRPr="00D00CEC">
        <w:rPr>
          <w:bCs/>
          <w:sz w:val="16"/>
          <w:szCs w:val="16"/>
        </w:rPr>
        <w:t xml:space="preserve"> </w:t>
      </w:r>
      <w:r w:rsidR="005B70FC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38F6">
        <w:rPr>
          <w:bCs/>
          <w:sz w:val="16"/>
          <w:szCs w:val="16"/>
        </w:rPr>
        <w:t xml:space="preserve">    </w:t>
      </w:r>
      <w:r w:rsidRPr="00D00CEC">
        <w:rPr>
          <w:sz w:val="16"/>
          <w:szCs w:val="16"/>
        </w:rPr>
        <w:t>к муниципальной программе</w:t>
      </w:r>
    </w:p>
    <w:p w:rsidR="005F2F01" w:rsidRPr="00D00CEC" w:rsidRDefault="005F2F01" w:rsidP="005B70FC">
      <w:pPr>
        <w:ind w:right="-31"/>
        <w:jc w:val="both"/>
        <w:rPr>
          <w:sz w:val="16"/>
          <w:szCs w:val="16"/>
        </w:rPr>
      </w:pPr>
      <w:r w:rsidRPr="00D00CE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</w:t>
      </w:r>
      <w:r w:rsidR="005B70FC">
        <w:rPr>
          <w:sz w:val="16"/>
          <w:szCs w:val="16"/>
        </w:rPr>
        <w:t xml:space="preserve">                                                      </w:t>
      </w:r>
      <w:r w:rsidR="00B438F6">
        <w:rPr>
          <w:sz w:val="16"/>
          <w:szCs w:val="16"/>
        </w:rPr>
        <w:t xml:space="preserve">                               </w:t>
      </w:r>
      <w:r w:rsidRPr="00D00CEC">
        <w:rPr>
          <w:sz w:val="16"/>
          <w:szCs w:val="16"/>
        </w:rPr>
        <w:t>городского округа Ступино</w:t>
      </w:r>
    </w:p>
    <w:p w:rsidR="005F2F01" w:rsidRPr="00D00CEC" w:rsidRDefault="005F2F01" w:rsidP="005B70FC">
      <w:pPr>
        <w:ind w:right="-31"/>
        <w:jc w:val="both"/>
        <w:rPr>
          <w:sz w:val="16"/>
          <w:szCs w:val="16"/>
        </w:rPr>
      </w:pPr>
      <w:r w:rsidRPr="00D00CE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5B70FC">
        <w:rPr>
          <w:sz w:val="16"/>
          <w:szCs w:val="16"/>
        </w:rPr>
        <w:t xml:space="preserve">                                                                                                </w:t>
      </w:r>
      <w:r w:rsidRPr="00D00CEC">
        <w:rPr>
          <w:sz w:val="16"/>
          <w:szCs w:val="16"/>
        </w:rPr>
        <w:t xml:space="preserve">Московской области </w:t>
      </w:r>
    </w:p>
    <w:p w:rsidR="005F2F01" w:rsidRPr="00D00CEC" w:rsidRDefault="005F2F01" w:rsidP="005B70FC">
      <w:pPr>
        <w:ind w:right="-31"/>
        <w:jc w:val="both"/>
        <w:rPr>
          <w:sz w:val="16"/>
          <w:szCs w:val="16"/>
        </w:rPr>
      </w:pPr>
      <w:r w:rsidRPr="00D00CE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</w:t>
      </w:r>
      <w:r w:rsidR="005B70FC">
        <w:rPr>
          <w:sz w:val="16"/>
          <w:szCs w:val="16"/>
        </w:rPr>
        <w:t xml:space="preserve">                                                                                         </w:t>
      </w:r>
      <w:r w:rsidRPr="00D00CEC">
        <w:rPr>
          <w:sz w:val="16"/>
          <w:szCs w:val="16"/>
        </w:rPr>
        <w:t>«Предпринимательство»</w:t>
      </w:r>
    </w:p>
    <w:p w:rsidR="005F2F01" w:rsidRPr="00D00CEC" w:rsidRDefault="005F2F01" w:rsidP="005F2F01">
      <w:pPr>
        <w:jc w:val="right"/>
        <w:rPr>
          <w:sz w:val="16"/>
          <w:szCs w:val="16"/>
        </w:rPr>
      </w:pPr>
    </w:p>
    <w:p w:rsidR="005F2F01" w:rsidRPr="00D00CEC" w:rsidRDefault="005F2F01" w:rsidP="005F2F01">
      <w:pPr>
        <w:jc w:val="center"/>
        <w:rPr>
          <w:bCs/>
          <w:sz w:val="16"/>
          <w:szCs w:val="16"/>
        </w:rPr>
      </w:pPr>
      <w:r w:rsidRPr="00D00CEC">
        <w:rPr>
          <w:bCs/>
          <w:sz w:val="16"/>
          <w:szCs w:val="16"/>
        </w:rPr>
        <w:t>Планируемые результаты реализации муниципальной программы</w:t>
      </w:r>
    </w:p>
    <w:p w:rsidR="005F2F01" w:rsidRPr="00D00CEC" w:rsidRDefault="00834936" w:rsidP="005F2F01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г</w:t>
      </w:r>
      <w:r w:rsidR="005F2F01" w:rsidRPr="00D00CEC">
        <w:rPr>
          <w:bCs/>
          <w:sz w:val="16"/>
          <w:szCs w:val="16"/>
        </w:rPr>
        <w:t xml:space="preserve">ородского округа Ступино Московской области </w:t>
      </w:r>
    </w:p>
    <w:p w:rsidR="005F2F01" w:rsidRPr="00D00CEC" w:rsidRDefault="005F2F01" w:rsidP="005F2F01">
      <w:pPr>
        <w:ind w:right="-138"/>
        <w:jc w:val="center"/>
        <w:rPr>
          <w:sz w:val="16"/>
          <w:szCs w:val="16"/>
        </w:rPr>
      </w:pPr>
      <w:r w:rsidRPr="00D00CEC">
        <w:rPr>
          <w:sz w:val="16"/>
          <w:szCs w:val="16"/>
        </w:rPr>
        <w:t>«Предпринимательство»</w:t>
      </w:r>
    </w:p>
    <w:p w:rsidR="005F2F01" w:rsidRPr="00D00CEC" w:rsidRDefault="005F2F01" w:rsidP="005F2F01">
      <w:pPr>
        <w:ind w:right="-138"/>
        <w:jc w:val="center"/>
        <w:rPr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2432"/>
        <w:gridCol w:w="3260"/>
        <w:gridCol w:w="992"/>
        <w:gridCol w:w="1276"/>
        <w:gridCol w:w="142"/>
        <w:gridCol w:w="850"/>
        <w:gridCol w:w="851"/>
        <w:gridCol w:w="992"/>
        <w:gridCol w:w="1134"/>
        <w:gridCol w:w="992"/>
        <w:gridCol w:w="851"/>
      </w:tblGrid>
      <w:tr w:rsidR="005F2F01" w:rsidRPr="00D00CEC" w:rsidTr="00F17EA0">
        <w:trPr>
          <w:trHeight w:val="645"/>
        </w:trPr>
        <w:tc>
          <w:tcPr>
            <w:tcW w:w="829" w:type="dxa"/>
            <w:vMerge w:val="restart"/>
            <w:vAlign w:val="center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00CEC">
              <w:rPr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D00CEC">
              <w:rPr>
                <w:bCs/>
                <w:sz w:val="16"/>
                <w:szCs w:val="16"/>
              </w:rPr>
              <w:t>/</w:t>
            </w:r>
            <w:proofErr w:type="spellStart"/>
            <w:r w:rsidRPr="00D00CEC">
              <w:rPr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32" w:type="dxa"/>
            <w:vMerge w:val="restart"/>
            <w:shd w:val="clear" w:color="auto" w:fill="FFFFFF"/>
            <w:vAlign w:val="center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 xml:space="preserve">Основные мероприятия </w:t>
            </w:r>
          </w:p>
        </w:tc>
        <w:tc>
          <w:tcPr>
            <w:tcW w:w="3260" w:type="dxa"/>
            <w:vMerge w:val="restart"/>
            <w:shd w:val="clear" w:color="auto" w:fill="FFFFFF"/>
            <w:vAlign w:val="center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/>
            <w:vAlign w:val="center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Тип показателя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 xml:space="preserve">Базовое значение показателя </w:t>
            </w:r>
          </w:p>
        </w:tc>
        <w:tc>
          <w:tcPr>
            <w:tcW w:w="4820" w:type="dxa"/>
            <w:gridSpan w:val="5"/>
            <w:shd w:val="clear" w:color="auto" w:fill="FFFFFF"/>
            <w:vAlign w:val="center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 xml:space="preserve">Планируемое значение показателя по годам реализации муниципальной программы </w:t>
            </w:r>
          </w:p>
        </w:tc>
      </w:tr>
      <w:tr w:rsidR="005F2F01" w:rsidRPr="00D00CEC" w:rsidTr="00F17EA0">
        <w:trPr>
          <w:trHeight w:val="1044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2021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 xml:space="preserve">2022 </w:t>
            </w:r>
          </w:p>
          <w:p w:rsidR="005F2F01" w:rsidRPr="00D00CEC" w:rsidRDefault="005F2F01" w:rsidP="005F2F01">
            <w:pPr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 xml:space="preserve">2023 </w:t>
            </w:r>
          </w:p>
          <w:p w:rsidR="005F2F01" w:rsidRPr="00D00CEC" w:rsidRDefault="005F2F01" w:rsidP="005F2F01">
            <w:pPr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2024</w:t>
            </w:r>
          </w:p>
          <w:p w:rsidR="005F2F01" w:rsidRPr="00D00CEC" w:rsidRDefault="005F2F01" w:rsidP="005F2F01">
            <w:pPr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год</w:t>
            </w:r>
          </w:p>
        </w:tc>
      </w:tr>
      <w:tr w:rsidR="005F2F01" w:rsidRPr="00D00CEC" w:rsidTr="00F17EA0">
        <w:trPr>
          <w:trHeight w:val="255"/>
        </w:trPr>
        <w:tc>
          <w:tcPr>
            <w:tcW w:w="829" w:type="dxa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43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D64948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11</w:t>
            </w:r>
          </w:p>
        </w:tc>
      </w:tr>
      <w:tr w:rsidR="005F2F01" w:rsidRPr="00D00CEC" w:rsidTr="00F17EA0">
        <w:trPr>
          <w:trHeight w:val="441"/>
        </w:trPr>
        <w:tc>
          <w:tcPr>
            <w:tcW w:w="14601" w:type="dxa"/>
            <w:gridSpan w:val="12"/>
            <w:vAlign w:val="center"/>
          </w:tcPr>
          <w:p w:rsidR="005F2F01" w:rsidRPr="00D00CEC" w:rsidRDefault="005F2F01" w:rsidP="00D64948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Подпрограмма </w:t>
            </w:r>
            <w:r w:rsidRPr="00D00CEC">
              <w:rPr>
                <w:sz w:val="16"/>
                <w:szCs w:val="16"/>
                <w:lang w:val="en-US"/>
              </w:rPr>
              <w:t>I</w:t>
            </w:r>
            <w:r w:rsidRPr="00D00CEC">
              <w:rPr>
                <w:sz w:val="16"/>
                <w:szCs w:val="16"/>
              </w:rPr>
              <w:t xml:space="preserve"> «Инвестиции</w:t>
            </w:r>
            <w:r w:rsidRPr="00D00CEC">
              <w:rPr>
                <w:bCs/>
                <w:sz w:val="16"/>
                <w:szCs w:val="16"/>
              </w:rPr>
              <w:t>»</w:t>
            </w:r>
          </w:p>
        </w:tc>
      </w:tr>
      <w:tr w:rsidR="00C77106" w:rsidRPr="00D00CEC" w:rsidTr="00F17EA0">
        <w:trPr>
          <w:trHeight w:val="441"/>
        </w:trPr>
        <w:tc>
          <w:tcPr>
            <w:tcW w:w="829" w:type="dxa"/>
            <w:vMerge w:val="restart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432" w:type="dxa"/>
            <w:vMerge w:val="restart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16"/>
                <w:szCs w:val="16"/>
              </w:rPr>
            </w:pPr>
            <w:r w:rsidRPr="00D00CEC">
              <w:rPr>
                <w:b/>
                <w:bCs/>
                <w:sz w:val="16"/>
                <w:szCs w:val="16"/>
              </w:rPr>
              <w:t>Основное мероприятие 02.</w:t>
            </w:r>
            <w:r w:rsidRPr="00D00CEC">
              <w:rPr>
                <w:bCs/>
                <w:sz w:val="16"/>
                <w:szCs w:val="16"/>
              </w:rPr>
              <w:t xml:space="preserve"> </w:t>
            </w:r>
          </w:p>
          <w:p w:rsidR="00C77106" w:rsidRPr="008E136A" w:rsidRDefault="00C77106" w:rsidP="008E136A">
            <w:pPr>
              <w:jc w:val="both"/>
              <w:rPr>
                <w:sz w:val="16"/>
                <w:szCs w:val="16"/>
              </w:rPr>
            </w:pPr>
            <w:r w:rsidRPr="008E136A">
              <w:rPr>
                <w:sz w:val="16"/>
                <w:szCs w:val="16"/>
              </w:rPr>
              <w:t xml:space="preserve">Создание многофункциональных индустриальных парков, технопарков (технологических парков), </w:t>
            </w:r>
            <w:proofErr w:type="spellStart"/>
            <w:r w:rsidRPr="008E136A">
              <w:rPr>
                <w:sz w:val="16"/>
                <w:szCs w:val="16"/>
              </w:rPr>
              <w:t>инновационно-технологических</w:t>
            </w:r>
            <w:proofErr w:type="spellEnd"/>
            <w:r w:rsidRPr="008E136A">
              <w:rPr>
                <w:sz w:val="16"/>
                <w:szCs w:val="16"/>
              </w:rPr>
              <w:t xml:space="preserve"> центров, промышленных площадок на территории Московской области</w:t>
            </w:r>
          </w:p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тыс</w:t>
            </w:r>
            <w:proofErr w:type="gramStart"/>
            <w:r w:rsidRPr="00D00CEC">
              <w:rPr>
                <w:sz w:val="16"/>
                <w:szCs w:val="16"/>
              </w:rPr>
              <w:t>.р</w:t>
            </w:r>
            <w:proofErr w:type="gramEnd"/>
            <w:r w:rsidRPr="00D00CEC">
              <w:rPr>
                <w:sz w:val="16"/>
                <w:szCs w:val="16"/>
              </w:rPr>
              <w:t>уб.</w:t>
            </w:r>
          </w:p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77106" w:rsidRPr="00D00CEC" w:rsidRDefault="00C77106" w:rsidP="000F0E37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132,8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0F0E37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127,5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0F0E37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129,9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7106" w:rsidRPr="00D00CEC" w:rsidRDefault="00C77106" w:rsidP="000F0E37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129,8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0F0E37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129,9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0F0E37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130</w:t>
            </w:r>
          </w:p>
        </w:tc>
      </w:tr>
      <w:tr w:rsidR="00C77106" w:rsidRPr="00D00CEC" w:rsidTr="00F17EA0">
        <w:trPr>
          <w:trHeight w:val="727"/>
        </w:trPr>
        <w:tc>
          <w:tcPr>
            <w:tcW w:w="829" w:type="dxa"/>
            <w:vMerge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Процент </w:t>
            </w:r>
            <w:proofErr w:type="spellStart"/>
            <w:r w:rsidRPr="00D00CEC">
              <w:rPr>
                <w:sz w:val="16"/>
                <w:szCs w:val="16"/>
              </w:rPr>
              <w:t>заполняемости</w:t>
            </w:r>
            <w:proofErr w:type="spellEnd"/>
            <w:r w:rsidRPr="00D00CEC">
              <w:rPr>
                <w:sz w:val="16"/>
                <w:szCs w:val="16"/>
              </w:rPr>
              <w:t xml:space="preserve"> многофункциональных индустриальных парков, технологических парков, промышленных площадок </w:t>
            </w:r>
          </w:p>
        </w:tc>
        <w:tc>
          <w:tcPr>
            <w:tcW w:w="992" w:type="dxa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%</w:t>
            </w:r>
          </w:p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26,2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34,0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35,0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36,0</w:t>
            </w:r>
          </w:p>
        </w:tc>
      </w:tr>
      <w:tr w:rsidR="00C77106" w:rsidRPr="00D00CEC" w:rsidTr="00F17EA0">
        <w:trPr>
          <w:trHeight w:val="210"/>
        </w:trPr>
        <w:tc>
          <w:tcPr>
            <w:tcW w:w="829" w:type="dxa"/>
            <w:vMerge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Количество многофункциональных индустриальных парков, технологических парков, промышленных площадок</w:t>
            </w:r>
          </w:p>
        </w:tc>
        <w:tc>
          <w:tcPr>
            <w:tcW w:w="992" w:type="dxa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</w:t>
            </w:r>
          </w:p>
        </w:tc>
      </w:tr>
      <w:tr w:rsidR="00C77106" w:rsidRPr="00D00CEC" w:rsidTr="00F17EA0">
        <w:trPr>
          <w:trHeight w:val="441"/>
        </w:trPr>
        <w:tc>
          <w:tcPr>
            <w:tcW w:w="829" w:type="dxa"/>
            <w:vMerge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Количество привлеченных резидентов на территории многофункциональных индустриальных парков, технологических парков, промышленных площадок муниципальных образований Московской области</w:t>
            </w:r>
          </w:p>
        </w:tc>
        <w:tc>
          <w:tcPr>
            <w:tcW w:w="992" w:type="dxa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</w:tr>
      <w:tr w:rsidR="00C77106" w:rsidRPr="00D00CEC" w:rsidTr="00F17EA0">
        <w:trPr>
          <w:trHeight w:val="441"/>
        </w:trPr>
        <w:tc>
          <w:tcPr>
            <w:tcW w:w="829" w:type="dxa"/>
            <w:vMerge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Площадь территории, на которую привлечены новые резиденты</w:t>
            </w:r>
          </w:p>
        </w:tc>
        <w:tc>
          <w:tcPr>
            <w:tcW w:w="992" w:type="dxa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га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2,7</w:t>
            </w:r>
          </w:p>
        </w:tc>
      </w:tr>
      <w:tr w:rsidR="00C77106" w:rsidRPr="00D00CEC" w:rsidTr="00F17EA0">
        <w:trPr>
          <w:trHeight w:val="646"/>
        </w:trPr>
        <w:tc>
          <w:tcPr>
            <w:tcW w:w="829" w:type="dxa"/>
            <w:vMerge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Количество резидентов индустриальных парков, технопарков, промышленных площадок начавших производство</w:t>
            </w:r>
          </w:p>
        </w:tc>
        <w:tc>
          <w:tcPr>
            <w:tcW w:w="992" w:type="dxa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2,0</w:t>
            </w:r>
          </w:p>
        </w:tc>
      </w:tr>
      <w:tr w:rsidR="00C77106" w:rsidRPr="00D00CEC" w:rsidTr="00F17EA0">
        <w:trPr>
          <w:trHeight w:val="699"/>
        </w:trPr>
        <w:tc>
          <w:tcPr>
            <w:tcW w:w="829" w:type="dxa"/>
            <w:vMerge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Инвестиции в основной капитал за счет всех источников финансирования в ценах соответствующих лет </w:t>
            </w:r>
          </w:p>
        </w:tc>
        <w:tc>
          <w:tcPr>
            <w:tcW w:w="992" w:type="dxa"/>
            <w:shd w:val="clear" w:color="auto" w:fill="FFFFFF"/>
          </w:tcPr>
          <w:p w:rsidR="00C77106" w:rsidRPr="00D00CEC" w:rsidRDefault="00C77106" w:rsidP="00D64948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Млн</w:t>
            </w:r>
            <w:proofErr w:type="gramStart"/>
            <w:r w:rsidRPr="00D00CEC">
              <w:rPr>
                <w:sz w:val="16"/>
                <w:szCs w:val="16"/>
              </w:rPr>
              <w:t>.р</w:t>
            </w:r>
            <w:proofErr w:type="gramEnd"/>
            <w:r w:rsidRPr="00D00CEC">
              <w:rPr>
                <w:sz w:val="16"/>
                <w:szCs w:val="16"/>
              </w:rPr>
              <w:t>уб.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C77106" w:rsidRPr="00D00CEC" w:rsidRDefault="00C77106" w:rsidP="00D64948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16767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16200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16820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16947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17050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17168</w:t>
            </w:r>
          </w:p>
        </w:tc>
      </w:tr>
      <w:tr w:rsidR="00353350" w:rsidRPr="00D00CEC" w:rsidTr="00F17EA0">
        <w:trPr>
          <w:trHeight w:val="699"/>
        </w:trPr>
        <w:tc>
          <w:tcPr>
            <w:tcW w:w="829" w:type="dxa"/>
            <w:vMerge/>
          </w:tcPr>
          <w:p w:rsidR="00353350" w:rsidRPr="00D00CEC" w:rsidRDefault="00353350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353350" w:rsidRPr="00D00CEC" w:rsidRDefault="00353350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53350" w:rsidRPr="00D00CEC" w:rsidRDefault="00353350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992" w:type="dxa"/>
            <w:shd w:val="clear" w:color="auto" w:fill="FFFFFF"/>
          </w:tcPr>
          <w:p w:rsidR="00353350" w:rsidRPr="00D00CEC" w:rsidRDefault="00353350" w:rsidP="00D64948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353350" w:rsidRPr="00D00CEC" w:rsidRDefault="00353350" w:rsidP="00D64948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</w:tcPr>
          <w:p w:rsidR="00353350" w:rsidRPr="00353350" w:rsidRDefault="00353350" w:rsidP="00F4300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353350" w:rsidRPr="00353350" w:rsidRDefault="00353350" w:rsidP="00F4300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353350" w:rsidRPr="00353350" w:rsidRDefault="00353350" w:rsidP="00F4300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101</w:t>
            </w:r>
          </w:p>
        </w:tc>
        <w:tc>
          <w:tcPr>
            <w:tcW w:w="1134" w:type="dxa"/>
            <w:shd w:val="clear" w:color="auto" w:fill="FFFFFF"/>
          </w:tcPr>
          <w:p w:rsidR="00353350" w:rsidRPr="00353350" w:rsidRDefault="00353350" w:rsidP="00F4300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353350" w:rsidRPr="00353350" w:rsidRDefault="00353350" w:rsidP="00F4300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shd w:val="clear" w:color="auto" w:fill="FFFFFF"/>
          </w:tcPr>
          <w:p w:rsidR="00353350" w:rsidRPr="00353350" w:rsidRDefault="00353350" w:rsidP="00F4300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102</w:t>
            </w:r>
          </w:p>
        </w:tc>
      </w:tr>
      <w:tr w:rsidR="00C77106" w:rsidRPr="00D00CEC" w:rsidTr="00F17EA0">
        <w:trPr>
          <w:trHeight w:val="978"/>
        </w:trPr>
        <w:tc>
          <w:tcPr>
            <w:tcW w:w="829" w:type="dxa"/>
            <w:vMerge w:val="restart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432" w:type="dxa"/>
            <w:vMerge w:val="restart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16"/>
                <w:szCs w:val="16"/>
              </w:rPr>
            </w:pPr>
            <w:r w:rsidRPr="00D00CEC">
              <w:rPr>
                <w:b/>
                <w:bCs/>
                <w:sz w:val="16"/>
                <w:szCs w:val="16"/>
              </w:rPr>
              <w:t>Основное мероприятие 07.</w:t>
            </w:r>
            <w:r w:rsidRPr="00D00CEC">
              <w:rPr>
                <w:bCs/>
                <w:sz w:val="16"/>
                <w:szCs w:val="16"/>
              </w:rPr>
              <w:t xml:space="preserve"> Организация работ по поддержке и развитию промышленного потенциала</w:t>
            </w:r>
          </w:p>
        </w:tc>
        <w:tc>
          <w:tcPr>
            <w:tcW w:w="3260" w:type="dxa"/>
            <w:shd w:val="clear" w:color="auto" w:fill="FFFFFF"/>
          </w:tcPr>
          <w:p w:rsidR="00C77106" w:rsidRPr="00D00CEC" w:rsidRDefault="00C77106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992" w:type="dxa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%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C77106" w:rsidRPr="00D00CEC" w:rsidRDefault="00C77106" w:rsidP="00D649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100,1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104,1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104,1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106" w:rsidRPr="00D00CEC" w:rsidRDefault="00C77106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104,7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Количество созданных рабочих мест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6A2833" w:rsidP="00D649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675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675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675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% к предыдущему периоду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105,9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100,1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101,0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103,0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104,0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Среднемесячная начисленная заработная плата работников организаций, не относящихся к субъектам малого предпринимательства</w:t>
            </w:r>
          </w:p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руб.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56931,9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56975,6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58689,5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61084,3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63587,8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66577,0</w:t>
            </w:r>
          </w:p>
        </w:tc>
      </w:tr>
      <w:tr w:rsidR="004120F3" w:rsidRPr="00D00CEC" w:rsidTr="00F17EA0">
        <w:trPr>
          <w:trHeight w:val="441"/>
        </w:trPr>
        <w:tc>
          <w:tcPr>
            <w:tcW w:w="829" w:type="dxa"/>
          </w:tcPr>
          <w:p w:rsidR="004120F3" w:rsidRPr="00D00CEC" w:rsidRDefault="004120F3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2432" w:type="dxa"/>
            <w:shd w:val="clear" w:color="auto" w:fill="FFFFFF"/>
          </w:tcPr>
          <w:p w:rsidR="004120F3" w:rsidRPr="00D00CEC" w:rsidRDefault="004120F3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/>
                <w:bCs/>
                <w:sz w:val="16"/>
                <w:szCs w:val="16"/>
              </w:rPr>
              <w:t xml:space="preserve">Основное мероприятие 10. </w:t>
            </w:r>
            <w:r w:rsidRPr="00D00CEC">
              <w:rPr>
                <w:bCs/>
                <w:sz w:val="16"/>
                <w:szCs w:val="16"/>
              </w:rPr>
              <w:t>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</w:t>
            </w:r>
          </w:p>
        </w:tc>
        <w:tc>
          <w:tcPr>
            <w:tcW w:w="3260" w:type="dxa"/>
            <w:shd w:val="clear" w:color="auto" w:fill="FFFFFF"/>
          </w:tcPr>
          <w:p w:rsidR="004120F3" w:rsidRPr="00D00CEC" w:rsidRDefault="004120F3" w:rsidP="008E136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Количество разработанных комплектов проектно-сметной документации (ПСД)</w:t>
            </w:r>
          </w:p>
        </w:tc>
        <w:tc>
          <w:tcPr>
            <w:tcW w:w="992" w:type="dxa"/>
            <w:shd w:val="clear" w:color="auto" w:fill="FFFFFF"/>
          </w:tcPr>
          <w:p w:rsidR="004120F3" w:rsidRPr="00D00CEC" w:rsidRDefault="004120F3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4120F3" w:rsidRPr="00D00CEC" w:rsidRDefault="004120F3" w:rsidP="00D64948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120F3" w:rsidRPr="00D00CEC" w:rsidRDefault="00B71CDA" w:rsidP="008E13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120F3" w:rsidRPr="00D00CEC" w:rsidRDefault="00B71CDA" w:rsidP="008E13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20F3" w:rsidRPr="00D00CEC" w:rsidRDefault="00B71CDA" w:rsidP="008E13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120F3" w:rsidRPr="00D00CEC" w:rsidRDefault="004120F3" w:rsidP="008E136A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20F3" w:rsidRPr="00D00CEC" w:rsidRDefault="004120F3" w:rsidP="008E136A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120F3" w:rsidRPr="00D00CEC" w:rsidRDefault="004120F3" w:rsidP="008E136A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-</w:t>
            </w:r>
          </w:p>
        </w:tc>
      </w:tr>
      <w:tr w:rsidR="00054E19" w:rsidRPr="00D00CEC" w:rsidTr="00F17EA0">
        <w:trPr>
          <w:trHeight w:val="441"/>
        </w:trPr>
        <w:tc>
          <w:tcPr>
            <w:tcW w:w="829" w:type="dxa"/>
          </w:tcPr>
          <w:p w:rsidR="00054E19" w:rsidRDefault="00054E19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shd w:val="clear" w:color="auto" w:fill="FFFFFF"/>
          </w:tcPr>
          <w:p w:rsidR="00054E19" w:rsidRPr="00D00CEC" w:rsidRDefault="00054E19" w:rsidP="005F2F01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054E19" w:rsidRPr="00D00CEC" w:rsidRDefault="00054E19" w:rsidP="008E136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введенных в эксплуатацию котельных</w:t>
            </w:r>
          </w:p>
        </w:tc>
        <w:tc>
          <w:tcPr>
            <w:tcW w:w="992" w:type="dxa"/>
            <w:shd w:val="clear" w:color="auto" w:fill="FFFFFF"/>
          </w:tcPr>
          <w:p w:rsidR="00054E19" w:rsidRPr="00D00CEC" w:rsidRDefault="00054E19" w:rsidP="00D649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054E19" w:rsidRPr="00D00CEC" w:rsidRDefault="00054E19" w:rsidP="00D649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054E19" w:rsidRDefault="00054E19" w:rsidP="008E13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54E19" w:rsidRDefault="00054E19" w:rsidP="008E13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54E19" w:rsidRDefault="00054E19" w:rsidP="008E13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54E19" w:rsidRPr="00D00CEC" w:rsidRDefault="00054E19" w:rsidP="008E13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54E19" w:rsidRPr="00D00CEC" w:rsidRDefault="00054E19" w:rsidP="008E13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54E19" w:rsidRPr="00D00CEC" w:rsidRDefault="00054E19" w:rsidP="008E13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F2F01" w:rsidRPr="00D00CEC" w:rsidTr="00F17EA0">
        <w:trPr>
          <w:trHeight w:val="441"/>
        </w:trPr>
        <w:tc>
          <w:tcPr>
            <w:tcW w:w="14601" w:type="dxa"/>
            <w:gridSpan w:val="12"/>
            <w:vAlign w:val="center"/>
          </w:tcPr>
          <w:p w:rsidR="005F2F01" w:rsidRPr="00D00CEC" w:rsidRDefault="005F2F01" w:rsidP="00D64948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 xml:space="preserve">Подпрограмма </w:t>
            </w:r>
            <w:r w:rsidRPr="00D00CEC">
              <w:rPr>
                <w:bCs/>
                <w:sz w:val="16"/>
                <w:szCs w:val="16"/>
                <w:lang w:val="en-US"/>
              </w:rPr>
              <w:t xml:space="preserve">II </w:t>
            </w:r>
            <w:r w:rsidRPr="00D00CEC">
              <w:rPr>
                <w:bCs/>
                <w:sz w:val="16"/>
                <w:szCs w:val="16"/>
              </w:rPr>
              <w:t>«Развитие конкуренции»</w:t>
            </w:r>
          </w:p>
        </w:tc>
      </w:tr>
      <w:tr w:rsidR="005F2F01" w:rsidRPr="00D00CEC" w:rsidTr="00F17EA0">
        <w:trPr>
          <w:trHeight w:val="75"/>
        </w:trPr>
        <w:tc>
          <w:tcPr>
            <w:tcW w:w="829" w:type="dxa"/>
            <w:vMerge w:val="restart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432" w:type="dxa"/>
            <w:vMerge w:val="restart"/>
            <w:shd w:val="clear" w:color="auto" w:fill="FFFFFF"/>
          </w:tcPr>
          <w:p w:rsidR="005F2F01" w:rsidRPr="00D00CEC" w:rsidRDefault="005F2F01" w:rsidP="005F2F01">
            <w:pPr>
              <w:jc w:val="both"/>
              <w:rPr>
                <w:bCs/>
                <w:sz w:val="16"/>
                <w:szCs w:val="16"/>
              </w:rPr>
            </w:pPr>
            <w:r w:rsidRPr="00D00CEC">
              <w:rPr>
                <w:b/>
                <w:bCs/>
                <w:sz w:val="16"/>
                <w:szCs w:val="16"/>
              </w:rPr>
              <w:t xml:space="preserve">Основное мероприятие 02. </w:t>
            </w:r>
            <w:r w:rsidRPr="00D00CEC">
              <w:rPr>
                <w:bCs/>
                <w:sz w:val="16"/>
                <w:szCs w:val="16"/>
              </w:rPr>
              <w:t xml:space="preserve">Развитие конкурентной среды в рамках Федерального закона </w:t>
            </w:r>
          </w:p>
          <w:p w:rsidR="005F2F01" w:rsidRPr="00D00CEC" w:rsidRDefault="005F2F01" w:rsidP="005F2F01">
            <w:pPr>
              <w:jc w:val="both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№ 44-ФЗ</w:t>
            </w: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jc w:val="both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процент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Приоритетный целевой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1,88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3,6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3,6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3,6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3,6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3,6</w:t>
            </w:r>
          </w:p>
        </w:tc>
      </w:tr>
      <w:tr w:rsidR="005F2F01" w:rsidRPr="00D00CEC" w:rsidTr="00F17EA0">
        <w:trPr>
          <w:trHeight w:val="360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jc w:val="both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процент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Приоритетный целевой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35,45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40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40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40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jc w:val="both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Доля </w:t>
            </w:r>
            <w:proofErr w:type="gramStart"/>
            <w:r w:rsidRPr="00D00CEC">
              <w:rPr>
                <w:sz w:val="16"/>
                <w:szCs w:val="16"/>
              </w:rPr>
              <w:t>общей экономии денежных средств от общей суммы состоявшихся торгов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процент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Приоритетный целевой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   9,15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7</w:t>
            </w:r>
          </w:p>
        </w:tc>
      </w:tr>
      <w:tr w:rsidR="005F2F01" w:rsidRPr="00D00CEC" w:rsidTr="00F17EA0">
        <w:trPr>
          <w:trHeight w:val="270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both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Доля закупок среди субъектов малого предпринимательства, социально ориентированных некоммерческих организаций, осуществляемых в соответствии с Федеральным законом № 44-ФЗ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процент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Приоритетный целевой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ind w:right="7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50,98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ind w:right="7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33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31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32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33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33</w:t>
            </w:r>
          </w:p>
        </w:tc>
      </w:tr>
      <w:tr w:rsidR="005F2F01" w:rsidRPr="00D00CEC" w:rsidTr="00F17EA0">
        <w:trPr>
          <w:trHeight w:val="427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both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Среднее количество участников на состоявшихся торгах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единица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Приоритетный целевой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3,62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3,4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3,4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3,4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3,4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3,4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43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16"/>
                <w:szCs w:val="16"/>
              </w:rPr>
            </w:pPr>
            <w:r w:rsidRPr="00D00CEC">
              <w:rPr>
                <w:b/>
                <w:bCs/>
                <w:sz w:val="16"/>
                <w:szCs w:val="16"/>
              </w:rPr>
              <w:t>Основное мероприятие 04</w:t>
            </w:r>
            <w:r w:rsidRPr="00D00CEC">
              <w:rPr>
                <w:bCs/>
                <w:sz w:val="16"/>
                <w:szCs w:val="16"/>
              </w:rPr>
              <w:t>. Реализация комплекса мер по содействию развитию конкуренции</w:t>
            </w: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Количество реализованных требований Стандарта развития конкуренции в муниципальном образовании Московской области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единица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Приоритетный целевой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pStyle w:val="ConsPlusCell"/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</w:t>
            </w:r>
          </w:p>
        </w:tc>
      </w:tr>
      <w:tr w:rsidR="005F2F01" w:rsidRPr="00D00CEC" w:rsidTr="00F17EA0">
        <w:trPr>
          <w:trHeight w:val="365"/>
        </w:trPr>
        <w:tc>
          <w:tcPr>
            <w:tcW w:w="14601" w:type="dxa"/>
            <w:gridSpan w:val="12"/>
            <w:vAlign w:val="center"/>
          </w:tcPr>
          <w:p w:rsidR="005F2F01" w:rsidRPr="00D00CEC" w:rsidRDefault="005F2F01" w:rsidP="00D64948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 xml:space="preserve">Подпрограмма </w:t>
            </w:r>
            <w:r w:rsidRPr="00D00CEC">
              <w:rPr>
                <w:bCs/>
                <w:sz w:val="16"/>
                <w:szCs w:val="16"/>
                <w:lang w:val="en-US"/>
              </w:rPr>
              <w:t>III</w:t>
            </w:r>
            <w:r w:rsidRPr="00D00CEC">
              <w:rPr>
                <w:bCs/>
                <w:sz w:val="16"/>
                <w:szCs w:val="16"/>
              </w:rPr>
              <w:t xml:space="preserve"> «Развитие малого и среднего предпринимательства»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 w:val="restart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432" w:type="dxa"/>
            <w:vMerge w:val="restart"/>
            <w:shd w:val="clear" w:color="auto" w:fill="FFFFFF"/>
          </w:tcPr>
          <w:p w:rsidR="005F2F01" w:rsidRPr="00D00CEC" w:rsidRDefault="005F2F01" w:rsidP="005F2F01">
            <w:pPr>
              <w:ind w:right="-75"/>
              <w:rPr>
                <w:b/>
                <w:bCs/>
                <w:sz w:val="16"/>
                <w:szCs w:val="16"/>
              </w:rPr>
            </w:pPr>
            <w:r w:rsidRPr="00D00CEC">
              <w:rPr>
                <w:b/>
                <w:bCs/>
                <w:sz w:val="16"/>
                <w:szCs w:val="16"/>
              </w:rPr>
              <w:t xml:space="preserve">Основное мероприятие 02. </w:t>
            </w:r>
          </w:p>
          <w:p w:rsidR="005F2F01" w:rsidRPr="00D00CEC" w:rsidRDefault="005F2F01" w:rsidP="005F2F01">
            <w:pPr>
              <w:ind w:right="-75"/>
              <w:rPr>
                <w:bCs/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Реализация механизмов муниципальной поддержки субъектов малого и среднего предпринимательства</w:t>
            </w:r>
          </w:p>
          <w:p w:rsidR="005F2F01" w:rsidRPr="00D00CEC" w:rsidRDefault="005F2F01" w:rsidP="005F2F01">
            <w:pPr>
              <w:ind w:right="-75"/>
              <w:rPr>
                <w:bCs/>
                <w:sz w:val="16"/>
                <w:szCs w:val="16"/>
              </w:rPr>
            </w:pPr>
          </w:p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C02D0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 </w:t>
            </w:r>
            <w:proofErr w:type="gramStart"/>
            <w:r w:rsidRPr="00D00CEC">
              <w:rPr>
                <w:sz w:val="16"/>
                <w:szCs w:val="16"/>
              </w:rPr>
              <w:t>Доля среднесписочной численности работников (без внешних совместителей) малы и средних предприятий в среднесписочной численности работников (без внешних совместителей) всех предприятий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% </w:t>
            </w:r>
          </w:p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6A2833" w:rsidP="005F2F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  <w:r w:rsidRPr="00D00CEC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26,29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26,24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26,27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26,29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26,32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26,35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Число субъектов МСП в расчете на 10 тыс. человек населения</w:t>
            </w:r>
          </w:p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ед.</w:t>
            </w:r>
          </w:p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6A2833" w:rsidP="005F2F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  <w:r w:rsidRPr="00D00CEC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332,5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330,28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331,62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333,21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334,05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335,20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6A2833" w:rsidP="00881B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50,08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36,39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41,0</w:t>
            </w:r>
            <w:r w:rsidR="00BD56C3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BD56C3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BD56C3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47,00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BD56C3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 w:val="restart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432" w:type="dxa"/>
            <w:vMerge w:val="restart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  <w:r w:rsidRPr="00D00CEC">
              <w:rPr>
                <w:b/>
                <w:sz w:val="16"/>
                <w:szCs w:val="16"/>
              </w:rPr>
              <w:t xml:space="preserve">Основное мероприятие </w:t>
            </w:r>
            <w:r w:rsidRPr="00D00CEC">
              <w:rPr>
                <w:b/>
                <w:sz w:val="16"/>
                <w:szCs w:val="16"/>
                <w:lang w:val="en-US"/>
              </w:rPr>
              <w:t>I</w:t>
            </w:r>
            <w:r w:rsidRPr="00D00CEC">
              <w:rPr>
                <w:b/>
                <w:sz w:val="16"/>
                <w:szCs w:val="16"/>
              </w:rPr>
              <w:t xml:space="preserve">8. </w:t>
            </w:r>
            <w:r w:rsidRPr="00D00CEC">
              <w:rPr>
                <w:sz w:val="16"/>
                <w:szCs w:val="16"/>
              </w:rPr>
              <w:t>Федеральный проект «Популяризация предпринимательства»</w:t>
            </w: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Вновь созданные предприятия МСП в сфере производства или услуг</w:t>
            </w:r>
          </w:p>
          <w:p w:rsidR="005F2F01" w:rsidRPr="00D00CEC" w:rsidRDefault="005F2F01" w:rsidP="005F2F0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6A2833" w:rsidP="005F2F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90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92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94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96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98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100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Количество вновь созданных субъектов МСП участниками проекта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тыс. 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6A2833" w:rsidP="005F2F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0,01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0,015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0,015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0,011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0,010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0,008</w:t>
            </w:r>
          </w:p>
        </w:tc>
      </w:tr>
      <w:tr w:rsidR="005F2F01" w:rsidRPr="00D00CEC" w:rsidTr="00F17EA0">
        <w:trPr>
          <w:trHeight w:val="570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Численность занятых в сфере малого и среднего предпринимательства, включая индивидуальных предпринимателей </w:t>
            </w:r>
            <w:r w:rsidR="00BD50E5">
              <w:rPr>
                <w:sz w:val="16"/>
                <w:szCs w:val="16"/>
              </w:rPr>
              <w:t xml:space="preserve">и </w:t>
            </w:r>
            <w:proofErr w:type="spellStart"/>
            <w:r w:rsidR="00BD50E5">
              <w:rPr>
                <w:sz w:val="16"/>
                <w:szCs w:val="16"/>
              </w:rPr>
              <w:t>самозанятых</w:t>
            </w:r>
            <w:proofErr w:type="spellEnd"/>
          </w:p>
          <w:p w:rsidR="005F2F01" w:rsidRPr="00D00CEC" w:rsidRDefault="005F2F01" w:rsidP="005F2F01">
            <w:pPr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за отчетный период (прошедший год)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человек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6A2833" w:rsidP="006A28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</w:p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16059</w:t>
            </w:r>
          </w:p>
        </w:tc>
        <w:tc>
          <w:tcPr>
            <w:tcW w:w="851" w:type="dxa"/>
            <w:shd w:val="clear" w:color="auto" w:fill="FFFFFF"/>
          </w:tcPr>
          <w:p w:rsidR="005F2F01" w:rsidRPr="00353350" w:rsidRDefault="005F2F01" w:rsidP="005F2F01">
            <w:pPr>
              <w:jc w:val="center"/>
              <w:rPr>
                <w:sz w:val="16"/>
                <w:szCs w:val="16"/>
              </w:rPr>
            </w:pPr>
          </w:p>
          <w:p w:rsidR="005F2F01" w:rsidRPr="00353350" w:rsidRDefault="005F2F01" w:rsidP="005F2F01">
            <w:pPr>
              <w:jc w:val="center"/>
              <w:rPr>
                <w:sz w:val="16"/>
                <w:szCs w:val="16"/>
              </w:rPr>
            </w:pPr>
            <w:r w:rsidRPr="00353350">
              <w:rPr>
                <w:sz w:val="16"/>
                <w:szCs w:val="16"/>
              </w:rPr>
              <w:t>16475</w:t>
            </w:r>
          </w:p>
        </w:tc>
        <w:tc>
          <w:tcPr>
            <w:tcW w:w="992" w:type="dxa"/>
            <w:shd w:val="clear" w:color="auto" w:fill="FFFFFF"/>
          </w:tcPr>
          <w:p w:rsidR="005F2F01" w:rsidRPr="00353350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5F2F01" w:rsidRPr="00353350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53350">
              <w:rPr>
                <w:sz w:val="16"/>
                <w:szCs w:val="16"/>
              </w:rPr>
              <w:t>17191</w:t>
            </w:r>
          </w:p>
        </w:tc>
        <w:tc>
          <w:tcPr>
            <w:tcW w:w="1134" w:type="dxa"/>
            <w:shd w:val="clear" w:color="auto" w:fill="FFFFFF"/>
          </w:tcPr>
          <w:p w:rsidR="005F2F01" w:rsidRPr="00353350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5F2F01" w:rsidRPr="00353350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53350">
              <w:rPr>
                <w:sz w:val="16"/>
                <w:szCs w:val="16"/>
              </w:rPr>
              <w:t>18464</w:t>
            </w:r>
          </w:p>
        </w:tc>
        <w:tc>
          <w:tcPr>
            <w:tcW w:w="992" w:type="dxa"/>
            <w:shd w:val="clear" w:color="auto" w:fill="FFFFFF"/>
          </w:tcPr>
          <w:p w:rsidR="005F2F01" w:rsidRPr="00353350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5F2F01" w:rsidRPr="00353350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53350">
              <w:rPr>
                <w:sz w:val="16"/>
                <w:szCs w:val="16"/>
              </w:rPr>
              <w:t>19624</w:t>
            </w:r>
          </w:p>
        </w:tc>
        <w:tc>
          <w:tcPr>
            <w:tcW w:w="851" w:type="dxa"/>
            <w:shd w:val="clear" w:color="auto" w:fill="FFFFFF"/>
          </w:tcPr>
          <w:p w:rsidR="005F2F01" w:rsidRPr="00353350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5F2F01" w:rsidRPr="00353350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53350">
              <w:rPr>
                <w:sz w:val="16"/>
                <w:szCs w:val="16"/>
              </w:rPr>
              <w:t>20640</w:t>
            </w:r>
          </w:p>
        </w:tc>
      </w:tr>
      <w:tr w:rsidR="005F2F01" w:rsidRPr="00D00CEC" w:rsidTr="00F17EA0">
        <w:trPr>
          <w:trHeight w:val="736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Default="005F2F01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 xml:space="preserve">Количество </w:t>
            </w:r>
            <w:proofErr w:type="spellStart"/>
            <w:r w:rsidRPr="00D00CEC">
              <w:rPr>
                <w:sz w:val="16"/>
                <w:szCs w:val="16"/>
              </w:rPr>
              <w:t>самозанятых</w:t>
            </w:r>
            <w:proofErr w:type="spellEnd"/>
            <w:r w:rsidRPr="00D00CEC">
              <w:rPr>
                <w:sz w:val="16"/>
                <w:szCs w:val="1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D00CEC">
              <w:rPr>
                <w:sz w:val="16"/>
                <w:szCs w:val="16"/>
              </w:rPr>
              <w:t>самозанятых</w:t>
            </w:r>
            <w:proofErr w:type="spellEnd"/>
            <w:r w:rsidRPr="00D00CEC">
              <w:rPr>
                <w:sz w:val="16"/>
                <w:szCs w:val="16"/>
              </w:rPr>
              <w:t xml:space="preserve">, нарастающим итогом </w:t>
            </w:r>
          </w:p>
          <w:p w:rsidR="005C02D0" w:rsidRPr="00D00CEC" w:rsidRDefault="005C02D0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человек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6A2833" w:rsidP="005F2F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1380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6A2833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2135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A117F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2199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A117F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2260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A117F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2333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Default="005F2F01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  <w:p w:rsidR="005C02D0" w:rsidRPr="00D00CEC" w:rsidRDefault="005C02D0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</w:t>
            </w:r>
          </w:p>
        </w:tc>
      </w:tr>
      <w:tr w:rsidR="005F2F01" w:rsidRPr="00D00CEC" w:rsidTr="00F17EA0">
        <w:trPr>
          <w:trHeight w:val="441"/>
        </w:trPr>
        <w:tc>
          <w:tcPr>
            <w:tcW w:w="829" w:type="dxa"/>
            <w:vMerge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руб.</w:t>
            </w:r>
          </w:p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28543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29115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30167</w:t>
            </w:r>
          </w:p>
        </w:tc>
        <w:tc>
          <w:tcPr>
            <w:tcW w:w="1134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31373</w:t>
            </w:r>
          </w:p>
        </w:tc>
        <w:tc>
          <w:tcPr>
            <w:tcW w:w="992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32628</w:t>
            </w:r>
          </w:p>
        </w:tc>
        <w:tc>
          <w:tcPr>
            <w:tcW w:w="851" w:type="dxa"/>
            <w:shd w:val="clear" w:color="auto" w:fill="FFFFFF"/>
          </w:tcPr>
          <w:p w:rsidR="005F2F01" w:rsidRPr="00D00C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00CEC">
              <w:rPr>
                <w:sz w:val="16"/>
                <w:szCs w:val="16"/>
              </w:rPr>
              <w:t>34064</w:t>
            </w:r>
          </w:p>
        </w:tc>
      </w:tr>
      <w:tr w:rsidR="005F2F01" w:rsidRPr="00D00CEC" w:rsidTr="00F17EA0">
        <w:trPr>
          <w:trHeight w:val="355"/>
        </w:trPr>
        <w:tc>
          <w:tcPr>
            <w:tcW w:w="14601" w:type="dxa"/>
            <w:gridSpan w:val="12"/>
            <w:vAlign w:val="center"/>
          </w:tcPr>
          <w:p w:rsidR="005F2F01" w:rsidRPr="00D00CEC" w:rsidRDefault="005F2F01" w:rsidP="003626A6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D00CEC">
              <w:rPr>
                <w:bCs/>
                <w:sz w:val="16"/>
                <w:szCs w:val="16"/>
              </w:rPr>
              <w:t xml:space="preserve">Подпрограмма </w:t>
            </w:r>
            <w:r w:rsidRPr="00D00CEC">
              <w:rPr>
                <w:bCs/>
                <w:sz w:val="16"/>
                <w:szCs w:val="16"/>
                <w:lang w:val="en-US"/>
              </w:rPr>
              <w:t>IV</w:t>
            </w:r>
            <w:r w:rsidRPr="00D00CEC">
              <w:rPr>
                <w:bCs/>
                <w:sz w:val="16"/>
                <w:szCs w:val="16"/>
              </w:rPr>
              <w:t xml:space="preserve"> «Развитие потребительского рынка и услуг</w:t>
            </w:r>
            <w:r w:rsidR="000A5DAE">
              <w:rPr>
                <w:bCs/>
                <w:sz w:val="16"/>
                <w:szCs w:val="16"/>
              </w:rPr>
              <w:t xml:space="preserve"> на территории муниципального образования Московской области</w:t>
            </w:r>
            <w:r w:rsidRPr="00D00CEC">
              <w:rPr>
                <w:bCs/>
                <w:sz w:val="16"/>
                <w:szCs w:val="16"/>
              </w:rPr>
              <w:t>»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 w:val="restart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432" w:type="dxa"/>
            <w:vMerge w:val="restart"/>
            <w:shd w:val="clear" w:color="auto" w:fill="FFFFFF"/>
          </w:tcPr>
          <w:p w:rsidR="005F2F01" w:rsidRPr="003949EC" w:rsidRDefault="005F2F01" w:rsidP="005F2F01">
            <w:pPr>
              <w:rPr>
                <w:b/>
                <w:color w:val="000000" w:themeColor="text1"/>
                <w:sz w:val="16"/>
                <w:szCs w:val="16"/>
              </w:rPr>
            </w:pPr>
            <w:r w:rsidRPr="003949EC">
              <w:rPr>
                <w:b/>
                <w:color w:val="000000" w:themeColor="text1"/>
                <w:sz w:val="16"/>
                <w:szCs w:val="16"/>
              </w:rPr>
              <w:t>Основное мероприятие 01</w:t>
            </w:r>
          </w:p>
          <w:p w:rsidR="005F2F01" w:rsidRPr="003949EC" w:rsidRDefault="005F2F01" w:rsidP="005F6084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 xml:space="preserve">Развитие потребительского рынка и услуг на территории </w:t>
            </w:r>
            <w:r w:rsidR="005F6084" w:rsidRPr="003949EC">
              <w:rPr>
                <w:color w:val="000000" w:themeColor="text1"/>
                <w:sz w:val="16"/>
                <w:szCs w:val="16"/>
              </w:rPr>
              <w:t xml:space="preserve">муниципального образования </w:t>
            </w:r>
            <w:r w:rsidRPr="003949EC">
              <w:rPr>
                <w:color w:val="000000" w:themeColor="text1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Обеспеченность населения</w:t>
            </w:r>
          </w:p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площадью</w:t>
            </w:r>
          </w:p>
          <w:p w:rsidR="005F2F01" w:rsidRPr="003949EC" w:rsidRDefault="005F2F01" w:rsidP="005F2F01">
            <w:pPr>
              <w:rPr>
                <w:rFonts w:eastAsia="Batang"/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торговых объектов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кв.м./</w:t>
            </w:r>
          </w:p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тыс. чел.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Приоритетный, отраслевой показатель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948,4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953,4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967,4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971,3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975,2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979,1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rFonts w:eastAsia="Batang"/>
                <w:color w:val="000000" w:themeColor="text1"/>
                <w:sz w:val="16"/>
                <w:szCs w:val="16"/>
              </w:rPr>
            </w:pPr>
            <w:r w:rsidRPr="003949EC">
              <w:rPr>
                <w:rFonts w:eastAsia="Batang"/>
                <w:color w:val="000000" w:themeColor="text1"/>
                <w:sz w:val="16"/>
                <w:szCs w:val="16"/>
              </w:rPr>
              <w:t xml:space="preserve">Прирост площадей торговых объектов 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ind w:right="-174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тыс. кв.м.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Приоритетный, отраслевой показатель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0,9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 xml:space="preserve">Цивилизованная торговля (ликвидация незаконных нестационарных торговых объектов) 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баллы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Приоритетный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 целевой показатель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1200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1200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1200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1200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непродовольственных товаров в сельские населенные пункты муниципального образования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отраслевой показатель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-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Оборот розничной торговли на душу населения</w:t>
            </w:r>
          </w:p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П</w:t>
            </w:r>
            <w:r w:rsidR="005F2F01" w:rsidRPr="003949EC">
              <w:rPr>
                <w:bCs/>
                <w:color w:val="000000" w:themeColor="text1"/>
                <w:sz w:val="16"/>
                <w:szCs w:val="16"/>
              </w:rPr>
              <w:t>оказатель муниципальной программы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323,4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343,8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375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410,6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447,6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490,1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Доля оборота магазинов шаговой доступности в структуре оборота розничной торговли от общего оборота</w:t>
            </w:r>
          </w:p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розничной торговли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П</w:t>
            </w:r>
            <w:r w:rsidR="005F2F01" w:rsidRPr="003949EC">
              <w:rPr>
                <w:bCs/>
                <w:color w:val="000000" w:themeColor="text1"/>
                <w:sz w:val="16"/>
                <w:szCs w:val="16"/>
              </w:rPr>
              <w:t>оказатель муниципальной программы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61,0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61,1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61,2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61,2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61,2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61,2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 w:val="restart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432" w:type="dxa"/>
            <w:vMerge w:val="restart"/>
            <w:shd w:val="clear" w:color="auto" w:fill="FFFFFF"/>
          </w:tcPr>
          <w:p w:rsidR="005F2F01" w:rsidRPr="003949EC" w:rsidRDefault="005F2F01" w:rsidP="005F2F01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/>
                <w:bCs/>
                <w:color w:val="000000" w:themeColor="text1"/>
                <w:sz w:val="16"/>
                <w:szCs w:val="16"/>
              </w:rPr>
              <w:t>Основное мероприятие 02</w:t>
            </w:r>
          </w:p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 xml:space="preserve">Развитие сферы общественного питания на территории </w:t>
            </w:r>
            <w:r w:rsidR="005F6084" w:rsidRPr="003949EC">
              <w:rPr>
                <w:color w:val="000000" w:themeColor="text1"/>
                <w:sz w:val="16"/>
                <w:szCs w:val="16"/>
              </w:rPr>
              <w:t xml:space="preserve">муниципального образования </w:t>
            </w:r>
            <w:r w:rsidRPr="003949EC">
              <w:rPr>
                <w:bCs/>
                <w:color w:val="000000" w:themeColor="text1"/>
                <w:sz w:val="16"/>
                <w:szCs w:val="16"/>
              </w:rPr>
              <w:t>Московской области</w:t>
            </w:r>
          </w:p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Оборот</w:t>
            </w:r>
          </w:p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 xml:space="preserve">общественного питания </w:t>
            </w:r>
          </w:p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на душу населения за год</w:t>
            </w:r>
          </w:p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П</w:t>
            </w:r>
            <w:r w:rsidR="005F2F01" w:rsidRPr="003949EC">
              <w:rPr>
                <w:bCs/>
                <w:color w:val="000000" w:themeColor="text1"/>
                <w:sz w:val="16"/>
                <w:szCs w:val="16"/>
              </w:rPr>
              <w:t>оказатель муниципальной программы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10,7</w:t>
            </w: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10,9</w:t>
            </w: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12,0</w:t>
            </w: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13,2</w:t>
            </w: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14,5</w:t>
            </w: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16,0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Прирост посадочных мест на объектах общественного питания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посадочных мест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5F2F01" w:rsidP="00D07E2F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Приоритетный</w:t>
            </w:r>
            <w:r w:rsidR="00D07E2F">
              <w:rPr>
                <w:bCs/>
                <w:color w:val="000000" w:themeColor="text1"/>
                <w:sz w:val="16"/>
                <w:szCs w:val="16"/>
              </w:rPr>
              <w:t xml:space="preserve"> целевой показатель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Обеспеченность населения услугами общественного питания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3949EC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  <w:r w:rsidRPr="003949EC">
              <w:rPr>
                <w:color w:val="000000" w:themeColor="text1"/>
                <w:sz w:val="16"/>
                <w:szCs w:val="16"/>
              </w:rPr>
              <w:t>. /</w:t>
            </w:r>
          </w:p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тыс. чел.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</w:t>
            </w:r>
            <w:r w:rsidR="005F2F01" w:rsidRPr="003949EC">
              <w:rPr>
                <w:color w:val="000000" w:themeColor="text1"/>
                <w:sz w:val="16"/>
                <w:szCs w:val="16"/>
              </w:rPr>
              <w:t>оказатель муниципальной программы</w:t>
            </w:r>
          </w:p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D64948" w:rsidRDefault="005F2F01" w:rsidP="00D64948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42,6</w:t>
            </w:r>
          </w:p>
          <w:p w:rsidR="005F2F01" w:rsidRPr="003949EC" w:rsidRDefault="005F2F01" w:rsidP="00D6494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5F2F01" w:rsidRPr="00D64948" w:rsidRDefault="005F2F01" w:rsidP="00D64948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42,9</w:t>
            </w:r>
          </w:p>
        </w:tc>
        <w:tc>
          <w:tcPr>
            <w:tcW w:w="992" w:type="dxa"/>
            <w:shd w:val="clear" w:color="auto" w:fill="FFFFFF"/>
          </w:tcPr>
          <w:p w:rsidR="005F2F01" w:rsidRPr="00D64948" w:rsidRDefault="005F2F01" w:rsidP="00D64948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43,0</w:t>
            </w: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43,1</w:t>
            </w: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43,1</w:t>
            </w: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43,1</w:t>
            </w: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 w:val="restart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432" w:type="dxa"/>
            <w:vMerge w:val="restart"/>
            <w:shd w:val="clear" w:color="auto" w:fill="FFFFFF"/>
          </w:tcPr>
          <w:p w:rsidR="005F2F01" w:rsidRPr="003949EC" w:rsidRDefault="005F2F01" w:rsidP="005F2F01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/>
                <w:bCs/>
                <w:color w:val="000000" w:themeColor="text1"/>
                <w:sz w:val="16"/>
                <w:szCs w:val="16"/>
              </w:rPr>
              <w:t>Основное мероприятие 03</w:t>
            </w:r>
          </w:p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 xml:space="preserve">Развитие сферы бытовых услуг на территории </w:t>
            </w:r>
            <w:r w:rsidR="005F6084" w:rsidRPr="003949EC">
              <w:rPr>
                <w:color w:val="000000" w:themeColor="text1"/>
                <w:sz w:val="16"/>
                <w:szCs w:val="16"/>
              </w:rPr>
              <w:t>муниципального образования</w:t>
            </w:r>
            <w:r w:rsidR="005F6084" w:rsidRPr="003949EC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3949EC">
              <w:rPr>
                <w:bCs/>
                <w:color w:val="000000" w:themeColor="text1"/>
                <w:sz w:val="16"/>
                <w:szCs w:val="16"/>
              </w:rPr>
              <w:t>Московской области</w:t>
            </w: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Прирост рабочих мест на объектах бытового обслуживания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рабочие места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Приоритетный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 целевой показатель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28</w:t>
            </w:r>
          </w:p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rPr>
                <w:color w:val="000000" w:themeColor="text1"/>
                <w:sz w:val="16"/>
                <w:szCs w:val="16"/>
              </w:rPr>
            </w:pPr>
          </w:p>
          <w:p w:rsidR="005F2F01" w:rsidRPr="003949EC" w:rsidRDefault="005F2F01" w:rsidP="005F2F01">
            <w:pPr>
              <w:tabs>
                <w:tab w:val="left" w:pos="75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30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Объем бытовых услуг на душу населения за год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10,1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11,2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12,5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13,8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15,3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17,0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  <w:vMerge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32" w:type="dxa"/>
            <w:vMerge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 xml:space="preserve">Доля ОДС, </w:t>
            </w:r>
            <w:proofErr w:type="gramStart"/>
            <w:r w:rsidRPr="003949EC">
              <w:rPr>
                <w:bCs/>
                <w:color w:val="000000" w:themeColor="text1"/>
                <w:sz w:val="16"/>
                <w:szCs w:val="16"/>
              </w:rPr>
              <w:t>соответствующих</w:t>
            </w:r>
            <w:proofErr w:type="gramEnd"/>
            <w:r w:rsidRPr="003949EC">
              <w:rPr>
                <w:bCs/>
                <w:color w:val="000000" w:themeColor="text1"/>
                <w:sz w:val="16"/>
                <w:szCs w:val="16"/>
              </w:rPr>
              <w:t xml:space="preserve"> требованиям, нормам и стандартам действующего законодательства, от общего количества ОДС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Приоритетный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 целевой показатель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 xml:space="preserve">- 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85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100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432" w:type="dxa"/>
            <w:shd w:val="clear" w:color="auto" w:fill="FFFFFF"/>
          </w:tcPr>
          <w:p w:rsidR="005F2F01" w:rsidRPr="003949EC" w:rsidRDefault="005F2F01" w:rsidP="005F2F01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/>
                <w:bCs/>
                <w:color w:val="000000" w:themeColor="text1"/>
                <w:sz w:val="16"/>
                <w:szCs w:val="16"/>
              </w:rPr>
              <w:t>Основное мероприятие 04</w:t>
            </w:r>
          </w:p>
          <w:p w:rsidR="005F2F01" w:rsidRPr="003949EC" w:rsidRDefault="005F2F01" w:rsidP="005F2F01">
            <w:pPr>
              <w:tabs>
                <w:tab w:val="left" w:pos="285"/>
                <w:tab w:val="center" w:pos="4677"/>
                <w:tab w:val="right" w:pos="9355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>Реализация губернаторской программы</w:t>
            </w:r>
          </w:p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color w:val="000000" w:themeColor="text1"/>
                <w:sz w:val="16"/>
                <w:szCs w:val="16"/>
              </w:rPr>
              <w:t xml:space="preserve">«100 бань Подмосковья» на территории </w:t>
            </w:r>
            <w:r w:rsidR="005F6084" w:rsidRPr="003949EC">
              <w:rPr>
                <w:color w:val="000000" w:themeColor="text1"/>
                <w:sz w:val="16"/>
                <w:szCs w:val="16"/>
              </w:rPr>
              <w:t xml:space="preserve">муниципального образования </w:t>
            </w:r>
            <w:r w:rsidRPr="003949EC">
              <w:rPr>
                <w:color w:val="000000" w:themeColor="text1"/>
                <w:sz w:val="16"/>
                <w:szCs w:val="16"/>
              </w:rPr>
              <w:t>Московской области</w:t>
            </w: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Количество введенных банных объектов по программе «100 бань Подмосковья»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Приоритетный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 целевой показатель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5F2F01" w:rsidRPr="00834936" w:rsidTr="00F17EA0">
        <w:trPr>
          <w:trHeight w:val="441"/>
        </w:trPr>
        <w:tc>
          <w:tcPr>
            <w:tcW w:w="829" w:type="dxa"/>
          </w:tcPr>
          <w:p w:rsidR="005F2F01" w:rsidRPr="003949EC" w:rsidRDefault="005F2F01" w:rsidP="005F2F01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432" w:type="dxa"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/>
                <w:bCs/>
                <w:color w:val="000000" w:themeColor="text1"/>
                <w:sz w:val="16"/>
                <w:szCs w:val="16"/>
              </w:rPr>
              <w:t>Основное мероприятие 05</w:t>
            </w:r>
            <w:r w:rsidRPr="003949EC">
              <w:rPr>
                <w:bCs/>
                <w:color w:val="000000" w:themeColor="text1"/>
                <w:sz w:val="16"/>
                <w:szCs w:val="16"/>
              </w:rPr>
              <w:t xml:space="preserve"> Участие в организации региональной системы защиты прав потребителей</w:t>
            </w:r>
          </w:p>
        </w:tc>
        <w:tc>
          <w:tcPr>
            <w:tcW w:w="3260" w:type="dxa"/>
            <w:shd w:val="clear" w:color="auto" w:fill="FFFFFF"/>
          </w:tcPr>
          <w:p w:rsidR="005F2F01" w:rsidRPr="003949EC" w:rsidRDefault="005F2F01" w:rsidP="005F2F01">
            <w:pPr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Доля обращений по вопросу защиты прав потребителей от общего количества поступивших обращений.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5F2F01" w:rsidRPr="003949EC" w:rsidRDefault="00D07E2F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Приоритетный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 целевой показатель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5F2F01" w:rsidRPr="003949EC" w:rsidRDefault="005F2F01" w:rsidP="005F2F01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949EC">
              <w:rPr>
                <w:bCs/>
                <w:color w:val="000000" w:themeColor="text1"/>
                <w:sz w:val="16"/>
                <w:szCs w:val="16"/>
              </w:rPr>
              <w:t>10</w:t>
            </w:r>
          </w:p>
        </w:tc>
      </w:tr>
      <w:tr w:rsidR="005F2F01" w:rsidRPr="006A2833" w:rsidTr="00F17EA0">
        <w:trPr>
          <w:trHeight w:val="440"/>
        </w:trPr>
        <w:tc>
          <w:tcPr>
            <w:tcW w:w="14601" w:type="dxa"/>
            <w:gridSpan w:val="12"/>
            <w:vAlign w:val="center"/>
          </w:tcPr>
          <w:p w:rsidR="005F2F01" w:rsidRPr="00D64948" w:rsidRDefault="005F2F01" w:rsidP="00D64948">
            <w:pPr>
              <w:pStyle w:val="a8"/>
              <w:ind w:left="0" w:right="-3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0F3">
              <w:rPr>
                <w:rFonts w:ascii="Arial" w:hAnsi="Arial" w:cs="Arial"/>
                <w:sz w:val="16"/>
                <w:szCs w:val="16"/>
              </w:rPr>
              <w:t xml:space="preserve">Подпрограмма </w:t>
            </w:r>
            <w:r w:rsidRPr="004120F3">
              <w:rPr>
                <w:rFonts w:ascii="Arial" w:hAnsi="Arial" w:cs="Arial"/>
                <w:sz w:val="16"/>
                <w:szCs w:val="16"/>
                <w:lang w:val="en-US"/>
              </w:rPr>
              <w:t xml:space="preserve">VII </w:t>
            </w:r>
            <w:r w:rsidRPr="004120F3">
              <w:rPr>
                <w:rFonts w:ascii="Arial" w:hAnsi="Arial" w:cs="Arial"/>
                <w:sz w:val="16"/>
                <w:szCs w:val="16"/>
              </w:rPr>
              <w:t>«Обеспечивающая п</w:t>
            </w:r>
            <w:r w:rsidR="00834936">
              <w:rPr>
                <w:rFonts w:ascii="Arial" w:hAnsi="Arial" w:cs="Arial"/>
                <w:sz w:val="16"/>
                <w:szCs w:val="16"/>
              </w:rPr>
              <w:t>одп</w:t>
            </w:r>
            <w:r w:rsidRPr="004120F3">
              <w:rPr>
                <w:rFonts w:ascii="Arial" w:hAnsi="Arial" w:cs="Arial"/>
                <w:sz w:val="16"/>
                <w:szCs w:val="16"/>
              </w:rPr>
              <w:t>рограмма»</w:t>
            </w:r>
          </w:p>
        </w:tc>
      </w:tr>
      <w:tr w:rsidR="004120F3" w:rsidRPr="006A2833" w:rsidTr="00F17EA0">
        <w:trPr>
          <w:trHeight w:val="1060"/>
        </w:trPr>
        <w:tc>
          <w:tcPr>
            <w:tcW w:w="829" w:type="dxa"/>
            <w:vMerge w:val="restart"/>
          </w:tcPr>
          <w:p w:rsidR="004120F3" w:rsidRPr="00B71CDA" w:rsidRDefault="004120F3" w:rsidP="005F2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2432" w:type="dxa"/>
            <w:vMerge w:val="restart"/>
            <w:shd w:val="clear" w:color="auto" w:fill="FFFFFF"/>
          </w:tcPr>
          <w:p w:rsidR="004120F3" w:rsidRPr="00B71CDA" w:rsidRDefault="004120F3" w:rsidP="005F2F01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b/>
                <w:sz w:val="16"/>
                <w:szCs w:val="16"/>
              </w:rPr>
              <w:t>Основное мероприятие 01</w:t>
            </w:r>
            <w:r w:rsidR="00834936" w:rsidRPr="00B71CDA">
              <w:rPr>
                <w:rFonts w:eastAsia="Times New Roman"/>
                <w:sz w:val="16"/>
                <w:szCs w:val="16"/>
              </w:rPr>
              <w:t xml:space="preserve"> </w:t>
            </w:r>
            <w:r w:rsidRPr="00B71CDA">
              <w:rPr>
                <w:rFonts w:eastAsia="Times New Roman"/>
                <w:sz w:val="16"/>
                <w:szCs w:val="16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3260" w:type="dxa"/>
            <w:shd w:val="clear" w:color="auto" w:fill="FFFFFF"/>
          </w:tcPr>
          <w:p w:rsidR="004120F3" w:rsidRPr="00B71CDA" w:rsidRDefault="004120F3" w:rsidP="008E136A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 xml:space="preserve">Количество разработанных комплектов проектно-сметной документации (ПСД) </w:t>
            </w:r>
          </w:p>
        </w:tc>
        <w:tc>
          <w:tcPr>
            <w:tcW w:w="992" w:type="dxa"/>
            <w:shd w:val="clear" w:color="auto" w:fill="FFFFFF"/>
          </w:tcPr>
          <w:p w:rsidR="004120F3" w:rsidRPr="00B71CDA" w:rsidRDefault="004120F3" w:rsidP="00D6494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Ед.</w:t>
            </w:r>
          </w:p>
        </w:tc>
        <w:tc>
          <w:tcPr>
            <w:tcW w:w="1276" w:type="dxa"/>
            <w:shd w:val="clear" w:color="auto" w:fill="FFFFFF"/>
          </w:tcPr>
          <w:p w:rsidR="004120F3" w:rsidRPr="00B71CDA" w:rsidRDefault="004120F3" w:rsidP="008E136A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 xml:space="preserve">Показатель муниципальной программы 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4120F3" w:rsidRPr="00B71CDA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4120F3" w:rsidRPr="00B71CDA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120F3" w:rsidRPr="00B71CDA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19</w:t>
            </w:r>
          </w:p>
        </w:tc>
        <w:tc>
          <w:tcPr>
            <w:tcW w:w="1134" w:type="dxa"/>
            <w:shd w:val="clear" w:color="auto" w:fill="FFFFFF"/>
          </w:tcPr>
          <w:p w:rsidR="004120F3" w:rsidRPr="00B71CDA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120F3" w:rsidRPr="00B71CDA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4120F3" w:rsidRPr="00B71CDA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4120F3" w:rsidRPr="006A2833" w:rsidTr="00F17EA0">
        <w:trPr>
          <w:trHeight w:val="1003"/>
        </w:trPr>
        <w:tc>
          <w:tcPr>
            <w:tcW w:w="829" w:type="dxa"/>
            <w:vMerge/>
            <w:tcBorders>
              <w:bottom w:val="single" w:sz="4" w:space="0" w:color="auto"/>
            </w:tcBorders>
          </w:tcPr>
          <w:p w:rsidR="004120F3" w:rsidRPr="004120F3" w:rsidRDefault="004120F3" w:rsidP="005F2F01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3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120F3" w:rsidRPr="004120F3" w:rsidRDefault="004120F3" w:rsidP="005F2F0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120F3" w:rsidRPr="004120F3" w:rsidRDefault="004120F3" w:rsidP="008E136A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 w:rsidRPr="004120F3">
              <w:rPr>
                <w:rFonts w:eastAsia="Times New Roman"/>
                <w:sz w:val="16"/>
                <w:szCs w:val="16"/>
              </w:rPr>
              <w:t>Количество введенных в эксплуатацию газовых котельных</w:t>
            </w:r>
          </w:p>
        </w:tc>
        <w:tc>
          <w:tcPr>
            <w:tcW w:w="992" w:type="dxa"/>
            <w:shd w:val="clear" w:color="auto" w:fill="FFFFFF"/>
          </w:tcPr>
          <w:p w:rsidR="004120F3" w:rsidRPr="004120F3" w:rsidRDefault="00A117F1" w:rsidP="00D6494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Ед.</w:t>
            </w:r>
          </w:p>
        </w:tc>
        <w:tc>
          <w:tcPr>
            <w:tcW w:w="1276" w:type="dxa"/>
            <w:shd w:val="clear" w:color="auto" w:fill="FFFFFF"/>
          </w:tcPr>
          <w:p w:rsidR="004120F3" w:rsidRPr="004120F3" w:rsidRDefault="004120F3" w:rsidP="008E136A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 w:rsidRPr="004120F3">
              <w:rPr>
                <w:rFonts w:eastAsia="Times New Roman"/>
                <w:sz w:val="16"/>
                <w:szCs w:val="16"/>
              </w:rPr>
              <w:t xml:space="preserve">Показатель муниципальной программы 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4120F3" w:rsidRPr="004120F3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4120F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4120F3" w:rsidRPr="004120F3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4120F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120F3" w:rsidRPr="004120F3" w:rsidRDefault="00B71CDA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4120F3" w:rsidRPr="004120F3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4120F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120F3" w:rsidRPr="004120F3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4120F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4120F3" w:rsidRPr="004120F3" w:rsidRDefault="004120F3" w:rsidP="008E13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4120F3">
              <w:rPr>
                <w:rFonts w:eastAsia="Times New Roman"/>
                <w:sz w:val="16"/>
                <w:szCs w:val="16"/>
              </w:rPr>
              <w:t>0</w:t>
            </w:r>
          </w:p>
        </w:tc>
      </w:tr>
    </w:tbl>
    <w:p w:rsidR="00CC2818" w:rsidRPr="00A9084C" w:rsidRDefault="000F0138" w:rsidP="00F17EA0">
      <w:pPr>
        <w:pStyle w:val="a8"/>
        <w:ind w:left="0" w:right="-31"/>
        <w:jc w:val="right"/>
        <w:rPr>
          <w:rFonts w:ascii="Arial" w:hAnsi="Arial" w:cs="Arial"/>
        </w:rPr>
      </w:pPr>
      <w:r>
        <w:rPr>
          <w:rFonts w:ascii="Arial" w:hAnsi="Arial" w:cs="Arial"/>
        </w:rPr>
        <w:t>»</w:t>
      </w:r>
    </w:p>
    <w:p w:rsidR="00B52442" w:rsidRPr="002C5CCD" w:rsidRDefault="00B52442" w:rsidP="00A41DFD">
      <w:pPr>
        <w:pStyle w:val="a8"/>
        <w:numPr>
          <w:ilvl w:val="1"/>
          <w:numId w:val="47"/>
        </w:numPr>
        <w:ind w:right="-31"/>
        <w:rPr>
          <w:rFonts w:ascii="Arial" w:hAnsi="Arial" w:cs="Arial"/>
        </w:rPr>
      </w:pPr>
      <w:r w:rsidRPr="002C5CCD">
        <w:rPr>
          <w:rFonts w:ascii="Arial" w:hAnsi="Arial" w:cs="Arial"/>
        </w:rPr>
        <w:t>Приложение № 2</w:t>
      </w:r>
      <w:r w:rsidR="001F2AF3" w:rsidRPr="002C5CCD">
        <w:rPr>
          <w:rFonts w:ascii="Arial" w:hAnsi="Arial" w:cs="Arial"/>
        </w:rPr>
        <w:t xml:space="preserve"> к муниципальной программе </w:t>
      </w:r>
      <w:r w:rsidRPr="002C5CCD">
        <w:rPr>
          <w:rFonts w:ascii="Arial" w:hAnsi="Arial" w:cs="Arial"/>
        </w:rPr>
        <w:t>изложить в следующей редакции:</w:t>
      </w:r>
    </w:p>
    <w:p w:rsidR="00B52442" w:rsidRPr="00016AEC" w:rsidRDefault="00F43002" w:rsidP="00F43002">
      <w:pPr>
        <w:ind w:right="-172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52442" w:rsidRPr="000F0138">
        <w:rPr>
          <w:sz w:val="24"/>
          <w:szCs w:val="24"/>
        </w:rPr>
        <w:t>«</w:t>
      </w:r>
      <w:r w:rsidR="00B52442" w:rsidRPr="00016AEC">
        <w:rPr>
          <w:sz w:val="16"/>
          <w:szCs w:val="16"/>
        </w:rPr>
        <w:t>Приложение № 2</w:t>
      </w:r>
    </w:p>
    <w:p w:rsidR="00B52442" w:rsidRPr="00016AEC" w:rsidRDefault="00F43002" w:rsidP="00F43002">
      <w:pPr>
        <w:ind w:right="-17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2442" w:rsidRPr="00016AEC">
        <w:rPr>
          <w:sz w:val="16"/>
          <w:szCs w:val="16"/>
        </w:rPr>
        <w:t>к муниципальной программе</w:t>
      </w:r>
    </w:p>
    <w:p w:rsidR="00B52442" w:rsidRPr="00016AEC" w:rsidRDefault="00F43002" w:rsidP="00F43002">
      <w:pPr>
        <w:ind w:right="-17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2442" w:rsidRPr="00016AEC">
        <w:rPr>
          <w:sz w:val="16"/>
          <w:szCs w:val="16"/>
        </w:rPr>
        <w:t>городского округа Ступино</w:t>
      </w:r>
    </w:p>
    <w:p w:rsidR="00B52442" w:rsidRPr="00016AEC" w:rsidRDefault="00F43002" w:rsidP="00F43002">
      <w:pPr>
        <w:ind w:right="-17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2442" w:rsidRPr="00016AEC">
        <w:rPr>
          <w:sz w:val="16"/>
          <w:szCs w:val="16"/>
        </w:rPr>
        <w:t>Московской области</w:t>
      </w:r>
    </w:p>
    <w:p w:rsidR="00B52442" w:rsidRPr="00016AEC" w:rsidRDefault="00F43002" w:rsidP="00F43002">
      <w:pPr>
        <w:ind w:right="-17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2442" w:rsidRPr="00016AEC">
        <w:rPr>
          <w:sz w:val="16"/>
          <w:szCs w:val="16"/>
        </w:rPr>
        <w:t>«Предпринимательство»</w:t>
      </w:r>
    </w:p>
    <w:p w:rsidR="00B52442" w:rsidRPr="00016AEC" w:rsidRDefault="00B52442" w:rsidP="00D10851">
      <w:pPr>
        <w:ind w:right="-172"/>
        <w:jc w:val="both"/>
        <w:rPr>
          <w:sz w:val="16"/>
          <w:szCs w:val="16"/>
        </w:rPr>
      </w:pPr>
      <w:r w:rsidRPr="00016AEC">
        <w:rPr>
          <w:sz w:val="16"/>
          <w:szCs w:val="16"/>
        </w:rPr>
        <w:t xml:space="preserve"> </w:t>
      </w:r>
    </w:p>
    <w:p w:rsidR="00B52442" w:rsidRDefault="00B52442" w:rsidP="00B52442">
      <w:pPr>
        <w:ind w:right="-10"/>
        <w:jc w:val="right"/>
        <w:rPr>
          <w:sz w:val="16"/>
          <w:szCs w:val="16"/>
        </w:rPr>
      </w:pPr>
    </w:p>
    <w:p w:rsidR="00E95DD6" w:rsidRPr="00E95DD6" w:rsidRDefault="00E95DD6" w:rsidP="00E95DD6">
      <w:pPr>
        <w:ind w:firstLine="540"/>
        <w:jc w:val="center"/>
        <w:rPr>
          <w:sz w:val="16"/>
          <w:szCs w:val="16"/>
        </w:rPr>
      </w:pPr>
      <w:r w:rsidRPr="00E95DD6">
        <w:rPr>
          <w:sz w:val="16"/>
          <w:szCs w:val="16"/>
        </w:rPr>
        <w:t xml:space="preserve">Объем финансовых ресурсов, необходимых для реализации муниципальной программы </w:t>
      </w:r>
    </w:p>
    <w:p w:rsidR="00E95DD6" w:rsidRPr="00E95DD6" w:rsidRDefault="00E95DD6" w:rsidP="00E95DD6">
      <w:pPr>
        <w:ind w:firstLine="540"/>
        <w:jc w:val="center"/>
        <w:rPr>
          <w:sz w:val="16"/>
          <w:szCs w:val="16"/>
        </w:rPr>
      </w:pPr>
      <w:r w:rsidRPr="00E95DD6">
        <w:rPr>
          <w:sz w:val="16"/>
          <w:szCs w:val="16"/>
        </w:rPr>
        <w:t>«Предпринимательство»</w:t>
      </w:r>
    </w:p>
    <w:p w:rsidR="00E95DD6" w:rsidRPr="00AB21E9" w:rsidRDefault="00E95DD6" w:rsidP="00E95DD6">
      <w:pPr>
        <w:ind w:firstLine="54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0"/>
        <w:gridCol w:w="2017"/>
        <w:gridCol w:w="1541"/>
        <w:gridCol w:w="1913"/>
        <w:gridCol w:w="1709"/>
        <w:gridCol w:w="1700"/>
        <w:gridCol w:w="1700"/>
        <w:gridCol w:w="1496"/>
      </w:tblGrid>
      <w:tr w:rsidR="00E95DD6" w:rsidRPr="00AB21E9" w:rsidTr="000F0138">
        <w:trPr>
          <w:trHeight w:val="355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67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 xml:space="preserve">Общий объем финансовых ресурсов, </w:t>
            </w:r>
          </w:p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тыс. руб.</w:t>
            </w:r>
          </w:p>
        </w:tc>
        <w:tc>
          <w:tcPr>
            <w:tcW w:w="28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54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в том числе по годам реализации муниципальной программы,  тыс. руб.</w:t>
            </w:r>
          </w:p>
        </w:tc>
      </w:tr>
      <w:tr w:rsidR="00E95DD6" w:rsidRPr="00AB21E9" w:rsidTr="000F0138"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left="-108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2020 год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hanging="12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2021 год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hanging="171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2022 год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 w:hanging="171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2023 год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 w:hanging="171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2024 год</w:t>
            </w:r>
          </w:p>
        </w:tc>
      </w:tr>
      <w:tr w:rsidR="00E95DD6" w:rsidRPr="00AB21E9" w:rsidTr="000F0138">
        <w:trPr>
          <w:trHeight w:val="123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 xml:space="preserve">Подпрограмма  </w:t>
            </w:r>
            <w:r w:rsidRPr="00AB21E9">
              <w:rPr>
                <w:sz w:val="16"/>
                <w:szCs w:val="16"/>
                <w:lang w:val="en-US"/>
              </w:rPr>
              <w:t>I</w:t>
            </w:r>
            <w:r w:rsidRPr="00AB21E9">
              <w:rPr>
                <w:sz w:val="16"/>
                <w:szCs w:val="16"/>
              </w:rPr>
              <w:t xml:space="preserve"> «Инвестиции»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690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</w:t>
            </w:r>
          </w:p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Московской области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E61CFC" w:rsidRDefault="00F6333C" w:rsidP="00E95DD6">
            <w:pPr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189600,00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E61CFC" w:rsidRDefault="00F6333C" w:rsidP="00E95DD6">
            <w:pPr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189600,00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042ED3" w:rsidP="00E95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44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E61CFC" w:rsidRDefault="00E95DD6" w:rsidP="00E95DD6">
            <w:pPr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E61CFC" w:rsidRDefault="00E95DD6" w:rsidP="00E95DD6">
            <w:pPr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64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E61CFC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E61CFC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E61CFC" w:rsidRDefault="00E95DD6" w:rsidP="00E95DD6">
            <w:pPr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64"/>
        </w:trPr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 xml:space="preserve">Всего по подпрограмме </w:t>
            </w:r>
            <w:r w:rsidRPr="00AB21E9">
              <w:rPr>
                <w:bCs/>
                <w:iCs/>
                <w:sz w:val="16"/>
                <w:szCs w:val="16"/>
                <w:lang w:val="en-US"/>
              </w:rPr>
              <w:t>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E61CFC" w:rsidRDefault="00F6333C" w:rsidP="00E95DD6">
            <w:pPr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189600,00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E61CFC" w:rsidRDefault="00F6333C" w:rsidP="00E95DD6">
            <w:pPr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189600,00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907F49" w:rsidP="00E95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213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Подпрограмма II «Развитие конкуренции»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bCs/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600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</w:t>
            </w:r>
          </w:p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Московской области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64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64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tabs>
                <w:tab w:val="left" w:pos="1841"/>
              </w:tabs>
              <w:ind w:right="-60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64"/>
        </w:trPr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 xml:space="preserve">Всего по подпрограмме </w:t>
            </w:r>
            <w:r w:rsidRPr="00AB21E9">
              <w:rPr>
                <w:bCs/>
                <w:iCs/>
                <w:sz w:val="16"/>
                <w:szCs w:val="16"/>
                <w:lang w:val="en-US"/>
              </w:rPr>
              <w:t>II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135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 xml:space="preserve">Подпрограмма </w:t>
            </w:r>
            <w:r w:rsidRPr="00AB21E9">
              <w:rPr>
                <w:sz w:val="16"/>
                <w:szCs w:val="16"/>
                <w:lang w:val="en-US"/>
              </w:rPr>
              <w:t>III</w:t>
            </w:r>
            <w:r w:rsidRPr="00AB21E9">
              <w:rPr>
                <w:sz w:val="16"/>
                <w:szCs w:val="16"/>
              </w:rPr>
              <w:t xml:space="preserve"> «Развитие малого и среднего предпринимательства»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bCs/>
                <w:sz w:val="16"/>
                <w:szCs w:val="16"/>
              </w:rPr>
            </w:pPr>
            <w:r w:rsidRPr="00AB21E9">
              <w:rPr>
                <w:bCs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31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42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7000,00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1400,00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1400,00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1400,00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1400,00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1400,00</w:t>
            </w:r>
          </w:p>
        </w:tc>
      </w:tr>
      <w:tr w:rsidR="00E95DD6" w:rsidRPr="00AB21E9" w:rsidTr="000F0138">
        <w:trPr>
          <w:trHeight w:val="342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700,00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130,00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135,00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140,00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145,00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150,00</w:t>
            </w:r>
          </w:p>
        </w:tc>
      </w:tr>
      <w:tr w:rsidR="00E95DD6" w:rsidRPr="00AB21E9" w:rsidTr="000F0138">
        <w:trPr>
          <w:trHeight w:val="342"/>
        </w:trPr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 xml:space="preserve">Всего по подпрограмме </w:t>
            </w:r>
            <w:r w:rsidRPr="00AB21E9">
              <w:rPr>
                <w:bCs/>
                <w:iCs/>
                <w:sz w:val="16"/>
                <w:szCs w:val="16"/>
                <w:lang w:val="en-US"/>
              </w:rPr>
              <w:t>III</w:t>
            </w:r>
          </w:p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firstLine="540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7700,00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1530,00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1535,00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1540,00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1545,00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ind w:firstLine="32"/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>1550,00</w:t>
            </w:r>
          </w:p>
        </w:tc>
      </w:tr>
      <w:tr w:rsidR="00E95DD6" w:rsidRPr="00AB21E9" w:rsidTr="000F0138">
        <w:trPr>
          <w:trHeight w:val="123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 xml:space="preserve">Подпрограмма </w:t>
            </w:r>
            <w:r w:rsidRPr="00AB21E9">
              <w:rPr>
                <w:sz w:val="16"/>
                <w:szCs w:val="16"/>
                <w:lang w:val="en-US"/>
              </w:rPr>
              <w:t>IV</w:t>
            </w:r>
            <w:r w:rsidRPr="00AB21E9">
              <w:rPr>
                <w:sz w:val="16"/>
                <w:szCs w:val="16"/>
              </w:rPr>
              <w:t xml:space="preserve"> «Развитие потребительского рынка и услуг</w:t>
            </w:r>
            <w:r w:rsidR="002D5B84">
              <w:rPr>
                <w:sz w:val="16"/>
                <w:szCs w:val="16"/>
              </w:rPr>
              <w:t xml:space="preserve"> на территории муниципального образования Московской области</w:t>
            </w:r>
            <w:r w:rsidRPr="00AB21E9">
              <w:rPr>
                <w:sz w:val="16"/>
                <w:szCs w:val="16"/>
              </w:rPr>
              <w:t>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415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</w:t>
            </w:r>
          </w:p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Московской области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1533,00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1533,00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478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463,00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463,00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478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750,00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150,00</w:t>
            </w:r>
          </w:p>
        </w:tc>
      </w:tr>
      <w:tr w:rsidR="00E95DD6" w:rsidRPr="00AB21E9" w:rsidTr="000F0138">
        <w:trPr>
          <w:trHeight w:val="342"/>
        </w:trPr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21E9">
              <w:rPr>
                <w:bCs/>
                <w:iCs/>
                <w:sz w:val="16"/>
                <w:szCs w:val="16"/>
              </w:rPr>
              <w:t xml:space="preserve">Всего по подпрограмме </w:t>
            </w:r>
            <w:r w:rsidRPr="00AB21E9">
              <w:rPr>
                <w:bCs/>
                <w:iCs/>
                <w:sz w:val="16"/>
                <w:szCs w:val="16"/>
                <w:lang w:val="en-US"/>
              </w:rPr>
              <w:t>IV</w:t>
            </w:r>
          </w:p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firstLine="540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2746,00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2146,00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1A24EC">
              <w:rPr>
                <w:sz w:val="16"/>
                <w:szCs w:val="16"/>
              </w:rPr>
              <w:t>150,00</w:t>
            </w:r>
          </w:p>
        </w:tc>
      </w:tr>
      <w:tr w:rsidR="00E95DD6" w:rsidRPr="00AB21E9" w:rsidTr="000F0138">
        <w:trPr>
          <w:trHeight w:val="342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E95DD6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Подпрограмма </w:t>
            </w:r>
            <w:r>
              <w:rPr>
                <w:bCs/>
                <w:iCs/>
                <w:sz w:val="16"/>
                <w:szCs w:val="16"/>
                <w:lang w:val="en-US"/>
              </w:rPr>
              <w:t xml:space="preserve">VII </w:t>
            </w:r>
            <w:r>
              <w:rPr>
                <w:bCs/>
                <w:iCs/>
                <w:sz w:val="16"/>
                <w:szCs w:val="16"/>
              </w:rPr>
              <w:t>«Обеспечивающая п</w:t>
            </w:r>
            <w:r w:rsidR="00C90B8E">
              <w:rPr>
                <w:bCs/>
                <w:iCs/>
                <w:sz w:val="16"/>
                <w:szCs w:val="16"/>
              </w:rPr>
              <w:t>одп</w:t>
            </w:r>
            <w:r>
              <w:rPr>
                <w:bCs/>
                <w:iCs/>
                <w:sz w:val="16"/>
                <w:szCs w:val="16"/>
              </w:rPr>
              <w:t>рограмма»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Средства федерального бюджета</w:t>
            </w:r>
          </w:p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42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</w:t>
            </w:r>
          </w:p>
          <w:p w:rsidR="00E95DD6" w:rsidRDefault="00E95DD6" w:rsidP="00E95DD6">
            <w:pPr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Московской области</w:t>
            </w:r>
          </w:p>
          <w:p w:rsidR="00E95DD6" w:rsidRPr="00AB21E9" w:rsidRDefault="00E95DD6" w:rsidP="00E95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DD283B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DD283B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1A24E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42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 городского округа Ступино</w:t>
            </w:r>
          </w:p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142785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160</w:t>
            </w:r>
            <w:r w:rsidR="00FD0DAE" w:rsidRPr="00E61CFC">
              <w:rPr>
                <w:sz w:val="16"/>
                <w:szCs w:val="16"/>
              </w:rPr>
              <w:t xml:space="preserve"> </w:t>
            </w:r>
            <w:r w:rsidRPr="00E61CFC">
              <w:rPr>
                <w:sz w:val="16"/>
                <w:szCs w:val="16"/>
              </w:rPr>
              <w:t>085,00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142785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160</w:t>
            </w:r>
            <w:r w:rsidR="00FD0DAE" w:rsidRPr="00E61CFC">
              <w:rPr>
                <w:sz w:val="16"/>
                <w:szCs w:val="16"/>
              </w:rPr>
              <w:t xml:space="preserve"> </w:t>
            </w:r>
            <w:r w:rsidRPr="00E61CFC">
              <w:rPr>
                <w:sz w:val="16"/>
                <w:szCs w:val="16"/>
              </w:rPr>
              <w:t>085,00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42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Внебюджетные источники</w:t>
            </w:r>
          </w:p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D38B2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1465302,79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B592F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711702,79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B592F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753600,00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342"/>
        </w:trPr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96554E" w:rsidRDefault="00E95DD6" w:rsidP="00E95DD6">
            <w:pPr>
              <w:jc w:val="center"/>
              <w:rPr>
                <w:bCs/>
                <w:iCs/>
                <w:sz w:val="16"/>
                <w:szCs w:val="16"/>
                <w:lang w:val="en-US"/>
              </w:rPr>
            </w:pPr>
            <w:r w:rsidRPr="00AB21E9">
              <w:rPr>
                <w:bCs/>
                <w:iCs/>
                <w:sz w:val="16"/>
                <w:szCs w:val="16"/>
              </w:rPr>
              <w:t xml:space="preserve">Всего по подпрограмме </w:t>
            </w:r>
            <w:r w:rsidR="0096554E">
              <w:rPr>
                <w:bCs/>
                <w:iCs/>
                <w:sz w:val="16"/>
                <w:szCs w:val="16"/>
                <w:lang w:val="en-US"/>
              </w:rPr>
              <w:t>VII</w:t>
            </w:r>
          </w:p>
          <w:p w:rsidR="00E95DD6" w:rsidRPr="00AB21E9" w:rsidRDefault="00E95DD6" w:rsidP="00E95DD6">
            <w:pPr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firstLine="540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6333C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16</w:t>
            </w:r>
            <w:r w:rsidR="00F12A3C">
              <w:rPr>
                <w:sz w:val="16"/>
                <w:szCs w:val="16"/>
              </w:rPr>
              <w:t>25387,79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6333C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160</w:t>
            </w:r>
            <w:r w:rsidR="00FD0DAE" w:rsidRPr="00E61CFC">
              <w:rPr>
                <w:sz w:val="16"/>
                <w:szCs w:val="16"/>
              </w:rPr>
              <w:t xml:space="preserve"> </w:t>
            </w:r>
            <w:r w:rsidRPr="00E61CFC">
              <w:rPr>
                <w:sz w:val="16"/>
                <w:szCs w:val="16"/>
              </w:rPr>
              <w:t>085,00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B592F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711702,79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B592F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753600,00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042ED3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</w:tr>
      <w:tr w:rsidR="00E95DD6" w:rsidRPr="00AB21E9" w:rsidTr="000F0138">
        <w:trPr>
          <w:trHeight w:val="615"/>
        </w:trPr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bCs/>
                <w:sz w:val="16"/>
                <w:szCs w:val="16"/>
              </w:rPr>
            </w:pPr>
            <w:r w:rsidRPr="00AB21E9">
              <w:rPr>
                <w:bCs/>
                <w:sz w:val="16"/>
                <w:szCs w:val="16"/>
              </w:rPr>
              <w:lastRenderedPageBreak/>
              <w:t>ИТОГО по Программе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5F4767" w:rsidRDefault="00FB592F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18254</w:t>
            </w:r>
            <w:r w:rsidR="00A262EA">
              <w:rPr>
                <w:sz w:val="16"/>
                <w:szCs w:val="16"/>
              </w:rPr>
              <w:t>33,79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61CFC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193 276,00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61CFC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161 770,00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B592F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713392,79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B592F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755295,00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907F49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1 700,00</w:t>
            </w:r>
          </w:p>
        </w:tc>
      </w:tr>
      <w:tr w:rsidR="00E95DD6" w:rsidRPr="00F6333C" w:rsidTr="000F0138">
        <w:trPr>
          <w:trHeight w:val="485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jc w:val="center"/>
              <w:rPr>
                <w:bCs/>
                <w:sz w:val="16"/>
                <w:szCs w:val="16"/>
              </w:rPr>
            </w:pPr>
            <w:r w:rsidRPr="00AB21E9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</w:tr>
      <w:tr w:rsidR="00E95DD6" w:rsidRPr="00F6333C" w:rsidTr="000F0138">
        <w:trPr>
          <w:trHeight w:val="302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D0DAE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191 133,00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D0DAE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191 133,00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DD283B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0,00</w:t>
            </w:r>
          </w:p>
        </w:tc>
      </w:tr>
      <w:tr w:rsidR="00E95DD6" w:rsidRPr="00F6333C" w:rsidTr="000F0138">
        <w:trPr>
          <w:trHeight w:val="534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firstLine="12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D0DAE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167 548,00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</w:t>
            </w:r>
            <w:r w:rsidR="00907F49" w:rsidRPr="00E61CFC">
              <w:rPr>
                <w:sz w:val="16"/>
                <w:szCs w:val="16"/>
              </w:rPr>
              <w:t xml:space="preserve"> </w:t>
            </w:r>
            <w:r w:rsidRPr="00E61CFC">
              <w:rPr>
                <w:sz w:val="16"/>
                <w:szCs w:val="16"/>
              </w:rPr>
              <w:t>863,00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D0DAE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161 485,00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</w:t>
            </w:r>
            <w:r w:rsidR="00907F49" w:rsidRPr="00E61CFC">
              <w:rPr>
                <w:sz w:val="16"/>
                <w:szCs w:val="16"/>
              </w:rPr>
              <w:t xml:space="preserve"> </w:t>
            </w:r>
            <w:r w:rsidRPr="00E61CFC">
              <w:rPr>
                <w:sz w:val="16"/>
                <w:szCs w:val="16"/>
              </w:rPr>
              <w:t>400,00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</w:t>
            </w:r>
            <w:r w:rsidR="00907F49" w:rsidRPr="00E61CFC">
              <w:rPr>
                <w:sz w:val="16"/>
                <w:szCs w:val="16"/>
              </w:rPr>
              <w:t xml:space="preserve"> </w:t>
            </w:r>
            <w:r w:rsidRPr="00E61CFC">
              <w:rPr>
                <w:sz w:val="16"/>
                <w:szCs w:val="16"/>
              </w:rPr>
              <w:t>400,00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1</w:t>
            </w:r>
            <w:r w:rsidR="00907F49" w:rsidRPr="00E61CFC">
              <w:rPr>
                <w:sz w:val="16"/>
                <w:szCs w:val="16"/>
              </w:rPr>
              <w:t xml:space="preserve"> </w:t>
            </w:r>
            <w:r w:rsidRPr="00E61CFC">
              <w:rPr>
                <w:sz w:val="16"/>
                <w:szCs w:val="16"/>
              </w:rPr>
              <w:t>400,00</w:t>
            </w:r>
          </w:p>
        </w:tc>
      </w:tr>
      <w:tr w:rsidR="00E95DD6" w:rsidRPr="00F6333C" w:rsidTr="00C90B8E">
        <w:trPr>
          <w:trHeight w:val="397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D6" w:rsidRPr="00AB21E9" w:rsidRDefault="00E95DD6" w:rsidP="00E95DD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AB21E9" w:rsidRDefault="00E95DD6" w:rsidP="00E95DD6">
            <w:pPr>
              <w:ind w:left="-83"/>
              <w:jc w:val="center"/>
              <w:rPr>
                <w:sz w:val="16"/>
                <w:szCs w:val="16"/>
              </w:rPr>
            </w:pPr>
            <w:r w:rsidRPr="00AB21E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8324A4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1466752,79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280,00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285,00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B592F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711992,79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FB592F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753895,00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D6" w:rsidRPr="00E61CFC" w:rsidRDefault="00E95DD6" w:rsidP="00E95DD6">
            <w:pPr>
              <w:tabs>
                <w:tab w:val="left" w:pos="638"/>
              </w:tabs>
              <w:jc w:val="center"/>
              <w:rPr>
                <w:sz w:val="16"/>
                <w:szCs w:val="16"/>
              </w:rPr>
            </w:pPr>
            <w:r w:rsidRPr="00E61CFC">
              <w:rPr>
                <w:sz w:val="16"/>
                <w:szCs w:val="16"/>
              </w:rPr>
              <w:t>300,00</w:t>
            </w:r>
          </w:p>
        </w:tc>
      </w:tr>
    </w:tbl>
    <w:p w:rsidR="00CC2818" w:rsidRPr="00C90B8E" w:rsidRDefault="00042ED3" w:rsidP="00687E90">
      <w:pPr>
        <w:ind w:right="-10"/>
        <w:jc w:val="right"/>
        <w:rPr>
          <w:sz w:val="24"/>
          <w:szCs w:val="24"/>
          <w:lang w:val="en-US"/>
        </w:rPr>
      </w:pPr>
      <w:r w:rsidRPr="000F0138">
        <w:rPr>
          <w:sz w:val="24"/>
          <w:szCs w:val="24"/>
        </w:rPr>
        <w:t>»</w:t>
      </w:r>
    </w:p>
    <w:p w:rsidR="00875D1E" w:rsidRPr="00D10851" w:rsidRDefault="003C53C1" w:rsidP="00A41DFD">
      <w:pPr>
        <w:pStyle w:val="a8"/>
        <w:numPr>
          <w:ilvl w:val="1"/>
          <w:numId w:val="47"/>
        </w:numPr>
        <w:ind w:right="-31"/>
        <w:jc w:val="both"/>
        <w:rPr>
          <w:rFonts w:ascii="Arial" w:hAnsi="Arial" w:cs="Arial"/>
        </w:rPr>
      </w:pPr>
      <w:r w:rsidRPr="002C5CCD">
        <w:rPr>
          <w:rFonts w:ascii="Arial" w:hAnsi="Arial" w:cs="Arial"/>
        </w:rPr>
        <w:t>Приложение № 3</w:t>
      </w:r>
      <w:r w:rsidR="009B0E8B" w:rsidRPr="002C5CCD">
        <w:rPr>
          <w:rFonts w:ascii="Arial" w:hAnsi="Arial" w:cs="Arial"/>
        </w:rPr>
        <w:t xml:space="preserve"> к муниципаль</w:t>
      </w:r>
      <w:r w:rsidR="001F2AF3" w:rsidRPr="002C5CCD">
        <w:rPr>
          <w:rFonts w:ascii="Arial" w:hAnsi="Arial" w:cs="Arial"/>
        </w:rPr>
        <w:t xml:space="preserve">ной программе </w:t>
      </w:r>
      <w:r w:rsidRPr="002C5CCD">
        <w:rPr>
          <w:rFonts w:ascii="Arial" w:hAnsi="Arial" w:cs="Arial"/>
        </w:rPr>
        <w:t>изложить в следующей редакции</w:t>
      </w:r>
      <w:r w:rsidR="001F2ECD" w:rsidRPr="002C5CCD">
        <w:rPr>
          <w:rFonts w:ascii="Arial" w:hAnsi="Arial" w:cs="Arial"/>
        </w:rPr>
        <w:t>:</w:t>
      </w:r>
      <w:r w:rsidR="009B0E8B" w:rsidRPr="002C5CCD">
        <w:rPr>
          <w:rFonts w:ascii="Arial" w:hAnsi="Arial" w:cs="Arial"/>
        </w:rPr>
        <w:t xml:space="preserve"> </w:t>
      </w:r>
    </w:p>
    <w:p w:rsidR="003C53C1" w:rsidRPr="00F92E8D" w:rsidRDefault="003C53C1" w:rsidP="004C352A">
      <w:pPr>
        <w:ind w:right="-10"/>
        <w:jc w:val="both"/>
        <w:outlineLvl w:val="0"/>
        <w:rPr>
          <w:sz w:val="16"/>
          <w:szCs w:val="16"/>
        </w:rPr>
      </w:pPr>
      <w:r w:rsidRPr="00F92E8D">
        <w:rPr>
          <w:sz w:val="16"/>
          <w:szCs w:val="16"/>
        </w:rPr>
        <w:t xml:space="preserve">                                                                                        </w:t>
      </w:r>
      <w:r w:rsidR="005951A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Pr="005B70FC">
        <w:rPr>
          <w:sz w:val="24"/>
          <w:szCs w:val="24"/>
        </w:rPr>
        <w:t>«</w:t>
      </w:r>
      <w:r w:rsidRPr="00F92E8D">
        <w:rPr>
          <w:sz w:val="16"/>
          <w:szCs w:val="16"/>
        </w:rPr>
        <w:t xml:space="preserve">Приложение № 3 </w:t>
      </w:r>
    </w:p>
    <w:p w:rsidR="003C53C1" w:rsidRPr="00F92E8D" w:rsidRDefault="003C53C1" w:rsidP="004C352A">
      <w:pPr>
        <w:ind w:right="-10"/>
        <w:jc w:val="both"/>
        <w:rPr>
          <w:sz w:val="16"/>
          <w:szCs w:val="16"/>
        </w:rPr>
      </w:pPr>
      <w:r w:rsidRPr="00F92E8D">
        <w:rPr>
          <w:sz w:val="16"/>
          <w:szCs w:val="16"/>
        </w:rPr>
        <w:t xml:space="preserve">                                                                                                          </w:t>
      </w:r>
      <w:r w:rsidR="005951A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Pr="00F92E8D">
        <w:rPr>
          <w:sz w:val="16"/>
          <w:szCs w:val="16"/>
        </w:rPr>
        <w:t>к муниципальной программе</w:t>
      </w:r>
    </w:p>
    <w:p w:rsidR="003C53C1" w:rsidRPr="00F92E8D" w:rsidRDefault="003C53C1" w:rsidP="004C352A">
      <w:pPr>
        <w:ind w:right="-10"/>
        <w:jc w:val="both"/>
        <w:rPr>
          <w:sz w:val="16"/>
          <w:szCs w:val="16"/>
        </w:rPr>
      </w:pPr>
      <w:r w:rsidRPr="00F92E8D">
        <w:rPr>
          <w:sz w:val="16"/>
          <w:szCs w:val="16"/>
        </w:rPr>
        <w:t xml:space="preserve">                                                                                            </w:t>
      </w:r>
      <w:r w:rsidR="005951AE">
        <w:rPr>
          <w:sz w:val="16"/>
          <w:szCs w:val="16"/>
        </w:rPr>
        <w:t xml:space="preserve"> </w:t>
      </w:r>
      <w:r w:rsidRPr="00F92E8D">
        <w:rPr>
          <w:sz w:val="16"/>
          <w:szCs w:val="16"/>
        </w:rPr>
        <w:t xml:space="preserve">          </w:t>
      </w:r>
      <w:r w:rsidR="005951AE">
        <w:rPr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4C352A">
        <w:rPr>
          <w:sz w:val="16"/>
          <w:szCs w:val="16"/>
        </w:rPr>
        <w:t xml:space="preserve">                </w:t>
      </w:r>
      <w:r w:rsidRPr="00F92E8D">
        <w:rPr>
          <w:sz w:val="16"/>
          <w:szCs w:val="16"/>
        </w:rPr>
        <w:t>городского округа Ступино</w:t>
      </w:r>
    </w:p>
    <w:p w:rsidR="003C53C1" w:rsidRPr="00F92E8D" w:rsidRDefault="003C53C1" w:rsidP="004C352A">
      <w:pPr>
        <w:ind w:right="-10"/>
        <w:jc w:val="both"/>
        <w:rPr>
          <w:sz w:val="16"/>
          <w:szCs w:val="16"/>
        </w:rPr>
      </w:pPr>
      <w:r w:rsidRPr="00F92E8D">
        <w:rPr>
          <w:sz w:val="16"/>
          <w:szCs w:val="16"/>
        </w:rPr>
        <w:t xml:space="preserve">                                                                                           </w:t>
      </w:r>
      <w:r w:rsidR="005951A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4C352A">
        <w:rPr>
          <w:sz w:val="16"/>
          <w:szCs w:val="16"/>
        </w:rPr>
        <w:t xml:space="preserve">                      </w:t>
      </w:r>
      <w:r w:rsidRPr="00F92E8D">
        <w:rPr>
          <w:sz w:val="16"/>
          <w:szCs w:val="16"/>
        </w:rPr>
        <w:t xml:space="preserve">Московской области    </w:t>
      </w:r>
    </w:p>
    <w:p w:rsidR="003C53C1" w:rsidRPr="00F92E8D" w:rsidRDefault="003C53C1" w:rsidP="004C352A">
      <w:pPr>
        <w:ind w:right="-10"/>
        <w:jc w:val="both"/>
        <w:rPr>
          <w:sz w:val="16"/>
          <w:szCs w:val="16"/>
        </w:rPr>
      </w:pPr>
      <w:r w:rsidRPr="00F92E8D">
        <w:rPr>
          <w:sz w:val="16"/>
          <w:szCs w:val="16"/>
        </w:rPr>
        <w:t xml:space="preserve">                                                                                                 </w:t>
      </w:r>
      <w:r w:rsidR="005951A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4C352A">
        <w:rPr>
          <w:sz w:val="16"/>
          <w:szCs w:val="16"/>
        </w:rPr>
        <w:t xml:space="preserve">                 </w:t>
      </w:r>
      <w:r w:rsidRPr="00F92E8D">
        <w:rPr>
          <w:sz w:val="16"/>
          <w:szCs w:val="16"/>
        </w:rPr>
        <w:t xml:space="preserve">«Предпринимательство» </w:t>
      </w:r>
    </w:p>
    <w:p w:rsidR="003C53C1" w:rsidRPr="00F92E8D" w:rsidRDefault="003C53C1" w:rsidP="003C53C1">
      <w:pPr>
        <w:ind w:firstLine="540"/>
        <w:jc w:val="center"/>
        <w:rPr>
          <w:sz w:val="16"/>
          <w:szCs w:val="16"/>
        </w:rPr>
      </w:pPr>
    </w:p>
    <w:p w:rsidR="003C53C1" w:rsidRPr="00F92E8D" w:rsidRDefault="003C53C1" w:rsidP="003C53C1">
      <w:pPr>
        <w:ind w:firstLine="540"/>
        <w:jc w:val="center"/>
        <w:rPr>
          <w:sz w:val="16"/>
          <w:szCs w:val="16"/>
        </w:rPr>
      </w:pPr>
    </w:p>
    <w:p w:rsidR="00A25037" w:rsidRPr="00A25037" w:rsidRDefault="00A25037" w:rsidP="00A25037">
      <w:pPr>
        <w:jc w:val="center"/>
        <w:outlineLvl w:val="0"/>
        <w:rPr>
          <w:rFonts w:eastAsia="Calibri"/>
          <w:bCs/>
          <w:sz w:val="16"/>
          <w:szCs w:val="16"/>
          <w:lang w:eastAsia="en-US"/>
        </w:rPr>
      </w:pPr>
      <w:r w:rsidRPr="00A25037">
        <w:rPr>
          <w:rFonts w:eastAsia="Calibri"/>
          <w:bCs/>
          <w:sz w:val="16"/>
          <w:szCs w:val="16"/>
          <w:lang w:eastAsia="en-US"/>
        </w:rPr>
        <w:t>Адресный перечень объектов</w:t>
      </w:r>
    </w:p>
    <w:p w:rsidR="00A25037" w:rsidRPr="00A25037" w:rsidRDefault="00A25037" w:rsidP="00A25037">
      <w:pPr>
        <w:jc w:val="center"/>
        <w:outlineLvl w:val="0"/>
        <w:rPr>
          <w:rFonts w:eastAsia="Calibri"/>
          <w:bCs/>
          <w:sz w:val="16"/>
          <w:szCs w:val="16"/>
          <w:lang w:eastAsia="en-US"/>
        </w:rPr>
      </w:pPr>
      <w:r w:rsidRPr="00A25037">
        <w:rPr>
          <w:rFonts w:eastAsia="Calibri"/>
          <w:bCs/>
          <w:sz w:val="16"/>
          <w:szCs w:val="16"/>
          <w:lang w:eastAsia="en-US"/>
        </w:rPr>
        <w:t>строительства, реконструкции и модернизации</w:t>
      </w:r>
    </w:p>
    <w:p w:rsidR="00A25037" w:rsidRPr="00A25037" w:rsidRDefault="00A25037" w:rsidP="00A25037">
      <w:pPr>
        <w:jc w:val="center"/>
        <w:outlineLvl w:val="0"/>
        <w:rPr>
          <w:rFonts w:eastAsia="Calibri"/>
          <w:bCs/>
          <w:sz w:val="16"/>
          <w:szCs w:val="16"/>
          <w:lang w:eastAsia="en-US"/>
        </w:rPr>
      </w:pPr>
      <w:r w:rsidRPr="00A25037">
        <w:rPr>
          <w:rFonts w:eastAsia="Calibri"/>
          <w:bCs/>
          <w:sz w:val="16"/>
          <w:szCs w:val="16"/>
          <w:lang w:eastAsia="en-US"/>
        </w:rPr>
        <w:t xml:space="preserve"> муниципальной программы городского округа Ступино </w:t>
      </w:r>
    </w:p>
    <w:p w:rsidR="00A25037" w:rsidRPr="00A25037" w:rsidRDefault="00A25037" w:rsidP="00A25037">
      <w:pPr>
        <w:jc w:val="center"/>
        <w:outlineLvl w:val="0"/>
        <w:rPr>
          <w:rFonts w:eastAsia="Calibri"/>
          <w:bCs/>
          <w:sz w:val="16"/>
          <w:szCs w:val="16"/>
          <w:lang w:eastAsia="en-US"/>
        </w:rPr>
      </w:pPr>
      <w:r w:rsidRPr="00A25037">
        <w:rPr>
          <w:rFonts w:eastAsia="Calibri"/>
          <w:bCs/>
          <w:sz w:val="16"/>
          <w:szCs w:val="16"/>
          <w:lang w:eastAsia="en-US"/>
        </w:rPr>
        <w:t>Московской области «</w:t>
      </w:r>
      <w:r w:rsidRPr="00A25037">
        <w:rPr>
          <w:sz w:val="16"/>
          <w:szCs w:val="16"/>
        </w:rPr>
        <w:t>Предпринимательство»</w:t>
      </w:r>
      <w:r w:rsidRPr="00A25037">
        <w:rPr>
          <w:rFonts w:eastAsia="Calibri"/>
          <w:bCs/>
          <w:sz w:val="16"/>
          <w:szCs w:val="16"/>
          <w:lang w:eastAsia="en-US"/>
        </w:rPr>
        <w:t xml:space="preserve"> </w:t>
      </w:r>
    </w:p>
    <w:p w:rsidR="00A25037" w:rsidRPr="00A25037" w:rsidRDefault="00A25037" w:rsidP="00A25037">
      <w:pPr>
        <w:jc w:val="center"/>
        <w:outlineLvl w:val="0"/>
        <w:rPr>
          <w:rFonts w:eastAsia="Calibri"/>
          <w:bCs/>
          <w:sz w:val="16"/>
          <w:szCs w:val="16"/>
          <w:lang w:eastAsia="en-US"/>
        </w:rPr>
      </w:pPr>
    </w:p>
    <w:p w:rsidR="00A25037" w:rsidRPr="00A25037" w:rsidRDefault="00A25037" w:rsidP="00A25037">
      <w:pPr>
        <w:jc w:val="center"/>
        <w:outlineLvl w:val="0"/>
        <w:rPr>
          <w:rFonts w:eastAsia="Calibri"/>
          <w:bCs/>
          <w:sz w:val="16"/>
          <w:szCs w:val="16"/>
          <w:lang w:eastAsia="en-US"/>
        </w:rPr>
      </w:pPr>
      <w:r w:rsidRPr="00A25037">
        <w:rPr>
          <w:rFonts w:eastAsia="Calibri"/>
          <w:bCs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</w:t>
      </w:r>
      <w:r w:rsidR="009365AA">
        <w:rPr>
          <w:rFonts w:eastAsia="Calibri"/>
          <w:bCs/>
          <w:sz w:val="16"/>
          <w:szCs w:val="16"/>
          <w:lang w:eastAsia="en-US"/>
        </w:rPr>
        <w:t xml:space="preserve">                                                                                                                              </w:t>
      </w:r>
      <w:r w:rsidRPr="00A25037">
        <w:rPr>
          <w:rFonts w:eastAsia="Calibri"/>
          <w:bCs/>
          <w:sz w:val="16"/>
          <w:szCs w:val="16"/>
          <w:lang w:eastAsia="en-US"/>
        </w:rPr>
        <w:t xml:space="preserve">    тыс.</w:t>
      </w:r>
      <w:r w:rsidR="00824910">
        <w:rPr>
          <w:rFonts w:eastAsia="Calibri"/>
          <w:bCs/>
          <w:sz w:val="16"/>
          <w:szCs w:val="16"/>
          <w:lang w:eastAsia="en-US"/>
        </w:rPr>
        <w:t xml:space="preserve"> </w:t>
      </w:r>
      <w:r w:rsidRPr="00A25037">
        <w:rPr>
          <w:rFonts w:eastAsia="Calibri"/>
          <w:bCs/>
          <w:sz w:val="16"/>
          <w:szCs w:val="16"/>
          <w:lang w:eastAsia="en-US"/>
        </w:rPr>
        <w:t>руб</w:t>
      </w:r>
      <w:r w:rsidR="00824910">
        <w:rPr>
          <w:rFonts w:eastAsia="Calibri"/>
          <w:bCs/>
          <w:sz w:val="16"/>
          <w:szCs w:val="16"/>
          <w:lang w:eastAsia="en-US"/>
        </w:rPr>
        <w:t>.</w:t>
      </w:r>
      <w:r w:rsidRPr="00A25037">
        <w:rPr>
          <w:rFonts w:eastAsia="Calibri"/>
          <w:bCs/>
          <w:sz w:val="16"/>
          <w:szCs w:val="16"/>
          <w:lang w:eastAsia="en-US"/>
        </w:rPr>
        <w:t xml:space="preserve">    </w:t>
      </w:r>
    </w:p>
    <w:p w:rsidR="00A25037" w:rsidRPr="00A25037" w:rsidRDefault="00A25037" w:rsidP="00A25037">
      <w:pPr>
        <w:jc w:val="center"/>
        <w:outlineLvl w:val="0"/>
        <w:rPr>
          <w:rFonts w:eastAsia="Calibri"/>
          <w:bCs/>
          <w:sz w:val="16"/>
          <w:szCs w:val="16"/>
          <w:lang w:eastAsia="en-US"/>
        </w:rPr>
      </w:pPr>
    </w:p>
    <w:tbl>
      <w:tblPr>
        <w:tblW w:w="1488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512"/>
        <w:gridCol w:w="1316"/>
        <w:gridCol w:w="1134"/>
        <w:gridCol w:w="1134"/>
        <w:gridCol w:w="850"/>
        <w:gridCol w:w="851"/>
        <w:gridCol w:w="992"/>
        <w:gridCol w:w="1134"/>
        <w:gridCol w:w="1134"/>
        <w:gridCol w:w="992"/>
        <w:gridCol w:w="1134"/>
        <w:gridCol w:w="142"/>
        <w:gridCol w:w="850"/>
      </w:tblGrid>
      <w:tr w:rsidR="00FB6B4E" w:rsidRPr="00A25037" w:rsidTr="00F17EA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N </w:t>
            </w:r>
            <w:proofErr w:type="spellStart"/>
            <w:proofErr w:type="gramStart"/>
            <w:r w:rsidRPr="00A25037">
              <w:rPr>
                <w:rFonts w:eastAsia="Calibri"/>
                <w:sz w:val="16"/>
                <w:szCs w:val="16"/>
                <w:lang w:eastAsia="en-US"/>
              </w:rPr>
              <w:t>п</w:t>
            </w:r>
            <w:proofErr w:type="spellEnd"/>
            <w:proofErr w:type="gramEnd"/>
            <w:r w:rsidRPr="00A25037">
              <w:rPr>
                <w:rFonts w:eastAsia="Calibri"/>
                <w:sz w:val="16"/>
                <w:szCs w:val="16"/>
                <w:lang w:eastAsia="en-US"/>
              </w:rPr>
              <w:t>/</w:t>
            </w:r>
            <w:proofErr w:type="spellStart"/>
            <w:r w:rsidRPr="00A25037">
              <w:rPr>
                <w:rFonts w:eastAsia="Calibri"/>
                <w:sz w:val="16"/>
                <w:szCs w:val="16"/>
                <w:lang w:eastAsia="en-US"/>
              </w:rPr>
              <w:t>п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Планируемые сроки </w:t>
            </w:r>
            <w:proofErr w:type="gramStart"/>
            <w:r w:rsidRPr="00A25037">
              <w:rPr>
                <w:rFonts w:eastAsia="Calibri"/>
                <w:sz w:val="16"/>
                <w:szCs w:val="16"/>
                <w:lang w:eastAsia="en-US"/>
              </w:rPr>
              <w:t>реализации инвестиционного проекта строительства/реконструкции/модернизации/капитального ремонта объекта муниципальной собственности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Мощность/прирост мощности объекта (</w:t>
            </w:r>
            <w:r>
              <w:rPr>
                <w:rFonts w:eastAsia="Calibri"/>
                <w:sz w:val="16"/>
                <w:szCs w:val="16"/>
                <w:lang w:eastAsia="en-US"/>
              </w:rPr>
              <w:pgNum/>
            </w:r>
            <w:r>
              <w:rPr>
                <w:rFonts w:eastAsia="Calibri"/>
                <w:sz w:val="16"/>
                <w:szCs w:val="16"/>
                <w:lang w:eastAsia="en-US"/>
              </w:rPr>
              <w:t>В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>. метр, погонный метр, место, койко-место и т.д.)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Инвестиционная/сметная стоимость объекта</w:t>
            </w:r>
          </w:p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(тыс. 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Профинансировано на 1 января 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>2020 (тыс. руб.)</w:t>
            </w:r>
          </w:p>
          <w:p w:rsidR="00FB6B4E" w:rsidRPr="00A25037" w:rsidRDefault="00FB6B4E" w:rsidP="00A25037">
            <w:pPr>
              <w:ind w:right="-6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План финансирования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Остаток </w:t>
            </w:r>
            <w:proofErr w:type="spellStart"/>
            <w:r w:rsidRPr="00A25037">
              <w:rPr>
                <w:rFonts w:eastAsia="Calibri"/>
                <w:sz w:val="16"/>
                <w:szCs w:val="16"/>
                <w:lang w:eastAsia="en-US"/>
              </w:rPr>
              <w:t>инвестицион</w:t>
            </w:r>
            <w:r w:rsidR="00C7256E"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>ной</w:t>
            </w:r>
            <w:proofErr w:type="spellEnd"/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/</w:t>
            </w:r>
            <w:proofErr w:type="gramStart"/>
            <w:r w:rsidRPr="00A25037">
              <w:rPr>
                <w:rFonts w:eastAsia="Calibri"/>
                <w:sz w:val="16"/>
                <w:szCs w:val="16"/>
                <w:lang w:eastAsia="en-US"/>
              </w:rPr>
              <w:t>сметной</w:t>
            </w:r>
            <w:proofErr w:type="gramEnd"/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стоимости </w:t>
            </w:r>
            <w:proofErr w:type="gramStart"/>
            <w:r w:rsidRPr="00A25037">
              <w:rPr>
                <w:rFonts w:eastAsia="Calibri"/>
                <w:sz w:val="16"/>
                <w:szCs w:val="16"/>
                <w:lang w:eastAsia="en-US"/>
              </w:rPr>
              <w:t>до</w:t>
            </w:r>
            <w:proofErr w:type="gramEnd"/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ввода объекта  </w:t>
            </w:r>
            <w:proofErr w:type="gramStart"/>
            <w:r w:rsidRPr="00A25037">
              <w:rPr>
                <w:rFonts w:eastAsia="Calibri"/>
                <w:sz w:val="16"/>
                <w:szCs w:val="16"/>
                <w:lang w:eastAsia="en-US"/>
              </w:rPr>
              <w:t>в</w:t>
            </w:r>
            <w:proofErr w:type="gramEnd"/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эксплуата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цию </w:t>
            </w:r>
          </w:p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Источники финансирования</w:t>
            </w:r>
          </w:p>
        </w:tc>
      </w:tr>
      <w:tr w:rsidR="00FB6B4E" w:rsidRPr="00A25037" w:rsidTr="00F17EA0">
        <w:trPr>
          <w:trHeight w:val="20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2023 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FB6B4E" w:rsidRPr="00A25037" w:rsidTr="00F17EA0">
        <w:trPr>
          <w:trHeight w:val="1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FB6B4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</w:tr>
      <w:tr w:rsidR="00FB6B4E" w:rsidRPr="00A25037" w:rsidTr="00F17EA0"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054E19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b/>
                <w:sz w:val="16"/>
                <w:szCs w:val="16"/>
                <w:lang w:eastAsia="en-US"/>
              </w:rPr>
              <w:t xml:space="preserve">Подпрограмма </w:t>
            </w:r>
            <w:r w:rsidRPr="00A25037">
              <w:rPr>
                <w:rFonts w:eastAsia="Calibri"/>
                <w:b/>
                <w:sz w:val="16"/>
                <w:szCs w:val="16"/>
                <w:lang w:val="en-US" w:eastAsia="en-US"/>
              </w:rPr>
              <w:t>I</w:t>
            </w:r>
            <w:r w:rsidRPr="003626A6">
              <w:rPr>
                <w:rFonts w:eastAsia="Calibri"/>
                <w:b/>
                <w:sz w:val="16"/>
                <w:szCs w:val="16"/>
                <w:lang w:eastAsia="en-US"/>
              </w:rPr>
              <w:t xml:space="preserve"> </w:t>
            </w:r>
            <w:r w:rsidRPr="00A25037">
              <w:rPr>
                <w:rFonts w:eastAsia="Calibri"/>
                <w:b/>
                <w:sz w:val="16"/>
                <w:szCs w:val="16"/>
                <w:lang w:eastAsia="en-US"/>
              </w:rPr>
              <w:t>«Инвестиции»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t xml:space="preserve"> (объекты 2020</w:t>
            </w:r>
            <w:r w:rsidR="00054E19">
              <w:rPr>
                <w:rFonts w:eastAsia="Calibri"/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t>г</w:t>
            </w:r>
            <w:r w:rsidR="00054E19">
              <w:rPr>
                <w:rFonts w:eastAsia="Calibri"/>
                <w:b/>
                <w:sz w:val="16"/>
                <w:szCs w:val="16"/>
                <w:lang w:eastAsia="en-US"/>
              </w:rPr>
              <w:t>ода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t>)</w:t>
            </w:r>
          </w:p>
        </w:tc>
      </w:tr>
      <w:tr w:rsidR="00FB6B4E" w:rsidRPr="00A25037" w:rsidTr="00F17EA0">
        <w:trPr>
          <w:trHeight w:val="1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Default="00795A30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1</w:t>
            </w:r>
          </w:p>
          <w:p w:rsidR="00026C52" w:rsidRPr="00A25037" w:rsidRDefault="00026C52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C7256E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котельная мощностью 7,5 </w:t>
            </w:r>
            <w:proofErr w:type="spell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с. </w:t>
            </w:r>
            <w:proofErr w:type="spell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Шугарово</w:t>
            </w:r>
            <w:proofErr w:type="spell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документации</w:t>
            </w:r>
            <w:r w:rsidR="00FB6B4E">
              <w:rPr>
                <w:rFonts w:eastAsia="Calibri"/>
                <w:sz w:val="16"/>
                <w:szCs w:val="16"/>
                <w:lang w:eastAsia="en-US"/>
              </w:rPr>
              <w:t>, СМР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)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2020-2023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FE483A" w:rsidRDefault="00FB6B4E" w:rsidP="00D6494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E483A">
              <w:rPr>
                <w:rFonts w:eastAsia="Calibri"/>
                <w:sz w:val="16"/>
                <w:szCs w:val="16"/>
                <w:lang w:eastAsia="en-US"/>
              </w:rPr>
              <w:t xml:space="preserve">7,5 </w:t>
            </w:r>
            <w:proofErr w:type="spellStart"/>
            <w:r w:rsidRPr="00FE483A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FE483A" w:rsidRDefault="00122EF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76027,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C7256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107,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107,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3626A6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00499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122EF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531966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75920,70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DA6" w:rsidRPr="003B78CA" w:rsidRDefault="00C7256E" w:rsidP="00053DA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0499C">
              <w:rPr>
                <w:rFonts w:eastAsia="Calibri"/>
                <w:sz w:val="16"/>
                <w:szCs w:val="16"/>
                <w:lang w:eastAsia="en-US"/>
              </w:rPr>
              <w:t>Бюджет Московской области</w:t>
            </w:r>
            <w:r w:rsidR="00053DA6"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A25037" w:rsidRDefault="00053DA6" w:rsidP="00E863A3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(*) – остаток инвестиционной стоимости 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 xml:space="preserve">перенесен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в подпрограмм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>у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VII</w:t>
            </w:r>
          </w:p>
        </w:tc>
      </w:tr>
      <w:tr w:rsidR="00FB6B4E" w:rsidRPr="00A25037" w:rsidTr="00F17E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C7256E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котельная мощностью  7,0 </w:t>
            </w:r>
            <w:proofErr w:type="spell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с. Б.Алексеевское (проведение инженерных изысканий и подготовка проектно-сметной документации</w:t>
            </w:r>
            <w:r w:rsidR="00FB6B4E">
              <w:rPr>
                <w:rFonts w:eastAsia="Calibri"/>
                <w:sz w:val="16"/>
                <w:szCs w:val="16"/>
                <w:lang w:eastAsia="en-US"/>
              </w:rPr>
              <w:t>, СМР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2020-2023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D6494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7,0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531966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75915,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C7256E" w:rsidP="00122EFE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39,7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39,7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D77BDE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122EF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531966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75876,01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DA6" w:rsidRPr="003B78CA" w:rsidRDefault="00053DA6" w:rsidP="00053DA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0499C">
              <w:rPr>
                <w:rFonts w:eastAsia="Calibri"/>
                <w:sz w:val="16"/>
                <w:szCs w:val="16"/>
                <w:lang w:eastAsia="en-US"/>
              </w:rPr>
              <w:t>Бюджет Московской области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A25037" w:rsidRDefault="00053DA6" w:rsidP="00E863A3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(*) – остаток инвестиционной стоимости 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 xml:space="preserve">перенесен </w:t>
            </w:r>
            <w:r>
              <w:rPr>
                <w:rFonts w:eastAsia="Calibri"/>
                <w:sz w:val="16"/>
                <w:szCs w:val="16"/>
                <w:lang w:eastAsia="en-US"/>
              </w:rPr>
              <w:t>в подпрограмм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>у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VII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FB6B4E" w:rsidRPr="00A25037" w:rsidTr="00F17E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00499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блочно-модульная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котельная  мощностью 10,5 </w:t>
            </w:r>
            <w:proofErr w:type="spell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п</w:t>
            </w:r>
            <w:proofErr w:type="gram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gram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алино</w:t>
            </w:r>
            <w:proofErr w:type="spell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документации</w:t>
            </w:r>
            <w:r w:rsidR="00FB6B4E">
              <w:rPr>
                <w:rFonts w:eastAsia="Calibri"/>
                <w:sz w:val="16"/>
                <w:szCs w:val="16"/>
                <w:lang w:eastAsia="en-US"/>
              </w:rPr>
              <w:t>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2020-2022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FB6B4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10,5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312577" w:rsidP="00531966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82370,7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C7256E" w:rsidP="0000499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71,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71,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312577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531966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82299,63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DA6" w:rsidRPr="003B78CA" w:rsidRDefault="00053DA6" w:rsidP="00053DA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0499C">
              <w:rPr>
                <w:rFonts w:eastAsia="Calibri"/>
                <w:sz w:val="16"/>
                <w:szCs w:val="16"/>
                <w:lang w:eastAsia="en-US"/>
              </w:rPr>
              <w:t>Бюджет Московской области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A25037" w:rsidRDefault="00053DA6" w:rsidP="00E863A3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(*) – остаток инвестиционной стоимости 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 xml:space="preserve">перенесен </w:t>
            </w:r>
            <w:r>
              <w:rPr>
                <w:rFonts w:eastAsia="Calibri"/>
                <w:sz w:val="16"/>
                <w:szCs w:val="16"/>
                <w:lang w:eastAsia="en-US"/>
              </w:rPr>
              <w:t>в подпрограмм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>у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VII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FB6B4E" w:rsidRPr="00A25037" w:rsidTr="00F17E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C7256E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котельная  мощностью 6,0 </w:t>
            </w:r>
            <w:proofErr w:type="spell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с. Татариново (проведение инженерных изысканий и подготовка проектно-сметной документации</w:t>
            </w:r>
            <w:r w:rsidR="00FB6B4E">
              <w:rPr>
                <w:rFonts w:eastAsia="Calibri"/>
                <w:sz w:val="16"/>
                <w:szCs w:val="16"/>
                <w:lang w:eastAsia="en-US"/>
              </w:rPr>
              <w:t>, СМР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2020-</w:t>
            </w:r>
            <w:r w:rsidR="00312577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53196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6,0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312577" w:rsidP="00531966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6837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6,9</w:t>
            </w:r>
            <w:r w:rsidR="008C0A02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C7256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64,4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64,4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531966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68312,5</w:t>
            </w:r>
            <w:r w:rsidR="008C0A02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DA6" w:rsidRPr="003B78CA" w:rsidRDefault="00053DA6" w:rsidP="00053DA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0499C">
              <w:rPr>
                <w:rFonts w:eastAsia="Calibri"/>
                <w:sz w:val="16"/>
                <w:szCs w:val="16"/>
                <w:lang w:eastAsia="en-US"/>
              </w:rPr>
              <w:t>Бюджет Московской области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A25037" w:rsidRDefault="00053DA6" w:rsidP="00053DA6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(*) – остаток инвестиционной стоимости учтен в подпрограмме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VII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FB6B4E" w:rsidRPr="00A25037" w:rsidTr="00F17E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C7256E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котельная мощностью 1,45  </w:t>
            </w:r>
            <w:proofErr w:type="spell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с</w:t>
            </w:r>
            <w:proofErr w:type="gram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gram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ещерино</w:t>
            </w:r>
            <w:proofErr w:type="spell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документации</w:t>
            </w:r>
            <w:r w:rsidR="00FB6B4E">
              <w:rPr>
                <w:rFonts w:eastAsia="Calibri"/>
                <w:sz w:val="16"/>
                <w:szCs w:val="16"/>
                <w:lang w:eastAsia="en-US"/>
              </w:rPr>
              <w:t>, СМР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2020-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53196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1,45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312577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33375,</w:t>
            </w:r>
            <w:r w:rsidR="00C7256E">
              <w:rPr>
                <w:rFonts w:eastAsia="Calibri"/>
                <w:sz w:val="16"/>
                <w:szCs w:val="16"/>
                <w:lang w:eastAsia="en-US"/>
              </w:rPr>
              <w:t>5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C7256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56,7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56,7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312577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531966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33318,82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DA6" w:rsidRPr="003B78CA" w:rsidRDefault="00053DA6" w:rsidP="00053DA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0499C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r w:rsidRPr="0000499C">
              <w:rPr>
                <w:rFonts w:eastAsia="Calibri"/>
                <w:sz w:val="16"/>
                <w:szCs w:val="16"/>
                <w:lang w:eastAsia="en-US"/>
              </w:rPr>
              <w:lastRenderedPageBreak/>
              <w:t>Московской области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A25037" w:rsidRDefault="00053DA6" w:rsidP="00E863A3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(*) – остаток инвестиционной стоимости 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 xml:space="preserve">перенесен </w:t>
            </w:r>
            <w:r>
              <w:rPr>
                <w:rFonts w:eastAsia="Calibri"/>
                <w:sz w:val="16"/>
                <w:szCs w:val="16"/>
                <w:lang w:eastAsia="en-US"/>
              </w:rPr>
              <w:t>в подпрограмм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>у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VII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FB6B4E" w:rsidRPr="00A25037" w:rsidTr="00F17E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lastRenderedPageBreak/>
              <w:t>6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котельная мощностью  6,0 </w:t>
            </w:r>
            <w:proofErr w:type="spellStart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 xml:space="preserve"> д. Леонтьево (проведение инженерных изысканий</w:t>
            </w:r>
            <w:r w:rsidR="00FB6B4E">
              <w:rPr>
                <w:rFonts w:eastAsia="Calibri"/>
                <w:sz w:val="16"/>
                <w:szCs w:val="16"/>
                <w:lang w:eastAsia="en-US"/>
              </w:rPr>
              <w:t xml:space="preserve"> и подготовка проектно-сметной 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документации</w:t>
            </w:r>
            <w:r w:rsidR="00FB6B4E">
              <w:rPr>
                <w:rFonts w:eastAsia="Calibri"/>
                <w:sz w:val="16"/>
                <w:szCs w:val="16"/>
                <w:lang w:eastAsia="en-US"/>
              </w:rPr>
              <w:t>, СМР</w:t>
            </w:r>
            <w:r w:rsidR="00FB6B4E" w:rsidRPr="00A25037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2020-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53196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6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531966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67435,48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C7256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128,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128,</w:t>
            </w:r>
            <w:r w:rsidR="00531966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531966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67307,39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DA6" w:rsidRPr="003B78CA" w:rsidRDefault="00053DA6" w:rsidP="00053DA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0499C">
              <w:rPr>
                <w:rFonts w:eastAsia="Calibri"/>
                <w:sz w:val="16"/>
                <w:szCs w:val="16"/>
                <w:lang w:eastAsia="en-US"/>
              </w:rPr>
              <w:t>Бюджет Московской области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A25037" w:rsidRDefault="00053DA6" w:rsidP="00E863A3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(*) – остаток инвестиционной стоимости 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 xml:space="preserve">перенесен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в подпрограмм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>у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VII</w:t>
            </w: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FB6B4E" w:rsidRPr="00A25037" w:rsidTr="00F17EA0">
        <w:trPr>
          <w:trHeight w:val="9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C7256E">
              <w:rPr>
                <w:rFonts w:eastAsia="Calibri"/>
                <w:sz w:val="16"/>
                <w:szCs w:val="16"/>
                <w:lang w:eastAsia="en-US"/>
              </w:rPr>
              <w:t xml:space="preserve">Типовая блочно-модульная котельная 10,5  </w:t>
            </w:r>
            <w:proofErr w:type="spellStart"/>
            <w:r w:rsidRPr="00C7256E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Pr="00C7256E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7256E">
              <w:rPr>
                <w:rFonts w:eastAsia="Calibri"/>
                <w:sz w:val="16"/>
                <w:szCs w:val="16"/>
                <w:lang w:eastAsia="en-US"/>
              </w:rPr>
              <w:t>с</w:t>
            </w:r>
            <w:proofErr w:type="gramStart"/>
            <w:r w:rsidRPr="00C7256E">
              <w:rPr>
                <w:rFonts w:eastAsia="Calibri"/>
                <w:sz w:val="16"/>
                <w:szCs w:val="16"/>
                <w:lang w:eastAsia="en-US"/>
              </w:rPr>
              <w:t>.С</w:t>
            </w:r>
            <w:proofErr w:type="gramEnd"/>
            <w:r w:rsidRPr="00C7256E">
              <w:rPr>
                <w:rFonts w:eastAsia="Calibri"/>
                <w:sz w:val="16"/>
                <w:szCs w:val="16"/>
                <w:lang w:eastAsia="en-US"/>
              </w:rPr>
              <w:t>итне-Щелканово</w:t>
            </w:r>
            <w:proofErr w:type="spellEnd"/>
            <w:r w:rsidRPr="00C7256E">
              <w:rPr>
                <w:rFonts w:eastAsia="Calibri"/>
                <w:sz w:val="16"/>
                <w:szCs w:val="16"/>
                <w:lang w:eastAsia="en-US"/>
              </w:rPr>
              <w:t xml:space="preserve"> (строительно-монтажные работы)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2020-2021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53196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 xml:space="preserve">10,5 </w:t>
            </w:r>
            <w:proofErr w:type="spellStart"/>
            <w:r w:rsidRPr="00A25037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531966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46600,00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3BE5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25037">
              <w:rPr>
                <w:rFonts w:eastAsia="Calibri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C7256E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531966" w:rsidP="00531966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36000,00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DA6" w:rsidRPr="003B78CA" w:rsidRDefault="00053DA6" w:rsidP="00053DA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0499C">
              <w:rPr>
                <w:rFonts w:eastAsia="Calibri"/>
                <w:sz w:val="16"/>
                <w:szCs w:val="16"/>
                <w:lang w:eastAsia="en-US"/>
              </w:rPr>
              <w:t>Бюджет Московской области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A25037" w:rsidRDefault="00053DA6" w:rsidP="00E863A3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(*) – остаток инвестиционной стоимости </w:t>
            </w:r>
            <w:r w:rsidR="00E863A3">
              <w:rPr>
                <w:rFonts w:eastAsia="Calibri"/>
                <w:sz w:val="16"/>
                <w:szCs w:val="16"/>
                <w:lang w:eastAsia="en-US"/>
              </w:rPr>
              <w:t xml:space="preserve">-  в программе «Развитие инженерной инфраструктуры и </w:t>
            </w:r>
            <w:proofErr w:type="spellStart"/>
            <w:r w:rsidR="00E863A3">
              <w:rPr>
                <w:rFonts w:eastAsia="Calibri"/>
                <w:sz w:val="16"/>
                <w:szCs w:val="16"/>
                <w:lang w:eastAsia="en-US"/>
              </w:rPr>
              <w:t>энергоэффек-тивности</w:t>
            </w:r>
            <w:proofErr w:type="spellEnd"/>
            <w:r w:rsidR="00E863A3">
              <w:rPr>
                <w:rFonts w:eastAsia="Calibri"/>
                <w:sz w:val="16"/>
                <w:szCs w:val="16"/>
                <w:lang w:eastAsia="en-US"/>
              </w:rPr>
              <w:t>»</w:t>
            </w:r>
          </w:p>
        </w:tc>
      </w:tr>
      <w:tr w:rsidR="00FB6B4E" w:rsidRPr="00A25037" w:rsidTr="00F17EA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4751" w:rsidRDefault="00FB6B4E" w:rsidP="00A25037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7D4751">
              <w:rPr>
                <w:rFonts w:eastAsia="Calibri"/>
                <w:sz w:val="16"/>
                <w:szCs w:val="16"/>
                <w:lang w:eastAsia="en-US"/>
              </w:rPr>
              <w:t xml:space="preserve">Всего по подпрограмме </w:t>
            </w:r>
            <w:r w:rsidRPr="007D4751">
              <w:rPr>
                <w:rFonts w:eastAsia="Calibri"/>
                <w:sz w:val="16"/>
                <w:szCs w:val="16"/>
                <w:lang w:val="en-US" w:eastAsia="en-US"/>
              </w:rPr>
              <w:t xml:space="preserve"> I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4751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4751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7D4751" w:rsidRDefault="00053DA6" w:rsidP="008C0A02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795A30">
              <w:rPr>
                <w:rFonts w:eastAsia="Calibri"/>
                <w:sz w:val="16"/>
                <w:szCs w:val="16"/>
                <w:lang w:eastAsia="en-US"/>
              </w:rPr>
              <w:t>450102,1</w:t>
            </w:r>
            <w:r w:rsidR="008C0A02" w:rsidRPr="00795A30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312577" w:rsidRDefault="00FB6B4E" w:rsidP="00A25037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312577" w:rsidRDefault="00053DA6" w:rsidP="00A25037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11067,0</w:t>
            </w:r>
            <w:r w:rsidR="00795A30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312577" w:rsidRDefault="00053DA6" w:rsidP="00795A30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11067,0</w:t>
            </w:r>
            <w:r w:rsidR="00795A30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053DA6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053DA6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053DA6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795A30" w:rsidP="00F23E5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439035,09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A25037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11E23" w:rsidRPr="00A25037" w:rsidTr="00F17EA0">
        <w:trPr>
          <w:trHeight w:val="187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23" w:rsidRPr="00F92137" w:rsidRDefault="00E11E23" w:rsidP="00054E19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B71CDA">
              <w:rPr>
                <w:rFonts w:eastAsia="Calibri"/>
                <w:b/>
                <w:sz w:val="16"/>
                <w:szCs w:val="16"/>
                <w:lang w:eastAsia="en-US"/>
              </w:rPr>
              <w:t xml:space="preserve">Подпрограмма </w:t>
            </w:r>
            <w:r w:rsidRPr="00B71CDA">
              <w:rPr>
                <w:rFonts w:eastAsia="Calibri"/>
                <w:b/>
                <w:sz w:val="16"/>
                <w:szCs w:val="16"/>
                <w:lang w:val="en-US" w:eastAsia="en-US"/>
              </w:rPr>
              <w:t>VII</w:t>
            </w:r>
            <w:r w:rsidRPr="00B71CDA">
              <w:rPr>
                <w:rFonts w:eastAsia="Calibri"/>
                <w:b/>
                <w:sz w:val="16"/>
                <w:szCs w:val="16"/>
                <w:lang w:eastAsia="en-US"/>
              </w:rPr>
              <w:t xml:space="preserve"> «Обеспечивающая подпрограмма»  (объекты  2021</w:t>
            </w:r>
            <w:r w:rsidR="00054E19">
              <w:rPr>
                <w:rFonts w:eastAsia="Calibri"/>
                <w:b/>
                <w:sz w:val="16"/>
                <w:szCs w:val="16"/>
                <w:lang w:eastAsia="en-US"/>
              </w:rPr>
              <w:t xml:space="preserve"> – 2023 </w:t>
            </w:r>
            <w:r w:rsidRPr="00B71CDA">
              <w:rPr>
                <w:rFonts w:eastAsia="Calibri"/>
                <w:b/>
                <w:sz w:val="16"/>
                <w:szCs w:val="16"/>
                <w:lang w:eastAsia="en-US"/>
              </w:rPr>
              <w:t>г</w:t>
            </w:r>
            <w:r w:rsidR="00054E19">
              <w:rPr>
                <w:rFonts w:eastAsia="Calibri"/>
                <w:b/>
                <w:sz w:val="16"/>
                <w:szCs w:val="16"/>
                <w:lang w:eastAsia="en-US"/>
              </w:rPr>
              <w:t>г.</w:t>
            </w:r>
            <w:r w:rsidRPr="00B71CDA">
              <w:rPr>
                <w:rFonts w:eastAsia="Calibri"/>
                <w:b/>
                <w:sz w:val="16"/>
                <w:szCs w:val="16"/>
                <w:lang w:eastAsia="en-US"/>
              </w:rPr>
              <w:t>)</w:t>
            </w:r>
          </w:p>
        </w:tc>
      </w:tr>
      <w:tr w:rsidR="00931711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053DA6" w:rsidP="00053DA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053DA6" w:rsidP="00053DA6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931711" w:rsidRPr="00053DA6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котельная мощностью 7,5 </w:t>
            </w:r>
            <w:proofErr w:type="spellStart"/>
            <w:r w:rsidR="00931711"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931711" w:rsidRPr="00053DA6">
              <w:rPr>
                <w:rFonts w:eastAsia="Calibri"/>
                <w:sz w:val="16"/>
                <w:szCs w:val="16"/>
                <w:lang w:eastAsia="en-US"/>
              </w:rPr>
              <w:t xml:space="preserve"> с. </w:t>
            </w:r>
            <w:proofErr w:type="spellStart"/>
            <w:r w:rsidR="00931711" w:rsidRPr="00053DA6">
              <w:rPr>
                <w:rFonts w:eastAsia="Calibri"/>
                <w:sz w:val="16"/>
                <w:szCs w:val="16"/>
                <w:lang w:eastAsia="en-US"/>
              </w:rPr>
              <w:t>Шугарово</w:t>
            </w:r>
            <w:proofErr w:type="spellEnd"/>
            <w:r w:rsidR="00931711" w:rsidRPr="00053DA6">
              <w:rPr>
                <w:rFonts w:eastAsia="Calibri"/>
                <w:sz w:val="16"/>
                <w:szCs w:val="16"/>
                <w:lang w:eastAsia="en-US"/>
              </w:rPr>
              <w:t xml:space="preserve"> (проведение </w:t>
            </w:r>
            <w:r w:rsidR="00931711" w:rsidRPr="00053DA6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инженерных изысканий и подготовка проектно-сметной документации, СМР)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lastRenderedPageBreak/>
              <w:t>202</w:t>
            </w:r>
            <w:r w:rsidR="00FA1C08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-202</w:t>
            </w:r>
            <w:r w:rsidR="00E7482B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0314E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7,5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053DA6" w:rsidP="00931711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>
              <w:rPr>
                <w:rFonts w:eastAsia="Calibri"/>
                <w:sz w:val="16"/>
                <w:szCs w:val="16"/>
                <w:lang w:val="en-US" w:eastAsia="en-US"/>
              </w:rPr>
              <w:t>75920.70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053DA6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75920,70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053DA6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1862,3</w:t>
            </w:r>
            <w:r w:rsidR="00F85AAF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053DA6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74058,40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053DA6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Ступино,</w:t>
            </w:r>
            <w:r w:rsidR="00053DA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lastRenderedPageBreak/>
              <w:t>внебюджетные источники</w:t>
            </w:r>
          </w:p>
        </w:tc>
      </w:tr>
      <w:tr w:rsidR="00931711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E7482B" w:rsidP="00E7482B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E7482B" w:rsidP="00E7482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931711" w:rsidRPr="00053DA6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котельная мощностью  7,0 </w:t>
            </w:r>
            <w:proofErr w:type="spellStart"/>
            <w:r w:rsidR="00931711"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931711" w:rsidRPr="00053DA6">
              <w:rPr>
                <w:rFonts w:eastAsia="Calibri"/>
                <w:sz w:val="16"/>
                <w:szCs w:val="16"/>
                <w:lang w:eastAsia="en-US"/>
              </w:rPr>
              <w:t xml:space="preserve"> с. Б.Алексеевское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</w:t>
            </w:r>
            <w:r w:rsidR="00FA1C08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-202</w:t>
            </w:r>
            <w:r w:rsidR="00E7482B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E11E2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7,0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E7482B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75876,01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E7482B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75876,01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E7482B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1888,98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E7482B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73987,03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E7482B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931711" w:rsidP="00931711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11" w:rsidRPr="00053DA6" w:rsidRDefault="00E7482B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Типовая блочно-модульная котельная мощностью  6,0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д.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Алфимово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</w:t>
            </w:r>
            <w:r w:rsidR="00FA1C08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-2022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E7482B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6,0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11E23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795A30">
              <w:rPr>
                <w:rFonts w:eastAsia="Calibri"/>
                <w:sz w:val="16"/>
                <w:szCs w:val="16"/>
                <w:lang w:eastAsia="en-US"/>
              </w:rPr>
              <w:t>67137,8</w:t>
            </w:r>
            <w:r w:rsidR="00926427" w:rsidRPr="00795A30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11E23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67137,8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82712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92642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1834,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65303,33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82712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FA1C08">
            <w:pPr>
              <w:rPr>
                <w:sz w:val="16"/>
                <w:szCs w:val="16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A1C08" w:rsidP="003626A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Газовая котельная мощностью 8,0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п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.Ж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илёво (проведение инженерных изысканий и подготовка проектно-сметной  документации, СМР)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135045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2021</w:t>
            </w:r>
            <w:r w:rsidR="00E7482B">
              <w:rPr>
                <w:rFonts w:eastAsia="Calibri"/>
                <w:sz w:val="16"/>
                <w:szCs w:val="16"/>
                <w:lang w:eastAsia="en-US"/>
              </w:rPr>
              <w:t>-2022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E7482B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8,0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71823,12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92642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71823,12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007027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53375,17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007027" w:rsidP="003F570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18447,95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007027" w:rsidP="0000702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 w:rsidR="00007027">
              <w:rPr>
                <w:rFonts w:eastAsia="Calibri"/>
                <w:sz w:val="16"/>
                <w:szCs w:val="16"/>
                <w:lang w:eastAsia="en-US"/>
              </w:rPr>
              <w:t>, внебюджетные источники</w:t>
            </w:r>
          </w:p>
        </w:tc>
      </w:tr>
      <w:tr w:rsidR="00FB6B4E" w:rsidRPr="00105F57" w:rsidTr="00F17EA0">
        <w:trPr>
          <w:trHeight w:val="10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A1C08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Газовая котельная мощностью  12,0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п. Михнево, ул. Московская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A1C08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2021-2023</w:t>
            </w:r>
            <w:r w:rsidR="00FB6B4E" w:rsidRPr="00053DA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E7482B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12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68225,2</w:t>
            </w:r>
            <w:r w:rsidR="00E7482B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68225,2</w:t>
            </w:r>
            <w:r w:rsidR="00E7482B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9225,22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A1C08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A1C08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59000,00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E7482B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982712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3626A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Газовая котельная  мощностью 10,5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п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алино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</w:t>
            </w:r>
            <w:r w:rsidR="00FA1C08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-2022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10,5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C0A02">
              <w:rPr>
                <w:rFonts w:eastAsia="Calibri"/>
                <w:sz w:val="16"/>
                <w:szCs w:val="16"/>
                <w:lang w:eastAsia="en-US"/>
              </w:rPr>
              <w:t>82299,6</w:t>
            </w:r>
            <w:r w:rsidR="00926427" w:rsidRPr="008C0A02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</w:t>
            </w:r>
            <w:r w:rsidR="00946D99" w:rsidRPr="00053DA6">
              <w:rPr>
                <w:rFonts w:eastAsia="Calibri"/>
                <w:sz w:val="16"/>
                <w:szCs w:val="16"/>
                <w:lang w:eastAsia="en-US"/>
              </w:rPr>
              <w:t>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82299,63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2067,4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80232,22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Ф</w:t>
            </w:r>
            <w:r w:rsidR="00FA1C08" w:rsidRPr="00053DA6">
              <w:rPr>
                <w:rFonts w:eastAsia="Calibri"/>
                <w:sz w:val="16"/>
                <w:szCs w:val="16"/>
                <w:lang w:eastAsia="en-US"/>
              </w:rPr>
              <w:t xml:space="preserve"> Бюджет г.о. Ступино,</w:t>
            </w:r>
            <w:r w:rsidR="00FA1C0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FA1C08" w:rsidRPr="00053DA6">
              <w:rPr>
                <w:rFonts w:eastAsia="Calibri"/>
                <w:sz w:val="16"/>
                <w:szCs w:val="16"/>
                <w:lang w:eastAsia="en-US"/>
              </w:rPr>
              <w:t xml:space="preserve">внебюджетные источники </w:t>
            </w:r>
          </w:p>
        </w:tc>
      </w:tr>
      <w:tr w:rsidR="00982712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котельная  мощностью 6,0 </w:t>
            </w:r>
            <w:proofErr w:type="spellStart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 xml:space="preserve"> с. </w:t>
            </w:r>
            <w:proofErr w:type="spellStart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>Татариново</w:t>
            </w:r>
            <w:proofErr w:type="spellEnd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</w:t>
            </w:r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lastRenderedPageBreak/>
              <w:t>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lastRenderedPageBreak/>
              <w:t>202</w:t>
            </w:r>
            <w:r w:rsidR="00FA1C08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-202</w:t>
            </w:r>
            <w:r w:rsidR="00FA1C08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6,0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C0A02">
              <w:rPr>
                <w:rFonts w:eastAsia="Calibri"/>
                <w:sz w:val="16"/>
                <w:szCs w:val="16"/>
                <w:lang w:eastAsia="en-US"/>
              </w:rPr>
              <w:t>68312,5</w:t>
            </w:r>
            <w:r w:rsidR="00926427" w:rsidRPr="008C0A02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</w:t>
            </w:r>
            <w:r w:rsidR="00946D99" w:rsidRPr="00053DA6">
              <w:rPr>
                <w:rFonts w:eastAsia="Calibri"/>
                <w:sz w:val="16"/>
                <w:szCs w:val="16"/>
                <w:lang w:eastAsia="en-US"/>
              </w:rPr>
              <w:t>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68312,5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92642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1810,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66502,25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Default="00FA1C08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982712" w:rsidRPr="00053DA6" w:rsidRDefault="00FA1C08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внебюджетные 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lastRenderedPageBreak/>
              <w:t>источники</w:t>
            </w:r>
          </w:p>
        </w:tc>
      </w:tr>
      <w:tr w:rsidR="00982712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8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котельная мощностью 1,45  </w:t>
            </w:r>
            <w:proofErr w:type="spellStart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>с</w:t>
            </w:r>
            <w:proofErr w:type="gramStart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gramEnd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>ещерино</w:t>
            </w:r>
            <w:proofErr w:type="spellEnd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</w:t>
            </w:r>
            <w:r w:rsidR="0077578A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-2022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1,45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F85AAF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C0A02">
              <w:rPr>
                <w:rFonts w:eastAsia="Calibri"/>
                <w:sz w:val="16"/>
                <w:szCs w:val="16"/>
                <w:lang w:eastAsia="en-US"/>
              </w:rPr>
              <w:t>33318,8</w:t>
            </w:r>
            <w:r w:rsidR="00926427" w:rsidRPr="008C0A02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</w:t>
            </w:r>
            <w:r w:rsidR="00946D99" w:rsidRPr="00053DA6">
              <w:rPr>
                <w:rFonts w:eastAsia="Calibri"/>
                <w:sz w:val="16"/>
                <w:szCs w:val="16"/>
                <w:lang w:eastAsia="en-US"/>
              </w:rPr>
              <w:t>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33318,8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26427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1209,97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32108,85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Default="00FA1C08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982712" w:rsidRPr="00053DA6" w:rsidRDefault="00FA1C08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982712" w:rsidRPr="00105F57" w:rsidTr="00F17EA0">
        <w:trPr>
          <w:trHeight w:val="1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9871C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Типовая б</w:t>
            </w:r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 xml:space="preserve">лочно-модульная котельная мощностью  6,0 </w:t>
            </w:r>
            <w:proofErr w:type="spellStart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="00982712" w:rsidRPr="00053DA6">
              <w:rPr>
                <w:rFonts w:eastAsia="Calibri"/>
                <w:sz w:val="16"/>
                <w:szCs w:val="16"/>
                <w:lang w:eastAsia="en-US"/>
              </w:rPr>
              <w:t xml:space="preserve"> д. Леонтьево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</w:t>
            </w:r>
            <w:r w:rsidR="0077578A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-2022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6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8C0A02" w:rsidP="008C0A02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C0A02">
              <w:rPr>
                <w:rFonts w:eastAsia="Calibri"/>
                <w:sz w:val="16"/>
                <w:szCs w:val="16"/>
                <w:lang w:eastAsia="en-US"/>
              </w:rPr>
              <w:t>67307,39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</w:t>
            </w:r>
            <w:r w:rsidR="00946D99" w:rsidRPr="00053DA6">
              <w:rPr>
                <w:rFonts w:eastAsia="Calibri"/>
                <w:sz w:val="16"/>
                <w:szCs w:val="16"/>
                <w:lang w:eastAsia="en-US"/>
              </w:rPr>
              <w:t>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8C0A02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67307,</w:t>
            </w:r>
            <w:r w:rsidR="008C0A02">
              <w:rPr>
                <w:rFonts w:eastAsia="Calibri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1789,</w:t>
            </w:r>
            <w:r w:rsidR="008C0A02">
              <w:rPr>
                <w:rFonts w:eastAsia="Calibri"/>
                <w:sz w:val="16"/>
                <w:szCs w:val="16"/>
                <w:lang w:eastAsia="en-US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65517,62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FA1C08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12" w:rsidRPr="00053DA6" w:rsidRDefault="00982712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Default="00FA1C08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982712" w:rsidRPr="00053DA6" w:rsidRDefault="00FA1C08" w:rsidP="00FA1C0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A1C08" w:rsidRPr="00105F57" w:rsidTr="00F17EA0">
        <w:trPr>
          <w:trHeight w:val="10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FA1C08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9871C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Строительство очистных сооружений с.Б.Алексеевское мощностью 400 м3/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сут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(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2021-2022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400 м3/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сут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150745,14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150745,14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143545,14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0314E8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8A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A1C08" w:rsidRPr="00053DA6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77578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="0077578A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Строительство очистных сооружений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с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.А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ксиньино</w:t>
            </w:r>
            <w:proofErr w:type="spellEnd"/>
          </w:p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100 куб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/сутки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2021-2023</w:t>
            </w:r>
            <w:r w:rsidR="00FB6B4E" w:rsidRPr="00053DA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100 куб.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/сутки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77578A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77578A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33600,00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8A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053DA6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A1C08" w:rsidRPr="00105F57" w:rsidTr="00F17EA0">
        <w:trPr>
          <w:trHeight w:val="13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9871C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Реконструкция очистных сооружений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с</w:t>
            </w:r>
            <w:proofErr w:type="gramStart"/>
            <w:r>
              <w:rPr>
                <w:rFonts w:eastAsia="Calibri"/>
                <w:sz w:val="16"/>
                <w:szCs w:val="16"/>
                <w:lang w:eastAsia="en-US"/>
              </w:rPr>
              <w:t>.Ш</w:t>
            </w:r>
            <w:proofErr w:type="gramEnd"/>
            <w:r>
              <w:rPr>
                <w:rFonts w:eastAsia="Calibri"/>
                <w:sz w:val="16"/>
                <w:szCs w:val="16"/>
                <w:lang w:eastAsia="en-US"/>
              </w:rPr>
              <w:t>угарово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с увеличением мощности с 400 до 700 м3/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сут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(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00 куб.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/сутки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39500,00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39500,0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32000,00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08" w:rsidRPr="00053DA6" w:rsidRDefault="0077578A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8A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A1C08" w:rsidRPr="00053DA6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Газовая котельная мощностью  3,0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с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.А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ксиньино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2021-202</w:t>
            </w:r>
            <w:r w:rsidR="008F770C">
              <w:rPr>
                <w:rFonts w:eastAsia="Calibri"/>
                <w:sz w:val="16"/>
                <w:szCs w:val="16"/>
                <w:lang w:eastAsia="en-US"/>
              </w:rPr>
              <w:t>3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3,0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37864,00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77578A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37864,00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4264,00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33600,00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8A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053DA6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10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lastRenderedPageBreak/>
              <w:t>14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Газовая котельная мощностью 6,0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п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ихнево, ул.Тимирязева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2021-202</w:t>
            </w:r>
            <w:r w:rsidR="008F770C">
              <w:rPr>
                <w:rFonts w:eastAsia="Calibri"/>
                <w:sz w:val="16"/>
                <w:szCs w:val="16"/>
                <w:lang w:eastAsia="en-US"/>
              </w:rPr>
              <w:t>3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6,0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Мвт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58557,4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6157,4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6157,4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52400,00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8A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053DA6" w:rsidRDefault="0077578A" w:rsidP="0077578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871C1" w:rsidP="009871C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Строительство о</w:t>
            </w:r>
            <w:r w:rsidR="00FB6B4E" w:rsidRPr="00053DA6">
              <w:rPr>
                <w:rFonts w:eastAsia="Calibri"/>
                <w:sz w:val="16"/>
                <w:szCs w:val="16"/>
                <w:lang w:eastAsia="en-US"/>
              </w:rPr>
              <w:t>чистны</w:t>
            </w:r>
            <w:r>
              <w:rPr>
                <w:rFonts w:eastAsia="Calibri"/>
                <w:sz w:val="16"/>
                <w:szCs w:val="16"/>
                <w:lang w:eastAsia="en-US"/>
              </w:rPr>
              <w:t>х</w:t>
            </w:r>
            <w:r w:rsidR="00FB6B4E" w:rsidRPr="00053DA6">
              <w:rPr>
                <w:rFonts w:eastAsia="Calibri"/>
                <w:sz w:val="16"/>
                <w:szCs w:val="16"/>
                <w:lang w:eastAsia="en-US"/>
              </w:rPr>
              <w:t xml:space="preserve"> сооружени</w:t>
            </w:r>
            <w:r>
              <w:rPr>
                <w:rFonts w:eastAsia="Calibri"/>
                <w:sz w:val="16"/>
                <w:szCs w:val="16"/>
                <w:lang w:eastAsia="en-US"/>
              </w:rPr>
              <w:t>й</w:t>
            </w:r>
            <w:r w:rsidR="00FB6B4E" w:rsidRPr="00053DA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FB6B4E" w:rsidRPr="00053DA6">
              <w:rPr>
                <w:rFonts w:eastAsia="Calibri"/>
                <w:sz w:val="16"/>
                <w:szCs w:val="16"/>
                <w:lang w:eastAsia="en-US"/>
              </w:rPr>
              <w:t>с</w:t>
            </w:r>
            <w:proofErr w:type="gramStart"/>
            <w:r w:rsidR="00FB6B4E" w:rsidRPr="00053DA6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gramEnd"/>
            <w:r w:rsidR="00FB6B4E" w:rsidRPr="00053DA6">
              <w:rPr>
                <w:rFonts w:eastAsia="Calibri"/>
                <w:sz w:val="16"/>
                <w:szCs w:val="16"/>
                <w:lang w:eastAsia="en-US"/>
              </w:rPr>
              <w:t>ещерино</w:t>
            </w:r>
            <w:proofErr w:type="spellEnd"/>
            <w:r w:rsidR="00FB6B4E" w:rsidRPr="00053DA6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2021- 2023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100 м3/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сут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47000,0</w:t>
            </w:r>
            <w:r w:rsidR="008F770C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47000,0</w:t>
            </w:r>
            <w:r w:rsidR="008F770C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43000,00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7E48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0C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053DA6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7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Детский сад на 140 мест с.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Шугарово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2021-2023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На 140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210000,00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200000,00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0C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053DA6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1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sz w:val="16"/>
                <w:szCs w:val="16"/>
              </w:rPr>
            </w:pPr>
            <w:r w:rsidRPr="00053DA6">
              <w:rPr>
                <w:sz w:val="16"/>
                <w:szCs w:val="16"/>
              </w:rPr>
              <w:t xml:space="preserve">Амбулатория на 100 посещений в смену </w:t>
            </w:r>
            <w:proofErr w:type="spellStart"/>
            <w:r w:rsidRPr="00053DA6">
              <w:rPr>
                <w:sz w:val="16"/>
                <w:szCs w:val="16"/>
              </w:rPr>
              <w:t>с</w:t>
            </w:r>
            <w:proofErr w:type="gramStart"/>
            <w:r w:rsidRPr="00053DA6">
              <w:rPr>
                <w:sz w:val="16"/>
                <w:szCs w:val="16"/>
              </w:rPr>
              <w:t>.Ш</w:t>
            </w:r>
            <w:proofErr w:type="gramEnd"/>
            <w:r w:rsidRPr="00053DA6">
              <w:rPr>
                <w:sz w:val="16"/>
                <w:szCs w:val="16"/>
              </w:rPr>
              <w:t>угарово</w:t>
            </w:r>
            <w:proofErr w:type="spellEnd"/>
            <w:r w:rsidRPr="00053DA6">
              <w:rPr>
                <w:sz w:val="16"/>
                <w:szCs w:val="16"/>
              </w:rPr>
              <w:t xml:space="preserve"> (проведение инженерных изысканий и подготовка проектно-сметной документации, СИР)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2021-2023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100 посещений в смену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109600,00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109600,00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9600,00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871C1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100000,00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0C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053DA6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85654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ФОК с катком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с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.Ш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угарово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(проведение инженерных изысканий и подготовка проектной документации, СМР)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1 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871C1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210000,00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871C1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871C1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871C1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200000,00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0C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053DA6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3626A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9871C1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Капитальный ремонт автодорог с</w:t>
            </w:r>
            <w:r w:rsidR="009871C1">
              <w:rPr>
                <w:rFonts w:eastAsia="Calibri"/>
                <w:sz w:val="16"/>
                <w:szCs w:val="16"/>
                <w:lang w:eastAsia="en-US"/>
              </w:rPr>
              <w:t>.</w:t>
            </w:r>
            <w:r w:rsidRPr="00053DA6">
              <w:rPr>
                <w:rFonts w:eastAsia="Calibri"/>
                <w:sz w:val="16"/>
                <w:szCs w:val="16"/>
                <w:lang w:eastAsia="en-US"/>
              </w:rPr>
              <w:t>Б.Алексеевское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 с.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Шугарово</w:t>
            </w:r>
            <w:proofErr w:type="spellEnd"/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, с. Малое Алексеевское, д. </w:t>
            </w:r>
            <w:proofErr w:type="spellStart"/>
            <w:r w:rsidRPr="00053DA6">
              <w:rPr>
                <w:rFonts w:eastAsia="Calibri"/>
                <w:sz w:val="16"/>
                <w:szCs w:val="16"/>
                <w:lang w:eastAsia="en-US"/>
              </w:rPr>
              <w:t>Бортниково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2021</w:t>
            </w:r>
            <w:r w:rsidR="008F770C">
              <w:rPr>
                <w:rFonts w:eastAsia="Calibri"/>
                <w:sz w:val="16"/>
                <w:szCs w:val="16"/>
                <w:lang w:eastAsia="en-US"/>
              </w:rPr>
              <w:t>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7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85AAF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26000,00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F770C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46D99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0C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Бюджет </w:t>
            </w:r>
            <w:proofErr w:type="gramStart"/>
            <w:r w:rsidRPr="00053DA6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053DA6">
              <w:rPr>
                <w:rFonts w:eastAsia="Calibri"/>
                <w:sz w:val="16"/>
                <w:szCs w:val="16"/>
                <w:lang w:eastAsia="en-US"/>
              </w:rPr>
              <w:t>.о. Ступино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:rsidR="00FB6B4E" w:rsidRPr="00053DA6" w:rsidRDefault="008F770C" w:rsidP="008F77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</w:tr>
      <w:tr w:rsidR="00FB6B4E" w:rsidRPr="00105F57" w:rsidTr="00F17EA0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3626A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7D3BE5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053DA6">
              <w:rPr>
                <w:rFonts w:eastAsia="Calibri"/>
                <w:sz w:val="16"/>
                <w:szCs w:val="16"/>
                <w:lang w:eastAsia="en-US"/>
              </w:rPr>
              <w:t xml:space="preserve">Всего по подпрограмме </w:t>
            </w:r>
            <w:r w:rsidRPr="00053DA6">
              <w:rPr>
                <w:rFonts w:eastAsia="Calibri"/>
                <w:sz w:val="16"/>
                <w:szCs w:val="16"/>
                <w:lang w:val="en-US" w:eastAsia="en-US"/>
              </w:rPr>
              <w:t>VII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85AAF" w:rsidP="008C0A02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1625387,</w:t>
            </w:r>
            <w:r w:rsidR="008C0A02">
              <w:rPr>
                <w:rFonts w:eastAsia="Calibri"/>
                <w:sz w:val="16"/>
                <w:szCs w:val="16"/>
                <w:lang w:eastAsia="en-US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26427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85AAF" w:rsidP="00F85AAF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1625387,86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85AAF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C0A02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160085,00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8C0A02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711702,79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926427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753600,00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007027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0,0</w:t>
            </w:r>
            <w:r w:rsidR="00926427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4E" w:rsidRPr="00053DA6" w:rsidRDefault="00FB6B4E" w:rsidP="00A2503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F92137" w:rsidRPr="005B70FC" w:rsidRDefault="00B4553D" w:rsidP="00F92137">
      <w:pPr>
        <w:ind w:right="-31"/>
        <w:jc w:val="right"/>
        <w:rPr>
          <w:sz w:val="24"/>
          <w:szCs w:val="24"/>
        </w:rPr>
      </w:pPr>
      <w:r w:rsidRPr="005B70FC">
        <w:rPr>
          <w:sz w:val="24"/>
          <w:szCs w:val="24"/>
        </w:rPr>
        <w:t>»</w:t>
      </w:r>
    </w:p>
    <w:p w:rsidR="00875D1E" w:rsidRPr="00F92137" w:rsidRDefault="00875D1E" w:rsidP="00F92137">
      <w:pPr>
        <w:ind w:right="-31"/>
        <w:rPr>
          <w:sz w:val="16"/>
          <w:szCs w:val="16"/>
        </w:rPr>
      </w:pPr>
      <w:r w:rsidRPr="009F777B">
        <w:rPr>
          <w:sz w:val="24"/>
          <w:szCs w:val="24"/>
        </w:rPr>
        <w:lastRenderedPageBreak/>
        <w:t>2</w:t>
      </w:r>
      <w:r w:rsidR="000073B7" w:rsidRPr="009F777B">
        <w:rPr>
          <w:sz w:val="24"/>
          <w:szCs w:val="24"/>
        </w:rPr>
        <w:t>. В Приложении № 4 к муниципальной программе</w:t>
      </w:r>
      <w:r w:rsidRPr="009F777B">
        <w:rPr>
          <w:sz w:val="24"/>
          <w:szCs w:val="24"/>
        </w:rPr>
        <w:t xml:space="preserve">: </w:t>
      </w:r>
      <w:r w:rsidR="000073B7" w:rsidRPr="009F777B">
        <w:rPr>
          <w:sz w:val="24"/>
          <w:szCs w:val="24"/>
        </w:rPr>
        <w:t xml:space="preserve"> </w:t>
      </w:r>
    </w:p>
    <w:p w:rsidR="0024622F" w:rsidRDefault="00875D1E" w:rsidP="000073B7">
      <w:pPr>
        <w:ind w:right="-31"/>
        <w:rPr>
          <w:sz w:val="24"/>
          <w:szCs w:val="24"/>
        </w:rPr>
      </w:pPr>
      <w:r w:rsidRPr="009F777B">
        <w:rPr>
          <w:sz w:val="24"/>
          <w:szCs w:val="24"/>
        </w:rPr>
        <w:t xml:space="preserve">2.1. </w:t>
      </w:r>
      <w:r w:rsidR="005A2719" w:rsidRPr="009F777B">
        <w:rPr>
          <w:sz w:val="24"/>
          <w:szCs w:val="24"/>
        </w:rPr>
        <w:t>В</w:t>
      </w:r>
      <w:r w:rsidR="000073B7" w:rsidRPr="009F777B">
        <w:rPr>
          <w:sz w:val="24"/>
          <w:szCs w:val="24"/>
        </w:rPr>
        <w:t xml:space="preserve"> паспорте Подпрограммы </w:t>
      </w:r>
      <w:r w:rsidR="000073B7" w:rsidRPr="009F777B">
        <w:rPr>
          <w:sz w:val="24"/>
          <w:szCs w:val="24"/>
          <w:lang w:val="en-US"/>
        </w:rPr>
        <w:t>I</w:t>
      </w:r>
      <w:r w:rsidRPr="009F777B">
        <w:rPr>
          <w:sz w:val="24"/>
          <w:szCs w:val="24"/>
        </w:rPr>
        <w:t xml:space="preserve"> «Инвестиции» (далее - Подпрограмма </w:t>
      </w:r>
      <w:r w:rsidRPr="009F777B">
        <w:rPr>
          <w:sz w:val="24"/>
          <w:szCs w:val="24"/>
          <w:lang w:val="en-US"/>
        </w:rPr>
        <w:t>I</w:t>
      </w:r>
      <w:r w:rsidRPr="009F777B">
        <w:rPr>
          <w:sz w:val="24"/>
          <w:szCs w:val="24"/>
        </w:rPr>
        <w:t>)</w:t>
      </w:r>
      <w:r w:rsidR="000073B7" w:rsidRPr="009F777B">
        <w:rPr>
          <w:sz w:val="24"/>
          <w:szCs w:val="24"/>
        </w:rPr>
        <w:t xml:space="preserve"> </w:t>
      </w:r>
      <w:r w:rsidR="00C40593">
        <w:rPr>
          <w:sz w:val="24"/>
          <w:szCs w:val="24"/>
        </w:rPr>
        <w:t>внести следующие изменения:</w:t>
      </w:r>
    </w:p>
    <w:p w:rsidR="0024622F" w:rsidRDefault="0024622F" w:rsidP="0024622F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 w:rsidRPr="00855778">
        <w:rPr>
          <w:rFonts w:ascii="Arial" w:hAnsi="Arial" w:cs="Arial"/>
        </w:rPr>
        <w:t>2.1.1. Позицию</w:t>
      </w:r>
      <w:r>
        <w:rPr>
          <w:rFonts w:ascii="Arial" w:hAnsi="Arial" w:cs="Arial"/>
        </w:rPr>
        <w:t xml:space="preserve"> «Муниципальный заказчик подпрограммы» изложить в следующей редакции:</w:t>
      </w:r>
    </w:p>
    <w:p w:rsidR="0024622F" w:rsidRDefault="0024622F" w:rsidP="0024622F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</w:p>
    <w:tbl>
      <w:tblPr>
        <w:tblStyle w:val="ae"/>
        <w:tblW w:w="0" w:type="auto"/>
        <w:tblInd w:w="-34" w:type="dxa"/>
        <w:tblLook w:val="04A0"/>
      </w:tblPr>
      <w:tblGrid>
        <w:gridCol w:w="5387"/>
        <w:gridCol w:w="9356"/>
      </w:tblGrid>
      <w:tr w:rsidR="0024622F" w:rsidRPr="00E207F4" w:rsidTr="00855778">
        <w:tc>
          <w:tcPr>
            <w:tcW w:w="5387" w:type="dxa"/>
          </w:tcPr>
          <w:p w:rsidR="0024622F" w:rsidRPr="001B38C8" w:rsidRDefault="0024622F" w:rsidP="0024622F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  <w:p w:rsidR="0024622F" w:rsidRPr="001B38C8" w:rsidRDefault="0024622F" w:rsidP="0024622F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  <w:r w:rsidRPr="001B38C8">
              <w:rPr>
                <w:rFonts w:ascii="Arial" w:hAnsi="Arial" w:cs="Arial"/>
                <w:sz w:val="20"/>
                <w:szCs w:val="20"/>
              </w:rPr>
              <w:t xml:space="preserve">Муниципальный заказчик </w:t>
            </w:r>
            <w:proofErr w:type="spellStart"/>
            <w:r w:rsidR="00E62ECD">
              <w:rPr>
                <w:rFonts w:ascii="Arial" w:hAnsi="Arial" w:cs="Arial"/>
                <w:sz w:val="20"/>
                <w:szCs w:val="20"/>
              </w:rPr>
              <w:t>по</w:t>
            </w:r>
            <w:r w:rsidRPr="001B38C8">
              <w:rPr>
                <w:rFonts w:ascii="Arial" w:hAnsi="Arial" w:cs="Arial"/>
                <w:sz w:val="20"/>
                <w:szCs w:val="20"/>
              </w:rPr>
              <w:t>программы</w:t>
            </w:r>
            <w:proofErr w:type="spellEnd"/>
          </w:p>
          <w:p w:rsidR="0024622F" w:rsidRPr="001B38C8" w:rsidRDefault="0024622F" w:rsidP="0024622F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24622F" w:rsidRPr="001B38C8" w:rsidRDefault="0024622F" w:rsidP="0024622F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  <w:p w:rsidR="0024622F" w:rsidRPr="001B38C8" w:rsidRDefault="0024622F" w:rsidP="0024622F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  <w:r w:rsidRPr="001B38C8">
              <w:rPr>
                <w:rFonts w:ascii="Arial" w:hAnsi="Arial" w:cs="Arial"/>
                <w:sz w:val="20"/>
                <w:szCs w:val="20"/>
              </w:rPr>
              <w:t>Управление экономики администрации городского округа Ступино Московской области</w:t>
            </w:r>
          </w:p>
          <w:p w:rsidR="0024622F" w:rsidRPr="001B38C8" w:rsidRDefault="0024622F" w:rsidP="0024622F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622F" w:rsidRDefault="00855778" w:rsidP="000073B7">
      <w:pPr>
        <w:ind w:right="-3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»</w:t>
      </w:r>
    </w:p>
    <w:p w:rsidR="00D10851" w:rsidRDefault="00855778" w:rsidP="000073B7">
      <w:pPr>
        <w:ind w:right="-31"/>
        <w:rPr>
          <w:sz w:val="24"/>
          <w:szCs w:val="24"/>
        </w:rPr>
      </w:pPr>
      <w:r>
        <w:rPr>
          <w:sz w:val="24"/>
          <w:szCs w:val="24"/>
        </w:rPr>
        <w:t>2.1.2. П</w:t>
      </w:r>
      <w:r w:rsidR="00875D1E" w:rsidRPr="009F777B">
        <w:rPr>
          <w:sz w:val="24"/>
          <w:szCs w:val="24"/>
        </w:rPr>
        <w:t>озицию «Источники финансирования подпрограммы» изложить в следующей редакции:</w:t>
      </w:r>
    </w:p>
    <w:p w:rsidR="000073B7" w:rsidRPr="005B70FC" w:rsidRDefault="00CE19E8" w:rsidP="000073B7">
      <w:pPr>
        <w:ind w:right="-31"/>
        <w:rPr>
          <w:sz w:val="24"/>
          <w:szCs w:val="24"/>
        </w:rPr>
      </w:pPr>
      <w:r w:rsidRPr="005B70FC">
        <w:rPr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3"/>
        <w:gridCol w:w="9433"/>
      </w:tblGrid>
      <w:tr w:rsidR="000073B7" w:rsidRPr="009F777B" w:rsidTr="00855778">
        <w:tc>
          <w:tcPr>
            <w:tcW w:w="1810" w:type="pct"/>
          </w:tcPr>
          <w:p w:rsidR="000073B7" w:rsidRPr="009F777B" w:rsidRDefault="000073B7" w:rsidP="00C33921">
            <w:pPr>
              <w:rPr>
                <w:sz w:val="16"/>
                <w:szCs w:val="16"/>
              </w:rPr>
            </w:pPr>
            <w:r w:rsidRPr="009F777B">
              <w:rPr>
                <w:sz w:val="16"/>
                <w:szCs w:val="16"/>
              </w:rPr>
              <w:t>Источники финансирования</w:t>
            </w:r>
          </w:p>
          <w:p w:rsidR="000073B7" w:rsidRPr="009F777B" w:rsidRDefault="000073B7" w:rsidP="00C33921">
            <w:pPr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>подпрограммы</w:t>
            </w:r>
          </w:p>
        </w:tc>
        <w:tc>
          <w:tcPr>
            <w:tcW w:w="3190" w:type="pct"/>
          </w:tcPr>
          <w:p w:rsidR="000073B7" w:rsidRPr="009F777B" w:rsidRDefault="000073B7" w:rsidP="00C33921">
            <w:pPr>
              <w:jc w:val="both"/>
              <w:rPr>
                <w:sz w:val="16"/>
                <w:szCs w:val="16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Всего: </w:t>
            </w:r>
            <w:r w:rsidR="008139A7">
              <w:rPr>
                <w:sz w:val="16"/>
                <w:szCs w:val="16"/>
              </w:rPr>
              <w:t>189600,00</w:t>
            </w:r>
            <w:r w:rsidR="005C145E" w:rsidRPr="009F777B">
              <w:rPr>
                <w:sz w:val="16"/>
                <w:szCs w:val="16"/>
              </w:rPr>
              <w:t xml:space="preserve"> тыс. руб.,</w:t>
            </w:r>
            <w:r w:rsidRPr="009F777B">
              <w:rPr>
                <w:sz w:val="16"/>
                <w:szCs w:val="16"/>
              </w:rPr>
              <w:t xml:space="preserve">  в т.ч. по годам реализации: </w:t>
            </w:r>
          </w:p>
          <w:p w:rsidR="000073B7" w:rsidRPr="009F777B" w:rsidRDefault="005C145E" w:rsidP="00C33921">
            <w:pPr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2020 год – </w:t>
            </w:r>
            <w:r w:rsidR="008139A7">
              <w:rPr>
                <w:rFonts w:eastAsia="Batang"/>
                <w:sz w:val="16"/>
                <w:szCs w:val="16"/>
                <w:lang w:eastAsia="en-US"/>
              </w:rPr>
              <w:t>189600,00</w:t>
            </w:r>
            <w:r w:rsidR="000073B7" w:rsidRPr="009F777B">
              <w:rPr>
                <w:sz w:val="16"/>
                <w:szCs w:val="16"/>
              </w:rPr>
              <w:t xml:space="preserve"> </w:t>
            </w:r>
            <w:r w:rsidR="000073B7" w:rsidRPr="009F777B">
              <w:rPr>
                <w:rFonts w:eastAsia="Batang"/>
                <w:sz w:val="16"/>
                <w:szCs w:val="16"/>
                <w:lang w:eastAsia="en-US"/>
              </w:rPr>
              <w:t>тыс. руб.</w:t>
            </w:r>
          </w:p>
          <w:p w:rsidR="000073B7" w:rsidRPr="009F777B" w:rsidRDefault="000073B7" w:rsidP="00C33921">
            <w:pPr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2021 год – </w:t>
            </w:r>
            <w:r w:rsidR="00C26221">
              <w:rPr>
                <w:sz w:val="16"/>
                <w:szCs w:val="16"/>
              </w:rPr>
              <w:t>0</w:t>
            </w:r>
            <w:r w:rsidR="00F23E5C">
              <w:rPr>
                <w:sz w:val="16"/>
                <w:szCs w:val="16"/>
              </w:rPr>
              <w:t>,00</w:t>
            </w:r>
            <w:r w:rsidR="005C145E" w:rsidRPr="009F777B">
              <w:rPr>
                <w:rFonts w:eastAsia="Batang"/>
                <w:sz w:val="16"/>
                <w:szCs w:val="16"/>
                <w:lang w:eastAsia="en-US"/>
              </w:rPr>
              <w:t xml:space="preserve"> тыс. руб.</w:t>
            </w:r>
          </w:p>
          <w:p w:rsidR="000073B7" w:rsidRPr="009F777B" w:rsidRDefault="000073B7" w:rsidP="00C33921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2022 год – </w:t>
            </w:r>
            <w:r w:rsidRPr="009F777B">
              <w:rPr>
                <w:sz w:val="16"/>
                <w:szCs w:val="16"/>
              </w:rPr>
              <w:t>0</w:t>
            </w:r>
            <w:r w:rsidR="00F23E5C">
              <w:rPr>
                <w:sz w:val="16"/>
                <w:szCs w:val="16"/>
              </w:rPr>
              <w:t>,00</w:t>
            </w:r>
            <w:r w:rsidRPr="009F777B">
              <w:rPr>
                <w:sz w:val="16"/>
                <w:szCs w:val="16"/>
              </w:rPr>
              <w:t xml:space="preserve"> </w:t>
            </w:r>
            <w:r w:rsidRPr="009F777B">
              <w:rPr>
                <w:rFonts w:eastAsia="Batang"/>
                <w:sz w:val="16"/>
                <w:szCs w:val="16"/>
                <w:lang w:eastAsia="en-US"/>
              </w:rPr>
              <w:t>тыс. руб.</w:t>
            </w:r>
          </w:p>
          <w:p w:rsidR="000073B7" w:rsidRPr="009F777B" w:rsidRDefault="000073B7" w:rsidP="00C33921">
            <w:pPr>
              <w:tabs>
                <w:tab w:val="center" w:pos="4677"/>
                <w:tab w:val="right" w:pos="9355"/>
              </w:tabs>
              <w:ind w:right="182"/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2023 год – </w:t>
            </w:r>
            <w:r w:rsidRPr="009F777B">
              <w:rPr>
                <w:sz w:val="16"/>
                <w:szCs w:val="16"/>
              </w:rPr>
              <w:t>0</w:t>
            </w:r>
            <w:r w:rsidR="00F23E5C">
              <w:rPr>
                <w:sz w:val="16"/>
                <w:szCs w:val="16"/>
              </w:rPr>
              <w:t>,00</w:t>
            </w: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 тыс. руб.</w:t>
            </w:r>
          </w:p>
          <w:p w:rsidR="000073B7" w:rsidRDefault="000073B7" w:rsidP="00C33921">
            <w:pPr>
              <w:tabs>
                <w:tab w:val="center" w:pos="4677"/>
                <w:tab w:val="right" w:pos="9355"/>
              </w:tabs>
              <w:ind w:right="-109"/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2024 год – </w:t>
            </w:r>
            <w:r w:rsidRPr="009F777B">
              <w:rPr>
                <w:sz w:val="16"/>
                <w:szCs w:val="16"/>
              </w:rPr>
              <w:t>0</w:t>
            </w:r>
            <w:r w:rsidR="00F23E5C">
              <w:rPr>
                <w:sz w:val="16"/>
                <w:szCs w:val="16"/>
              </w:rPr>
              <w:t>,00</w:t>
            </w: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 тыс. руб.</w:t>
            </w:r>
          </w:p>
          <w:p w:rsidR="00105F57" w:rsidRDefault="00105F57" w:rsidP="00C33921">
            <w:pPr>
              <w:tabs>
                <w:tab w:val="center" w:pos="4677"/>
                <w:tab w:val="right" w:pos="9355"/>
              </w:tabs>
              <w:ind w:right="-109"/>
              <w:jc w:val="both"/>
              <w:rPr>
                <w:rFonts w:eastAsia="Batang"/>
                <w:sz w:val="16"/>
                <w:szCs w:val="16"/>
                <w:lang w:eastAsia="en-US"/>
              </w:rPr>
            </w:pPr>
          </w:p>
          <w:p w:rsidR="00105F57" w:rsidRDefault="00105F57" w:rsidP="00105F57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105F57">
              <w:rPr>
                <w:sz w:val="16"/>
                <w:szCs w:val="16"/>
              </w:rPr>
              <w:t>Всего 189600,00 тыс. руб., в том числе по источникам:</w:t>
            </w:r>
          </w:p>
          <w:p w:rsidR="00105F57" w:rsidRPr="00105F57" w:rsidRDefault="00105F57" w:rsidP="00105F57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  <w:p w:rsidR="00105F57" w:rsidRPr="00105F57" w:rsidRDefault="00855778" w:rsidP="00105F57">
            <w:pPr>
              <w:tabs>
                <w:tab w:val="center" w:pos="4677"/>
                <w:tab w:val="right" w:pos="9355"/>
              </w:tabs>
              <w:rPr>
                <w:rFonts w:eastAsia="Batang"/>
                <w:sz w:val="16"/>
                <w:szCs w:val="16"/>
              </w:rPr>
            </w:pPr>
            <w:r>
              <w:rPr>
                <w:rFonts w:eastAsia="Batang"/>
                <w:sz w:val="16"/>
                <w:szCs w:val="16"/>
              </w:rPr>
              <w:t>Ф</w:t>
            </w:r>
            <w:r w:rsidR="00105F57" w:rsidRPr="00105F57">
              <w:rPr>
                <w:rFonts w:eastAsia="Batang"/>
                <w:sz w:val="16"/>
                <w:szCs w:val="16"/>
              </w:rPr>
              <w:t>едеральный бюджет всего 0,00 тыс. руб.;</w:t>
            </w:r>
          </w:p>
          <w:p w:rsidR="00105F57" w:rsidRPr="009F777B" w:rsidRDefault="00105F57" w:rsidP="00C33921">
            <w:pPr>
              <w:tabs>
                <w:tab w:val="center" w:pos="4677"/>
                <w:tab w:val="right" w:pos="9355"/>
              </w:tabs>
              <w:ind w:right="-109"/>
              <w:jc w:val="both"/>
              <w:rPr>
                <w:rFonts w:eastAsia="Batang"/>
                <w:sz w:val="16"/>
                <w:szCs w:val="16"/>
                <w:lang w:eastAsia="en-US"/>
              </w:rPr>
            </w:pPr>
          </w:p>
          <w:p w:rsidR="000073B7" w:rsidRPr="009F777B" w:rsidRDefault="000073B7" w:rsidP="00C33921">
            <w:pPr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>Бюджет Московской области:</w:t>
            </w:r>
          </w:p>
          <w:p w:rsidR="000073B7" w:rsidRPr="009F777B" w:rsidRDefault="000073B7" w:rsidP="00C33921">
            <w:pPr>
              <w:jc w:val="both"/>
              <w:rPr>
                <w:sz w:val="16"/>
                <w:szCs w:val="16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Всего: </w:t>
            </w:r>
            <w:r w:rsidR="008139A7">
              <w:rPr>
                <w:sz w:val="16"/>
                <w:szCs w:val="16"/>
              </w:rPr>
              <w:t>189600,00</w:t>
            </w:r>
            <w:r w:rsidR="005C145E" w:rsidRPr="009F777B">
              <w:rPr>
                <w:sz w:val="16"/>
                <w:szCs w:val="16"/>
              </w:rPr>
              <w:t xml:space="preserve"> тыс. руб.,</w:t>
            </w:r>
            <w:r w:rsidRPr="009F777B">
              <w:rPr>
                <w:sz w:val="16"/>
                <w:szCs w:val="16"/>
              </w:rPr>
              <w:t xml:space="preserve">  в т.ч. по годам реализации: </w:t>
            </w:r>
          </w:p>
          <w:p w:rsidR="000073B7" w:rsidRPr="009F777B" w:rsidRDefault="005C145E" w:rsidP="00C33921">
            <w:pPr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2020 год – </w:t>
            </w:r>
            <w:r w:rsidR="008139A7">
              <w:rPr>
                <w:rFonts w:eastAsia="Batang"/>
                <w:sz w:val="16"/>
                <w:szCs w:val="16"/>
                <w:lang w:eastAsia="en-US"/>
              </w:rPr>
              <w:t>189600,00</w:t>
            </w:r>
            <w:r w:rsidR="000073B7" w:rsidRPr="009F777B">
              <w:rPr>
                <w:sz w:val="16"/>
                <w:szCs w:val="16"/>
              </w:rPr>
              <w:t xml:space="preserve"> </w:t>
            </w:r>
            <w:r w:rsidR="000073B7" w:rsidRPr="009F777B">
              <w:rPr>
                <w:rFonts w:eastAsia="Batang"/>
                <w:sz w:val="16"/>
                <w:szCs w:val="16"/>
                <w:lang w:eastAsia="en-US"/>
              </w:rPr>
              <w:t>тыс. руб.</w:t>
            </w:r>
          </w:p>
          <w:p w:rsidR="000073B7" w:rsidRPr="009F777B" w:rsidRDefault="000073B7" w:rsidP="00C33921">
            <w:pPr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2021 год – </w:t>
            </w:r>
            <w:r w:rsidR="00C26221">
              <w:rPr>
                <w:sz w:val="16"/>
                <w:szCs w:val="16"/>
              </w:rPr>
              <w:t>0</w:t>
            </w:r>
            <w:r w:rsidR="00F23E5C">
              <w:rPr>
                <w:rFonts w:eastAsia="Batang"/>
                <w:sz w:val="16"/>
                <w:szCs w:val="16"/>
                <w:lang w:eastAsia="en-US"/>
              </w:rPr>
              <w:t xml:space="preserve">,00 </w:t>
            </w:r>
            <w:r w:rsidR="005C145E" w:rsidRPr="009F777B">
              <w:rPr>
                <w:rFonts w:eastAsia="Batang"/>
                <w:sz w:val="16"/>
                <w:szCs w:val="16"/>
                <w:lang w:eastAsia="en-US"/>
              </w:rPr>
              <w:t>тыс. руб.</w:t>
            </w:r>
          </w:p>
          <w:p w:rsidR="000073B7" w:rsidRPr="009F777B" w:rsidRDefault="000073B7" w:rsidP="00C33921">
            <w:pPr>
              <w:tabs>
                <w:tab w:val="center" w:pos="4677"/>
                <w:tab w:val="right" w:pos="9355"/>
              </w:tabs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2022 год – </w:t>
            </w:r>
            <w:r w:rsidRPr="009F777B">
              <w:rPr>
                <w:sz w:val="16"/>
                <w:szCs w:val="16"/>
              </w:rPr>
              <w:t>0</w:t>
            </w:r>
            <w:r w:rsidR="00F23E5C">
              <w:rPr>
                <w:sz w:val="16"/>
                <w:szCs w:val="16"/>
              </w:rPr>
              <w:t xml:space="preserve">,00 </w:t>
            </w:r>
            <w:r w:rsidRPr="009F777B">
              <w:rPr>
                <w:sz w:val="16"/>
                <w:szCs w:val="16"/>
              </w:rPr>
              <w:t xml:space="preserve"> </w:t>
            </w:r>
            <w:r w:rsidRPr="009F777B">
              <w:rPr>
                <w:rFonts w:eastAsia="Batang"/>
                <w:sz w:val="16"/>
                <w:szCs w:val="16"/>
                <w:lang w:eastAsia="en-US"/>
              </w:rPr>
              <w:t>тыс. руб.</w:t>
            </w:r>
          </w:p>
          <w:p w:rsidR="000073B7" w:rsidRPr="009F777B" w:rsidRDefault="000073B7" w:rsidP="00C33921">
            <w:pPr>
              <w:tabs>
                <w:tab w:val="center" w:pos="4677"/>
                <w:tab w:val="right" w:pos="9355"/>
              </w:tabs>
              <w:ind w:right="182"/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2023 год – </w:t>
            </w:r>
            <w:r w:rsidRPr="009F777B">
              <w:rPr>
                <w:sz w:val="16"/>
                <w:szCs w:val="16"/>
              </w:rPr>
              <w:t>0</w:t>
            </w:r>
            <w:r w:rsidR="00F23E5C">
              <w:rPr>
                <w:sz w:val="16"/>
                <w:szCs w:val="16"/>
              </w:rPr>
              <w:t>,00</w:t>
            </w: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 тыс. руб.</w:t>
            </w:r>
          </w:p>
          <w:p w:rsidR="000073B7" w:rsidRDefault="000073B7" w:rsidP="00C33921">
            <w:pPr>
              <w:tabs>
                <w:tab w:val="center" w:pos="4677"/>
                <w:tab w:val="right" w:pos="9355"/>
              </w:tabs>
              <w:ind w:right="-109"/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2024 год – </w:t>
            </w:r>
            <w:r w:rsidRPr="009F777B">
              <w:rPr>
                <w:sz w:val="16"/>
                <w:szCs w:val="16"/>
              </w:rPr>
              <w:t>0</w:t>
            </w:r>
            <w:r w:rsidR="00F23E5C">
              <w:rPr>
                <w:sz w:val="16"/>
                <w:szCs w:val="16"/>
              </w:rPr>
              <w:t>,00</w:t>
            </w: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 тыс. руб.</w:t>
            </w:r>
          </w:p>
          <w:p w:rsidR="00105F57" w:rsidRDefault="00105F57" w:rsidP="00C33921">
            <w:pPr>
              <w:tabs>
                <w:tab w:val="center" w:pos="4677"/>
                <w:tab w:val="right" w:pos="9355"/>
              </w:tabs>
              <w:ind w:right="-109"/>
              <w:jc w:val="both"/>
              <w:rPr>
                <w:rFonts w:eastAsia="Batang"/>
                <w:sz w:val="16"/>
                <w:szCs w:val="16"/>
                <w:lang w:eastAsia="en-US"/>
              </w:rPr>
            </w:pPr>
          </w:p>
          <w:p w:rsidR="00105F57" w:rsidRPr="009F777B" w:rsidRDefault="00105F57" w:rsidP="00105F57">
            <w:pPr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>Бюджет городского округа Ступино Московской области:</w:t>
            </w:r>
          </w:p>
          <w:p w:rsidR="00105F57" w:rsidRDefault="00105F57" w:rsidP="00105F5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  <w:r w:rsidRPr="009F777B">
              <w:rPr>
                <w:sz w:val="16"/>
                <w:szCs w:val="16"/>
              </w:rPr>
              <w:t xml:space="preserve"> 0</w:t>
            </w:r>
            <w:r>
              <w:rPr>
                <w:sz w:val="16"/>
                <w:szCs w:val="16"/>
              </w:rPr>
              <w:t>,00</w:t>
            </w:r>
            <w:r w:rsidRPr="009F777B">
              <w:rPr>
                <w:sz w:val="16"/>
                <w:szCs w:val="16"/>
              </w:rPr>
              <w:t xml:space="preserve"> тыс. руб</w:t>
            </w:r>
            <w:r>
              <w:rPr>
                <w:sz w:val="16"/>
                <w:szCs w:val="16"/>
              </w:rPr>
              <w:t>.</w:t>
            </w:r>
          </w:p>
          <w:p w:rsidR="00105F57" w:rsidRPr="009F777B" w:rsidRDefault="00105F57" w:rsidP="00105F57">
            <w:pPr>
              <w:jc w:val="both"/>
              <w:rPr>
                <w:rFonts w:eastAsia="Batang"/>
                <w:sz w:val="16"/>
                <w:szCs w:val="16"/>
                <w:lang w:eastAsia="en-US"/>
              </w:rPr>
            </w:pPr>
          </w:p>
          <w:p w:rsidR="000073B7" w:rsidRPr="009F777B" w:rsidRDefault="000073B7" w:rsidP="00C33921">
            <w:pPr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rFonts w:eastAsia="Batang"/>
                <w:sz w:val="16"/>
                <w:szCs w:val="16"/>
                <w:lang w:eastAsia="en-US"/>
              </w:rPr>
              <w:t>Внебюджетные источники:</w:t>
            </w:r>
          </w:p>
          <w:p w:rsidR="000073B7" w:rsidRPr="009F777B" w:rsidRDefault="000073B7" w:rsidP="00765460">
            <w:pPr>
              <w:jc w:val="both"/>
              <w:rPr>
                <w:rFonts w:eastAsia="Batang"/>
                <w:sz w:val="16"/>
                <w:szCs w:val="16"/>
                <w:lang w:eastAsia="en-US"/>
              </w:rPr>
            </w:pPr>
            <w:r w:rsidRPr="009F777B">
              <w:rPr>
                <w:sz w:val="16"/>
                <w:szCs w:val="16"/>
              </w:rPr>
              <w:t>Всего 0</w:t>
            </w:r>
            <w:r w:rsidR="00F23E5C">
              <w:rPr>
                <w:sz w:val="16"/>
                <w:szCs w:val="16"/>
              </w:rPr>
              <w:t>,00</w:t>
            </w:r>
            <w:r w:rsidRPr="009F777B">
              <w:rPr>
                <w:rFonts w:eastAsia="Batang"/>
                <w:sz w:val="16"/>
                <w:szCs w:val="16"/>
                <w:lang w:eastAsia="en-US"/>
              </w:rPr>
              <w:t xml:space="preserve"> тыс. руб</w:t>
            </w:r>
            <w:r w:rsidR="00765460">
              <w:rPr>
                <w:rFonts w:eastAsia="Batang"/>
                <w:sz w:val="16"/>
                <w:szCs w:val="16"/>
                <w:lang w:eastAsia="en-US"/>
              </w:rPr>
              <w:t>.</w:t>
            </w:r>
          </w:p>
        </w:tc>
      </w:tr>
    </w:tbl>
    <w:p w:rsidR="00875D1E" w:rsidRDefault="003F0979" w:rsidP="005951AE">
      <w:pPr>
        <w:ind w:right="-31"/>
        <w:jc w:val="right"/>
        <w:rPr>
          <w:sz w:val="24"/>
          <w:szCs w:val="24"/>
        </w:rPr>
      </w:pPr>
      <w:r w:rsidRPr="005B70FC">
        <w:rPr>
          <w:color w:val="FF0000"/>
          <w:sz w:val="24"/>
          <w:szCs w:val="24"/>
        </w:rPr>
        <w:t xml:space="preserve">                </w:t>
      </w:r>
      <w:r w:rsidR="00CE19E8" w:rsidRPr="005B70FC">
        <w:rPr>
          <w:sz w:val="24"/>
          <w:szCs w:val="24"/>
        </w:rPr>
        <w:t>»</w:t>
      </w:r>
    </w:p>
    <w:p w:rsidR="00C40593" w:rsidRDefault="00C40593" w:rsidP="00C40593">
      <w:pPr>
        <w:ind w:right="-31"/>
        <w:jc w:val="both"/>
        <w:rPr>
          <w:sz w:val="24"/>
          <w:szCs w:val="24"/>
        </w:rPr>
      </w:pPr>
      <w:r>
        <w:rPr>
          <w:sz w:val="24"/>
          <w:szCs w:val="24"/>
        </w:rPr>
        <w:t>2.1.3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</w:t>
      </w:r>
      <w:r w:rsidR="00E62ECD">
        <w:rPr>
          <w:sz w:val="24"/>
          <w:szCs w:val="24"/>
        </w:rPr>
        <w:t>разделе</w:t>
      </w:r>
      <w:r>
        <w:rPr>
          <w:sz w:val="24"/>
          <w:szCs w:val="24"/>
        </w:rPr>
        <w:t xml:space="preserve"> 8 слова «управление экономики и инвестиции администрации городского округа Ступино Московской области» заменить словами «управление экономики администрации городского округа Ступино Московской области».</w:t>
      </w:r>
    </w:p>
    <w:p w:rsidR="00C40593" w:rsidRPr="005B70FC" w:rsidRDefault="00C40593" w:rsidP="00C40593">
      <w:pPr>
        <w:ind w:right="-31"/>
        <w:jc w:val="both"/>
        <w:rPr>
          <w:color w:val="FF0000"/>
          <w:sz w:val="24"/>
          <w:szCs w:val="24"/>
        </w:rPr>
      </w:pPr>
    </w:p>
    <w:p w:rsidR="001B1BBC" w:rsidRDefault="000A22FE" w:rsidP="00013425">
      <w:pPr>
        <w:rPr>
          <w:sz w:val="24"/>
          <w:szCs w:val="24"/>
        </w:rPr>
      </w:pPr>
      <w:r w:rsidRPr="00F9109D">
        <w:rPr>
          <w:sz w:val="24"/>
          <w:szCs w:val="24"/>
        </w:rPr>
        <w:t>2.2</w:t>
      </w:r>
      <w:r w:rsidR="000073B7" w:rsidRPr="00F9109D">
        <w:rPr>
          <w:sz w:val="24"/>
          <w:szCs w:val="24"/>
        </w:rPr>
        <w:t xml:space="preserve">. </w:t>
      </w:r>
      <w:r w:rsidR="00013425" w:rsidRPr="00F9109D">
        <w:rPr>
          <w:sz w:val="24"/>
          <w:szCs w:val="24"/>
        </w:rPr>
        <w:t>В приложении</w:t>
      </w:r>
      <w:r w:rsidR="00140CF6" w:rsidRPr="00F9109D">
        <w:rPr>
          <w:sz w:val="24"/>
          <w:szCs w:val="24"/>
        </w:rPr>
        <w:t xml:space="preserve"> №1 к Подпрограмме </w:t>
      </w:r>
      <w:r w:rsidR="00140CF6" w:rsidRPr="00F9109D">
        <w:rPr>
          <w:sz w:val="24"/>
          <w:szCs w:val="24"/>
          <w:lang w:val="en-US"/>
        </w:rPr>
        <w:t>I</w:t>
      </w:r>
      <w:r w:rsidR="00197EA5" w:rsidRPr="00F9109D">
        <w:rPr>
          <w:sz w:val="24"/>
          <w:szCs w:val="24"/>
        </w:rPr>
        <w:t>:</w:t>
      </w:r>
    </w:p>
    <w:p w:rsidR="00CE53B4" w:rsidRDefault="00CE53B4" w:rsidP="00013425">
      <w:pPr>
        <w:rPr>
          <w:sz w:val="24"/>
          <w:szCs w:val="24"/>
        </w:rPr>
      </w:pPr>
    </w:p>
    <w:p w:rsidR="001B1BBC" w:rsidRDefault="001B1BBC" w:rsidP="001B1BBC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 w:rsidRPr="00CE53B4">
        <w:rPr>
          <w:rFonts w:ascii="Arial" w:hAnsi="Arial" w:cs="Arial"/>
        </w:rPr>
        <w:t>2.2.1</w:t>
      </w:r>
      <w:proofErr w:type="gramStart"/>
      <w:r>
        <w:t xml:space="preserve"> </w:t>
      </w:r>
      <w:r w:rsidR="00197EA5" w:rsidRPr="00F9109D">
        <w:t xml:space="preserve"> </w:t>
      </w:r>
      <w:r>
        <w:rPr>
          <w:rFonts w:ascii="Arial" w:hAnsi="Arial" w:cs="Arial"/>
        </w:rPr>
        <w:t>В</w:t>
      </w:r>
      <w:proofErr w:type="gramEnd"/>
      <w:r>
        <w:rPr>
          <w:rFonts w:ascii="Arial" w:hAnsi="Arial" w:cs="Arial"/>
        </w:rPr>
        <w:t xml:space="preserve"> </w:t>
      </w:r>
      <w:r w:rsidR="00E62ECD">
        <w:rPr>
          <w:rFonts w:ascii="Arial" w:hAnsi="Arial" w:cs="Arial"/>
        </w:rPr>
        <w:t>столбце «Исполнитель мероприятия»</w:t>
      </w:r>
      <w:r>
        <w:rPr>
          <w:rFonts w:ascii="Arial" w:hAnsi="Arial" w:cs="Arial"/>
        </w:rPr>
        <w:t xml:space="preserve"> слова «Управление экономики и инвестиций администрации городского округа Ступино Московской области » заменить словами «Управление экономики администрации городского округа Ступино Московской области».</w:t>
      </w:r>
    </w:p>
    <w:p w:rsidR="00197EA5" w:rsidRPr="00F9109D" w:rsidRDefault="00197EA5" w:rsidP="00013425">
      <w:pPr>
        <w:rPr>
          <w:sz w:val="24"/>
          <w:szCs w:val="24"/>
        </w:rPr>
      </w:pPr>
    </w:p>
    <w:p w:rsidR="00197EA5" w:rsidRPr="00F9109D" w:rsidRDefault="001B1BBC" w:rsidP="00013425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2.2.2</w:t>
      </w:r>
      <w:r w:rsidR="00197EA5" w:rsidRPr="00F9109D">
        <w:rPr>
          <w:sz w:val="24"/>
          <w:szCs w:val="24"/>
        </w:rPr>
        <w:t>. Пункт</w:t>
      </w:r>
      <w:r w:rsidR="00CE22DF">
        <w:rPr>
          <w:sz w:val="24"/>
          <w:szCs w:val="24"/>
        </w:rPr>
        <w:t>ы</w:t>
      </w:r>
      <w:r w:rsidR="00197EA5" w:rsidRPr="00F9109D">
        <w:rPr>
          <w:sz w:val="24"/>
          <w:szCs w:val="24"/>
        </w:rPr>
        <w:t xml:space="preserve"> 3 и 3.1. изложить в следующей редакции:</w:t>
      </w:r>
    </w:p>
    <w:p w:rsidR="00CE19E8" w:rsidRPr="005B70FC" w:rsidRDefault="00EC1298" w:rsidP="00013425">
      <w:pPr>
        <w:rPr>
          <w:bCs/>
          <w:sz w:val="24"/>
          <w:szCs w:val="24"/>
        </w:rPr>
      </w:pPr>
      <w:r w:rsidRPr="005B70FC">
        <w:rPr>
          <w:bCs/>
          <w:sz w:val="24"/>
          <w:szCs w:val="24"/>
        </w:rPr>
        <w:t xml:space="preserve"> </w:t>
      </w:r>
      <w:r w:rsidR="00CE19E8" w:rsidRPr="005B70FC">
        <w:rPr>
          <w:bCs/>
          <w:sz w:val="24"/>
          <w:szCs w:val="24"/>
        </w:rPr>
        <w:t>«</w:t>
      </w:r>
    </w:p>
    <w:tbl>
      <w:tblPr>
        <w:tblpPr w:leftFromText="180" w:rightFromText="180" w:vertAnchor="text" w:tblpY="1"/>
        <w:tblOverlap w:val="never"/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269"/>
        <w:gridCol w:w="1263"/>
        <w:gridCol w:w="1134"/>
        <w:gridCol w:w="1147"/>
        <w:gridCol w:w="1134"/>
        <w:gridCol w:w="1134"/>
        <w:gridCol w:w="992"/>
        <w:gridCol w:w="992"/>
        <w:gridCol w:w="1130"/>
        <w:gridCol w:w="1280"/>
        <w:gridCol w:w="1559"/>
      </w:tblGrid>
      <w:tr w:rsidR="00013425" w:rsidRPr="00F9109D" w:rsidTr="00D108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013425" w:rsidP="00013425">
            <w:pPr>
              <w:jc w:val="center"/>
              <w:rPr>
                <w:bCs/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 xml:space="preserve"> </w:t>
            </w:r>
            <w:r w:rsidRPr="00F9109D"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013425" w:rsidP="00013425">
            <w:pPr>
              <w:jc w:val="both"/>
              <w:rPr>
                <w:b/>
                <w:sz w:val="16"/>
                <w:szCs w:val="16"/>
              </w:rPr>
            </w:pPr>
            <w:r w:rsidRPr="00F9109D">
              <w:rPr>
                <w:b/>
                <w:sz w:val="16"/>
                <w:szCs w:val="16"/>
              </w:rPr>
              <w:t>Основное мероприятие 10.</w:t>
            </w:r>
          </w:p>
          <w:p w:rsidR="00013425" w:rsidRPr="00F9109D" w:rsidRDefault="00013425" w:rsidP="00013425">
            <w:pPr>
              <w:jc w:val="both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013425" w:rsidP="00013425">
            <w:pPr>
              <w:rPr>
                <w:bCs/>
                <w:sz w:val="16"/>
                <w:szCs w:val="16"/>
              </w:rPr>
            </w:pPr>
            <w:r w:rsidRPr="00F9109D">
              <w:rPr>
                <w:bCs/>
                <w:sz w:val="16"/>
                <w:szCs w:val="16"/>
              </w:rPr>
              <w:t>Март 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013425" w:rsidP="00013425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8139A7" w:rsidRDefault="00142785" w:rsidP="00013425">
            <w:pPr>
              <w:rPr>
                <w:bCs/>
                <w:sz w:val="16"/>
                <w:szCs w:val="16"/>
              </w:rPr>
            </w:pPr>
            <w:r w:rsidRPr="008139A7">
              <w:rPr>
                <w:bCs/>
                <w:sz w:val="16"/>
                <w:szCs w:val="16"/>
              </w:rPr>
              <w:t>189600,00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8139A7" w:rsidRDefault="00142785" w:rsidP="00013425">
            <w:pPr>
              <w:rPr>
                <w:bCs/>
                <w:sz w:val="16"/>
                <w:szCs w:val="16"/>
              </w:rPr>
            </w:pPr>
            <w:r w:rsidRPr="008139A7">
              <w:rPr>
                <w:bCs/>
                <w:sz w:val="16"/>
                <w:szCs w:val="16"/>
              </w:rPr>
              <w:t>189600,00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3E0B02" w:rsidP="0001342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3E0B02" w:rsidP="0001342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3E0B02" w:rsidP="0001342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3E0B02" w:rsidP="0001342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013425" w:rsidP="000134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25" w:rsidRPr="00F9109D" w:rsidRDefault="00013425" w:rsidP="00013425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0B02" w:rsidRPr="00F23E5C" w:rsidTr="00D108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jc w:val="center"/>
              <w:rPr>
                <w:bCs/>
                <w:sz w:val="16"/>
                <w:szCs w:val="16"/>
              </w:rPr>
            </w:pPr>
            <w:r w:rsidRPr="00CC2818">
              <w:rPr>
                <w:bCs/>
                <w:sz w:val="16"/>
                <w:szCs w:val="16"/>
              </w:rPr>
              <w:t>3.1.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jc w:val="both"/>
              <w:rPr>
                <w:b/>
                <w:sz w:val="16"/>
                <w:szCs w:val="16"/>
              </w:rPr>
            </w:pPr>
            <w:r w:rsidRPr="00CC2818">
              <w:rPr>
                <w:b/>
                <w:sz w:val="16"/>
                <w:szCs w:val="16"/>
              </w:rPr>
              <w:t>Мероприятие 10.01.</w:t>
            </w:r>
          </w:p>
          <w:p w:rsidR="003E0B02" w:rsidRPr="00CC2818" w:rsidRDefault="003E0B02" w:rsidP="003E0B02">
            <w:pPr>
              <w:jc w:val="both"/>
              <w:rPr>
                <w:sz w:val="16"/>
                <w:szCs w:val="16"/>
              </w:rPr>
            </w:pPr>
            <w:r w:rsidRPr="00CC2818">
              <w:rPr>
                <w:sz w:val="16"/>
                <w:szCs w:val="16"/>
              </w:rPr>
              <w:t xml:space="preserve">Предоставление грантов муниципальным образованиям – победителям конкурсного отбора лучших концепций по развитию территорий муниципальных образований Московской области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rPr>
                <w:bCs/>
                <w:sz w:val="16"/>
                <w:szCs w:val="16"/>
              </w:rPr>
            </w:pPr>
            <w:r w:rsidRPr="00CC2818">
              <w:rPr>
                <w:bCs/>
                <w:sz w:val="16"/>
                <w:szCs w:val="16"/>
              </w:rPr>
              <w:t>Выполнение ПИР и СМР объектов, согласно адресному перечню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jc w:val="center"/>
              <w:rPr>
                <w:sz w:val="16"/>
                <w:szCs w:val="16"/>
              </w:rPr>
            </w:pPr>
            <w:r w:rsidRPr="00CC2818">
              <w:rPr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rPr>
                <w:bCs/>
                <w:sz w:val="16"/>
                <w:szCs w:val="16"/>
              </w:rPr>
            </w:pPr>
            <w:r w:rsidRPr="00CC2818">
              <w:rPr>
                <w:bCs/>
                <w:sz w:val="16"/>
                <w:szCs w:val="16"/>
              </w:rPr>
              <w:t>189600,00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rPr>
                <w:bCs/>
                <w:sz w:val="16"/>
                <w:szCs w:val="16"/>
              </w:rPr>
            </w:pPr>
            <w:r w:rsidRPr="00CC2818">
              <w:rPr>
                <w:bCs/>
                <w:sz w:val="16"/>
                <w:szCs w:val="16"/>
              </w:rPr>
              <w:t>189600,00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rPr>
                <w:bCs/>
                <w:sz w:val="16"/>
                <w:szCs w:val="16"/>
              </w:rPr>
            </w:pPr>
            <w:r w:rsidRPr="00CC2818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rPr>
                <w:bCs/>
                <w:sz w:val="16"/>
                <w:szCs w:val="16"/>
              </w:rPr>
            </w:pPr>
            <w:r w:rsidRPr="00CC2818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rPr>
                <w:bCs/>
                <w:sz w:val="16"/>
                <w:szCs w:val="16"/>
              </w:rPr>
            </w:pPr>
            <w:r w:rsidRPr="00CC2818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rPr>
                <w:bCs/>
                <w:sz w:val="16"/>
                <w:szCs w:val="16"/>
              </w:rPr>
            </w:pPr>
            <w:r w:rsidRPr="00CC2818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jc w:val="center"/>
              <w:rPr>
                <w:sz w:val="16"/>
                <w:szCs w:val="16"/>
              </w:rPr>
            </w:pPr>
            <w:r w:rsidRPr="00CC2818">
              <w:rPr>
                <w:sz w:val="16"/>
                <w:szCs w:val="16"/>
              </w:rPr>
              <w:t>Управление жилищно-коммунального хозяйства и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02" w:rsidRPr="00CC2818" w:rsidRDefault="003E0B02" w:rsidP="003E0B02">
            <w:pPr>
              <w:jc w:val="center"/>
              <w:rPr>
                <w:bCs/>
                <w:sz w:val="16"/>
                <w:szCs w:val="16"/>
              </w:rPr>
            </w:pPr>
            <w:r w:rsidRPr="00CC2818">
              <w:rPr>
                <w:bCs/>
                <w:sz w:val="16"/>
                <w:szCs w:val="16"/>
              </w:rPr>
              <w:t xml:space="preserve">Котельная мощностью 10,5 </w:t>
            </w:r>
            <w:proofErr w:type="spellStart"/>
            <w:r w:rsidRPr="00CC2818">
              <w:rPr>
                <w:bCs/>
                <w:sz w:val="16"/>
                <w:szCs w:val="16"/>
              </w:rPr>
              <w:t>Мвт</w:t>
            </w:r>
            <w:proofErr w:type="spellEnd"/>
            <w:r w:rsidRPr="00CC2818">
              <w:rPr>
                <w:bCs/>
                <w:sz w:val="16"/>
                <w:szCs w:val="16"/>
              </w:rPr>
              <w:t>. (2020-2021 год)</w:t>
            </w:r>
          </w:p>
        </w:tc>
      </w:tr>
    </w:tbl>
    <w:p w:rsidR="00BA77FD" w:rsidRPr="005B70FC" w:rsidRDefault="00CE19E8" w:rsidP="005951AE">
      <w:pPr>
        <w:tabs>
          <w:tab w:val="center" w:pos="4677"/>
          <w:tab w:val="right" w:pos="9355"/>
        </w:tabs>
        <w:jc w:val="right"/>
        <w:rPr>
          <w:sz w:val="24"/>
          <w:szCs w:val="24"/>
        </w:rPr>
      </w:pPr>
      <w:r w:rsidRPr="005B70FC">
        <w:rPr>
          <w:sz w:val="24"/>
          <w:szCs w:val="24"/>
        </w:rPr>
        <w:t>»</w:t>
      </w:r>
    </w:p>
    <w:p w:rsidR="00CE19E8" w:rsidRPr="00F9109D" w:rsidRDefault="000073B7" w:rsidP="00ED5070">
      <w:pPr>
        <w:rPr>
          <w:sz w:val="24"/>
          <w:szCs w:val="24"/>
        </w:rPr>
      </w:pPr>
      <w:r w:rsidRPr="00F9109D">
        <w:rPr>
          <w:sz w:val="24"/>
          <w:szCs w:val="24"/>
        </w:rPr>
        <w:t xml:space="preserve"> </w:t>
      </w:r>
      <w:r w:rsidR="001B1BBC">
        <w:rPr>
          <w:sz w:val="24"/>
          <w:szCs w:val="24"/>
        </w:rPr>
        <w:t>2.2.3</w:t>
      </w:r>
      <w:r w:rsidR="00197EA5" w:rsidRPr="00F9109D">
        <w:rPr>
          <w:sz w:val="24"/>
          <w:szCs w:val="24"/>
        </w:rPr>
        <w:t xml:space="preserve">. Позиции </w:t>
      </w:r>
      <w:r w:rsidR="00E62ECD">
        <w:rPr>
          <w:sz w:val="24"/>
          <w:szCs w:val="24"/>
        </w:rPr>
        <w:t xml:space="preserve">«Итого по Подпрограмме, в том числе </w:t>
      </w:r>
      <w:r w:rsidR="003C026E" w:rsidRPr="00F9109D">
        <w:rPr>
          <w:sz w:val="24"/>
          <w:szCs w:val="24"/>
        </w:rPr>
        <w:t>», «Средства федерального бюджета», «Бюджет Московской области», «Бюджет городского округа Ступино Московской области», «Внебюджетные источники» изложить в следующей редакции:</w:t>
      </w:r>
    </w:p>
    <w:p w:rsidR="00197EA5" w:rsidRPr="003D76A1" w:rsidRDefault="003C026E" w:rsidP="00ED5070">
      <w:pPr>
        <w:rPr>
          <w:sz w:val="24"/>
          <w:szCs w:val="24"/>
        </w:rPr>
      </w:pPr>
      <w:r w:rsidRPr="003D76A1">
        <w:rPr>
          <w:sz w:val="24"/>
          <w:szCs w:val="24"/>
        </w:rPr>
        <w:t>«</w:t>
      </w:r>
    </w:p>
    <w:tbl>
      <w:tblPr>
        <w:tblpPr w:leftFromText="180" w:rightFromText="180" w:vertAnchor="text" w:tblpY="1"/>
        <w:tblOverlap w:val="never"/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3532"/>
        <w:gridCol w:w="1134"/>
        <w:gridCol w:w="1147"/>
        <w:gridCol w:w="1276"/>
        <w:gridCol w:w="992"/>
        <w:gridCol w:w="992"/>
        <w:gridCol w:w="992"/>
        <w:gridCol w:w="1130"/>
        <w:gridCol w:w="1280"/>
        <w:gridCol w:w="1559"/>
      </w:tblGrid>
      <w:tr w:rsidR="00784A1B" w:rsidRPr="00F9109D" w:rsidTr="00174B56">
        <w:trPr>
          <w:trHeight w:val="4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Pr="00F9109D" w:rsidRDefault="00784A1B" w:rsidP="00784A1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5C" w:rsidRPr="00F9109D" w:rsidRDefault="00784A1B" w:rsidP="00F23E5C">
            <w:pPr>
              <w:rPr>
                <w:bCs/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 xml:space="preserve">ИТОГО по Подпрограмме </w:t>
            </w:r>
            <w:r w:rsidRPr="00F9109D">
              <w:rPr>
                <w:sz w:val="16"/>
                <w:szCs w:val="16"/>
                <w:lang w:val="en-US"/>
              </w:rPr>
              <w:t>I</w:t>
            </w:r>
            <w:r w:rsidR="00F23E5C" w:rsidRPr="00F9109D">
              <w:rPr>
                <w:bCs/>
                <w:sz w:val="16"/>
                <w:szCs w:val="16"/>
              </w:rPr>
              <w:t xml:space="preserve"> </w:t>
            </w:r>
            <w:r w:rsidR="00F23E5C">
              <w:rPr>
                <w:bCs/>
                <w:sz w:val="16"/>
                <w:szCs w:val="16"/>
              </w:rPr>
              <w:t>, в</w:t>
            </w:r>
            <w:r w:rsidR="00F23E5C" w:rsidRPr="00F9109D">
              <w:rPr>
                <w:bCs/>
                <w:sz w:val="16"/>
                <w:szCs w:val="16"/>
              </w:rPr>
              <w:t xml:space="preserve"> том числе:</w:t>
            </w:r>
          </w:p>
          <w:p w:rsidR="00784A1B" w:rsidRPr="00F9109D" w:rsidRDefault="00784A1B" w:rsidP="00784A1B">
            <w:pPr>
              <w:pStyle w:val="1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784A1B" w:rsidP="00784A1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Pr="008139A7" w:rsidRDefault="00142785" w:rsidP="00784A1B">
            <w:pPr>
              <w:jc w:val="center"/>
              <w:rPr>
                <w:bCs/>
                <w:sz w:val="16"/>
                <w:szCs w:val="16"/>
              </w:rPr>
            </w:pPr>
            <w:r w:rsidRPr="008139A7">
              <w:rPr>
                <w:bCs/>
                <w:sz w:val="16"/>
                <w:szCs w:val="16"/>
              </w:rPr>
              <w:t>189600,00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Pr="008139A7" w:rsidRDefault="00142785" w:rsidP="00784A1B">
            <w:pPr>
              <w:jc w:val="center"/>
              <w:rPr>
                <w:bCs/>
                <w:sz w:val="16"/>
                <w:szCs w:val="16"/>
              </w:rPr>
            </w:pPr>
            <w:r w:rsidRPr="008139A7">
              <w:rPr>
                <w:bCs/>
                <w:sz w:val="16"/>
                <w:szCs w:val="16"/>
              </w:rPr>
              <w:t>189600,00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Pr="00F9109D" w:rsidRDefault="00784A1B" w:rsidP="00784A1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784A1B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784A1B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784A1B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FB5514" w:rsidP="00784A1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Pr="00F9109D" w:rsidRDefault="00FB5514" w:rsidP="00784A1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3C026E" w:rsidRPr="00F9109D" w:rsidTr="00174B56">
        <w:trPr>
          <w:trHeight w:val="2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6E" w:rsidRPr="00F9109D" w:rsidRDefault="003C026E" w:rsidP="003C026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3C026E">
            <w:pPr>
              <w:rPr>
                <w:bCs/>
                <w:sz w:val="16"/>
                <w:szCs w:val="16"/>
              </w:rPr>
            </w:pPr>
            <w:r w:rsidRPr="00F9109D">
              <w:rPr>
                <w:bCs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8139A7" w:rsidRDefault="003C026E" w:rsidP="00784A1B">
            <w:pPr>
              <w:jc w:val="center"/>
              <w:rPr>
                <w:sz w:val="16"/>
                <w:szCs w:val="16"/>
              </w:rPr>
            </w:pPr>
            <w:r w:rsidRPr="008139A7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Default="003C026E" w:rsidP="00784A1B">
            <w:pPr>
              <w:jc w:val="center"/>
              <w:rPr>
                <w:sz w:val="16"/>
                <w:szCs w:val="16"/>
              </w:rPr>
            </w:pPr>
            <w:r w:rsidRPr="008139A7">
              <w:rPr>
                <w:sz w:val="16"/>
                <w:szCs w:val="16"/>
              </w:rPr>
              <w:t>0</w:t>
            </w:r>
          </w:p>
          <w:p w:rsidR="00F23E5C" w:rsidRPr="008139A7" w:rsidRDefault="00F23E5C" w:rsidP="00784A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FB5514" w:rsidP="003C02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6E" w:rsidRPr="00F9109D" w:rsidRDefault="00FB5514" w:rsidP="003C02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784A1B" w:rsidRPr="00F9109D" w:rsidTr="00174B56">
        <w:trPr>
          <w:trHeight w:val="3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Pr="00F9109D" w:rsidRDefault="00784A1B" w:rsidP="00784A1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784A1B" w:rsidP="00784A1B">
            <w:pPr>
              <w:rPr>
                <w:bCs/>
                <w:sz w:val="16"/>
                <w:szCs w:val="16"/>
              </w:rPr>
            </w:pPr>
            <w:r w:rsidRPr="00F9109D">
              <w:rPr>
                <w:bCs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784A1B" w:rsidP="00784A1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Pr="008139A7" w:rsidRDefault="00142785" w:rsidP="00784A1B">
            <w:pPr>
              <w:jc w:val="center"/>
              <w:rPr>
                <w:bCs/>
                <w:sz w:val="16"/>
                <w:szCs w:val="16"/>
              </w:rPr>
            </w:pPr>
            <w:r w:rsidRPr="008139A7">
              <w:rPr>
                <w:bCs/>
                <w:sz w:val="16"/>
                <w:szCs w:val="16"/>
              </w:rPr>
              <w:t>189600,00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Default="00142785" w:rsidP="00784A1B">
            <w:pPr>
              <w:jc w:val="center"/>
              <w:rPr>
                <w:bCs/>
                <w:sz w:val="16"/>
                <w:szCs w:val="16"/>
              </w:rPr>
            </w:pPr>
            <w:r w:rsidRPr="008139A7">
              <w:rPr>
                <w:bCs/>
                <w:sz w:val="16"/>
                <w:szCs w:val="16"/>
              </w:rPr>
              <w:t>189600,00</w:t>
            </w:r>
          </w:p>
          <w:p w:rsidR="00F23E5C" w:rsidRPr="008139A7" w:rsidRDefault="00F23E5C" w:rsidP="00784A1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Pr="00F9109D" w:rsidRDefault="00784A1B" w:rsidP="00784A1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784A1B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784A1B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784A1B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B" w:rsidRPr="00F9109D" w:rsidRDefault="00FB5514" w:rsidP="00784A1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1B" w:rsidRPr="00F9109D" w:rsidRDefault="00FB5514" w:rsidP="00784A1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3C026E" w:rsidRPr="00F9109D" w:rsidTr="00174B56">
        <w:trPr>
          <w:trHeight w:val="3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6E" w:rsidRPr="00F9109D" w:rsidRDefault="003C026E" w:rsidP="003C026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3C026E">
            <w:pPr>
              <w:rPr>
                <w:bCs/>
                <w:sz w:val="16"/>
                <w:szCs w:val="16"/>
              </w:rPr>
            </w:pPr>
            <w:r w:rsidRPr="00F9109D">
              <w:rPr>
                <w:bCs/>
                <w:sz w:val="16"/>
                <w:szCs w:val="16"/>
              </w:rPr>
              <w:t>Бюджет городского округа Ступино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FB5514" w:rsidP="003C02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6E" w:rsidRPr="00F9109D" w:rsidRDefault="00FB5514" w:rsidP="003C02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3C026E" w:rsidRPr="00F9109D" w:rsidTr="00174B56">
        <w:trPr>
          <w:trHeight w:val="2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6E" w:rsidRPr="00F9109D" w:rsidRDefault="003C026E" w:rsidP="003C026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3C026E">
            <w:pPr>
              <w:rPr>
                <w:bCs/>
                <w:sz w:val="16"/>
                <w:szCs w:val="16"/>
              </w:rPr>
            </w:pPr>
            <w:r w:rsidRPr="00F9109D">
              <w:rPr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3C026E" w:rsidP="00784A1B">
            <w:pPr>
              <w:jc w:val="center"/>
              <w:rPr>
                <w:sz w:val="16"/>
                <w:szCs w:val="16"/>
              </w:rPr>
            </w:pPr>
            <w:r w:rsidRPr="00F9109D">
              <w:rPr>
                <w:sz w:val="16"/>
                <w:szCs w:val="16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6E" w:rsidRPr="00F9109D" w:rsidRDefault="00FB5514" w:rsidP="003C02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6E" w:rsidRPr="00F9109D" w:rsidRDefault="00FB5514" w:rsidP="003C02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</w:tbl>
    <w:p w:rsidR="00197EA5" w:rsidRDefault="003C026E" w:rsidP="003C026E">
      <w:pPr>
        <w:jc w:val="right"/>
        <w:rPr>
          <w:sz w:val="24"/>
          <w:szCs w:val="24"/>
        </w:rPr>
      </w:pPr>
      <w:r w:rsidRPr="000A4BE0">
        <w:rPr>
          <w:sz w:val="24"/>
          <w:szCs w:val="24"/>
        </w:rPr>
        <w:t>»</w:t>
      </w:r>
    </w:p>
    <w:p w:rsidR="0098796E" w:rsidRDefault="00E10965" w:rsidP="00E10965">
      <w:pPr>
        <w:jc w:val="both"/>
        <w:rPr>
          <w:sz w:val="24"/>
          <w:szCs w:val="24"/>
        </w:rPr>
      </w:pPr>
      <w:r w:rsidRPr="00F6163E">
        <w:rPr>
          <w:sz w:val="24"/>
          <w:szCs w:val="24"/>
        </w:rPr>
        <w:t>2.3</w:t>
      </w:r>
      <w:proofErr w:type="gramStart"/>
      <w:r w:rsidRPr="00F6163E">
        <w:rPr>
          <w:sz w:val="24"/>
          <w:szCs w:val="24"/>
        </w:rPr>
        <w:t xml:space="preserve"> </w:t>
      </w:r>
      <w:r w:rsidR="006A7F3C">
        <w:rPr>
          <w:sz w:val="24"/>
          <w:szCs w:val="24"/>
        </w:rPr>
        <w:t xml:space="preserve"> </w:t>
      </w:r>
      <w:r w:rsidRPr="00F6163E">
        <w:rPr>
          <w:sz w:val="24"/>
          <w:szCs w:val="24"/>
        </w:rPr>
        <w:t>В</w:t>
      </w:r>
      <w:proofErr w:type="gramEnd"/>
      <w:r w:rsidRPr="00F6163E">
        <w:rPr>
          <w:sz w:val="24"/>
          <w:szCs w:val="24"/>
        </w:rPr>
        <w:t xml:space="preserve"> приложении №2 к Подпрограмме </w:t>
      </w:r>
      <w:r w:rsidRPr="00F6163E">
        <w:rPr>
          <w:sz w:val="24"/>
          <w:szCs w:val="24"/>
          <w:lang w:val="en-US"/>
        </w:rPr>
        <w:t>I</w:t>
      </w:r>
      <w:r w:rsidRPr="00F6163E">
        <w:rPr>
          <w:sz w:val="24"/>
          <w:szCs w:val="24"/>
        </w:rPr>
        <w:t xml:space="preserve"> </w:t>
      </w:r>
    </w:p>
    <w:p w:rsidR="00192EE9" w:rsidRPr="00192EE9" w:rsidRDefault="00E62ECD" w:rsidP="005B70FC">
      <w:pPr>
        <w:jc w:val="both"/>
        <w:rPr>
          <w:sz w:val="24"/>
          <w:szCs w:val="24"/>
        </w:rPr>
      </w:pPr>
      <w:r>
        <w:rPr>
          <w:sz w:val="24"/>
          <w:szCs w:val="24"/>
        </w:rPr>
        <w:t>2.3.1</w:t>
      </w:r>
      <w:proofErr w:type="gramStart"/>
      <w:r w:rsidR="0098796E" w:rsidRPr="00192EE9">
        <w:rPr>
          <w:sz w:val="24"/>
          <w:szCs w:val="24"/>
        </w:rPr>
        <w:t xml:space="preserve"> </w:t>
      </w:r>
      <w:r w:rsidR="00C30F41">
        <w:rPr>
          <w:sz w:val="24"/>
          <w:szCs w:val="24"/>
        </w:rPr>
        <w:t>В</w:t>
      </w:r>
      <w:proofErr w:type="gramEnd"/>
      <w:r w:rsidR="00C30F41">
        <w:rPr>
          <w:sz w:val="24"/>
          <w:szCs w:val="24"/>
        </w:rPr>
        <w:t xml:space="preserve"> пункте 1</w:t>
      </w:r>
      <w:r w:rsidR="00FE60B9">
        <w:rPr>
          <w:sz w:val="24"/>
          <w:szCs w:val="24"/>
        </w:rPr>
        <w:t xml:space="preserve"> исключить позицию</w:t>
      </w:r>
      <w:r w:rsidR="00192EE9" w:rsidRPr="00192EE9">
        <w:rPr>
          <w:sz w:val="24"/>
          <w:szCs w:val="24"/>
        </w:rPr>
        <w:t>:</w:t>
      </w:r>
    </w:p>
    <w:p w:rsidR="00192EE9" w:rsidRPr="00EC59BE" w:rsidRDefault="00192EE9" w:rsidP="005B70FC">
      <w:pPr>
        <w:jc w:val="both"/>
      </w:pPr>
      <w:r>
        <w:t>«</w:t>
      </w:r>
    </w:p>
    <w:tbl>
      <w:tblPr>
        <w:tblW w:w="1475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"/>
        <w:gridCol w:w="709"/>
        <w:gridCol w:w="709"/>
        <w:gridCol w:w="709"/>
        <w:gridCol w:w="2551"/>
        <w:gridCol w:w="851"/>
        <w:gridCol w:w="1134"/>
        <w:gridCol w:w="1275"/>
        <w:gridCol w:w="1134"/>
        <w:gridCol w:w="1134"/>
        <w:gridCol w:w="1276"/>
        <w:gridCol w:w="1276"/>
        <w:gridCol w:w="1417"/>
      </w:tblGrid>
      <w:tr w:rsidR="00192EE9" w:rsidRPr="00B71CDA" w:rsidTr="00192EE9">
        <w:trPr>
          <w:trHeight w:val="945"/>
        </w:trPr>
        <w:tc>
          <w:tcPr>
            <w:tcW w:w="581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192EE9" w:rsidRPr="00B71CDA" w:rsidRDefault="00192EE9" w:rsidP="00192EE9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Объем инвестиций </w:t>
            </w:r>
            <w:r w:rsidR="00A011DA">
              <w:rPr>
                <w:rFonts w:eastAsia="Times New Roman"/>
                <w:sz w:val="16"/>
                <w:szCs w:val="16"/>
              </w:rPr>
              <w:t xml:space="preserve">в </w:t>
            </w:r>
            <w:r>
              <w:rPr>
                <w:rFonts w:eastAsia="Times New Roman"/>
                <w:sz w:val="16"/>
                <w:szCs w:val="16"/>
              </w:rPr>
              <w:t>основном капитале, за исключением инвестиций инфраструктурных монополий (федеральный проект) и бюджетных ассигнований федерального бюджета</w:t>
            </w:r>
          </w:p>
        </w:tc>
        <w:tc>
          <w:tcPr>
            <w:tcW w:w="851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>
              <w:rPr>
                <w:rFonts w:eastAsia="Times New Roman"/>
                <w:sz w:val="16"/>
                <w:szCs w:val="16"/>
              </w:rPr>
              <w:t>уб.</w:t>
            </w:r>
          </w:p>
        </w:tc>
        <w:tc>
          <w:tcPr>
            <w:tcW w:w="1134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ВДЛ (Указ Президента РФ №193)</w:t>
            </w:r>
          </w:p>
        </w:tc>
        <w:tc>
          <w:tcPr>
            <w:tcW w:w="1275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15947660,00</w:t>
            </w:r>
          </w:p>
        </w:tc>
        <w:tc>
          <w:tcPr>
            <w:tcW w:w="1134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15310000,00</w:t>
            </w:r>
          </w:p>
        </w:tc>
        <w:tc>
          <w:tcPr>
            <w:tcW w:w="1134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15600000,00</w:t>
            </w:r>
          </w:p>
        </w:tc>
        <w:tc>
          <w:tcPr>
            <w:tcW w:w="1276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15598000,00</w:t>
            </w:r>
          </w:p>
        </w:tc>
        <w:tc>
          <w:tcPr>
            <w:tcW w:w="1276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15610000,00</w:t>
            </w:r>
          </w:p>
        </w:tc>
        <w:tc>
          <w:tcPr>
            <w:tcW w:w="1417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15640000,00</w:t>
            </w:r>
          </w:p>
        </w:tc>
      </w:tr>
    </w:tbl>
    <w:p w:rsidR="0098796E" w:rsidRDefault="00192EE9" w:rsidP="005B70FC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353350" w:rsidRDefault="00E62ECD" w:rsidP="005B70F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2.3.2</w:t>
      </w:r>
      <w:r w:rsidR="00FE60B9" w:rsidRPr="00FE60B9">
        <w:rPr>
          <w:sz w:val="24"/>
          <w:szCs w:val="24"/>
        </w:rPr>
        <w:t xml:space="preserve"> Пункт </w:t>
      </w:r>
      <w:r w:rsidR="00C30F41">
        <w:rPr>
          <w:sz w:val="24"/>
          <w:szCs w:val="24"/>
        </w:rPr>
        <w:t>1</w:t>
      </w:r>
      <w:r w:rsidR="00FE60B9" w:rsidRPr="00FE60B9">
        <w:rPr>
          <w:sz w:val="24"/>
          <w:szCs w:val="24"/>
        </w:rPr>
        <w:t xml:space="preserve"> дополнить позицией:</w:t>
      </w:r>
    </w:p>
    <w:p w:rsidR="00353350" w:rsidRDefault="00353350" w:rsidP="005B70FC">
      <w:pPr>
        <w:jc w:val="both"/>
        <w:rPr>
          <w:sz w:val="24"/>
          <w:szCs w:val="24"/>
        </w:rPr>
      </w:pPr>
    </w:p>
    <w:p w:rsidR="00FE60B9" w:rsidRPr="00353350" w:rsidRDefault="00FE60B9" w:rsidP="005B70FC">
      <w:pPr>
        <w:jc w:val="both"/>
        <w:rPr>
          <w:sz w:val="24"/>
          <w:szCs w:val="24"/>
        </w:rPr>
      </w:pPr>
      <w:r>
        <w:t>«</w:t>
      </w:r>
    </w:p>
    <w:tbl>
      <w:tblPr>
        <w:tblW w:w="1475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"/>
        <w:gridCol w:w="709"/>
        <w:gridCol w:w="709"/>
        <w:gridCol w:w="709"/>
        <w:gridCol w:w="2551"/>
        <w:gridCol w:w="851"/>
        <w:gridCol w:w="1134"/>
        <w:gridCol w:w="1275"/>
        <w:gridCol w:w="1134"/>
        <w:gridCol w:w="1134"/>
        <w:gridCol w:w="1276"/>
        <w:gridCol w:w="1276"/>
        <w:gridCol w:w="1417"/>
      </w:tblGrid>
      <w:tr w:rsidR="00FE60B9" w:rsidRPr="00B71CDA" w:rsidTr="00FE60B9">
        <w:trPr>
          <w:trHeight w:val="945"/>
        </w:trPr>
        <w:tc>
          <w:tcPr>
            <w:tcW w:w="581" w:type="dxa"/>
            <w:shd w:val="clear" w:color="auto" w:fill="auto"/>
            <w:hideMark/>
          </w:tcPr>
          <w:p w:rsidR="00FE60B9" w:rsidRPr="003326F8" w:rsidRDefault="00FE60B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FE60B9" w:rsidRPr="00353350" w:rsidRDefault="00FE60B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FE60B9" w:rsidRPr="00353350" w:rsidRDefault="00FE60B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FE60B9" w:rsidRPr="00353350" w:rsidRDefault="00FE60B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FE60B9" w:rsidRPr="00353350" w:rsidRDefault="00C30F41" w:rsidP="00FE60B9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Темп роста (индекс роста) физического объема инвестиций в основной капитал</w:t>
            </w:r>
            <w:proofErr w:type="gramStart"/>
            <w:r w:rsidRPr="00353350">
              <w:rPr>
                <w:rFonts w:eastAsia="Times New Roman"/>
                <w:sz w:val="16"/>
                <w:szCs w:val="16"/>
              </w:rPr>
              <w:t xml:space="preserve"> ,</w:t>
            </w:r>
            <w:proofErr w:type="gramEnd"/>
            <w:r w:rsidRPr="00353350">
              <w:rPr>
                <w:rFonts w:eastAsia="Times New Roman"/>
                <w:sz w:val="16"/>
                <w:szCs w:val="16"/>
              </w:rPr>
              <w:t xml:space="preserve">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851" w:type="dxa"/>
            <w:shd w:val="clear" w:color="auto" w:fill="auto"/>
            <w:hideMark/>
          </w:tcPr>
          <w:p w:rsidR="00FE60B9" w:rsidRPr="00353350" w:rsidRDefault="00C30F41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shd w:val="clear" w:color="auto" w:fill="auto"/>
            <w:hideMark/>
          </w:tcPr>
          <w:p w:rsidR="00FE60B9" w:rsidRPr="00353350" w:rsidRDefault="00C30F41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1275" w:type="dxa"/>
            <w:shd w:val="clear" w:color="auto" w:fill="auto"/>
            <w:hideMark/>
          </w:tcPr>
          <w:p w:rsidR="00FE60B9" w:rsidRPr="00353350" w:rsidRDefault="00E17CC2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E60B9" w:rsidRPr="00353350" w:rsidRDefault="00E17CC2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E60B9" w:rsidRPr="00353350" w:rsidRDefault="00E17CC2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101</w:t>
            </w:r>
          </w:p>
        </w:tc>
        <w:tc>
          <w:tcPr>
            <w:tcW w:w="1276" w:type="dxa"/>
          </w:tcPr>
          <w:p w:rsidR="00FE60B9" w:rsidRPr="00353350" w:rsidRDefault="00E17CC2" w:rsidP="0035335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1</w:t>
            </w:r>
            <w:r w:rsidR="00353350" w:rsidRPr="00353350">
              <w:rPr>
                <w:rFonts w:eastAsia="Times New Roman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:rsidR="00FE60B9" w:rsidRPr="00353350" w:rsidRDefault="00353350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101</w:t>
            </w:r>
          </w:p>
        </w:tc>
        <w:tc>
          <w:tcPr>
            <w:tcW w:w="1417" w:type="dxa"/>
          </w:tcPr>
          <w:p w:rsidR="00FE60B9" w:rsidRPr="00353350" w:rsidRDefault="00353350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353350">
              <w:rPr>
                <w:rFonts w:eastAsia="Times New Roman"/>
                <w:sz w:val="16"/>
                <w:szCs w:val="16"/>
              </w:rPr>
              <w:t>102</w:t>
            </w:r>
          </w:p>
        </w:tc>
      </w:tr>
    </w:tbl>
    <w:p w:rsidR="00353350" w:rsidRDefault="00C30F41" w:rsidP="005B70FC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FE60B9" w:rsidRPr="00353350" w:rsidRDefault="00E62ECD" w:rsidP="005B70FC">
      <w:pPr>
        <w:jc w:val="both"/>
      </w:pPr>
      <w:r>
        <w:rPr>
          <w:sz w:val="24"/>
          <w:szCs w:val="24"/>
        </w:rPr>
        <w:t>2.3.3</w:t>
      </w:r>
      <w:proofErr w:type="gramStart"/>
      <w:r w:rsidR="00FE60B9" w:rsidRPr="00192EE9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пункте </w:t>
      </w:r>
      <w:r w:rsidR="00C30F41">
        <w:rPr>
          <w:sz w:val="24"/>
          <w:szCs w:val="24"/>
        </w:rPr>
        <w:t>2</w:t>
      </w:r>
      <w:r w:rsidR="00FE60B9">
        <w:rPr>
          <w:sz w:val="24"/>
          <w:szCs w:val="24"/>
        </w:rPr>
        <w:t xml:space="preserve"> исключить позицию</w:t>
      </w:r>
      <w:r w:rsidR="00FE60B9" w:rsidRPr="00192EE9">
        <w:rPr>
          <w:sz w:val="24"/>
          <w:szCs w:val="24"/>
        </w:rPr>
        <w:t>:</w:t>
      </w:r>
    </w:p>
    <w:p w:rsidR="00192EE9" w:rsidRPr="00EC59BE" w:rsidRDefault="00192EE9" w:rsidP="00192EE9">
      <w:pPr>
        <w:jc w:val="both"/>
      </w:pPr>
      <w:r>
        <w:t>«</w:t>
      </w:r>
    </w:p>
    <w:tbl>
      <w:tblPr>
        <w:tblW w:w="1475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"/>
        <w:gridCol w:w="709"/>
        <w:gridCol w:w="709"/>
        <w:gridCol w:w="709"/>
        <w:gridCol w:w="2551"/>
        <w:gridCol w:w="851"/>
        <w:gridCol w:w="1134"/>
        <w:gridCol w:w="1275"/>
        <w:gridCol w:w="1134"/>
        <w:gridCol w:w="1134"/>
        <w:gridCol w:w="1276"/>
        <w:gridCol w:w="1276"/>
        <w:gridCol w:w="1417"/>
      </w:tblGrid>
      <w:tr w:rsidR="00192EE9" w:rsidRPr="00B71CDA" w:rsidTr="00192EE9">
        <w:trPr>
          <w:trHeight w:val="945"/>
        </w:trPr>
        <w:tc>
          <w:tcPr>
            <w:tcW w:w="581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Производительность труда в базовых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несырьевых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отраслях экономики</w:t>
            </w:r>
          </w:p>
        </w:tc>
        <w:tc>
          <w:tcPr>
            <w:tcW w:w="851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ВДЛ (Указ Президента РФ №193)</w:t>
            </w:r>
          </w:p>
        </w:tc>
        <w:tc>
          <w:tcPr>
            <w:tcW w:w="1275" w:type="dxa"/>
            <w:shd w:val="clear" w:color="auto" w:fill="auto"/>
            <w:hideMark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2,2</w:t>
            </w:r>
          </w:p>
        </w:tc>
        <w:tc>
          <w:tcPr>
            <w:tcW w:w="1134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3,3</w:t>
            </w:r>
          </w:p>
        </w:tc>
        <w:tc>
          <w:tcPr>
            <w:tcW w:w="1134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3,2</w:t>
            </w:r>
          </w:p>
        </w:tc>
        <w:tc>
          <w:tcPr>
            <w:tcW w:w="1276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3,8</w:t>
            </w:r>
          </w:p>
        </w:tc>
        <w:tc>
          <w:tcPr>
            <w:tcW w:w="1276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3,9</w:t>
            </w:r>
          </w:p>
        </w:tc>
        <w:tc>
          <w:tcPr>
            <w:tcW w:w="1417" w:type="dxa"/>
          </w:tcPr>
          <w:p w:rsidR="00192EE9" w:rsidRPr="00B71CDA" w:rsidRDefault="00192EE9" w:rsidP="00FE60B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3,9</w:t>
            </w:r>
          </w:p>
        </w:tc>
      </w:tr>
    </w:tbl>
    <w:p w:rsidR="00192EE9" w:rsidRDefault="00192EE9" w:rsidP="005B70FC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C30F41" w:rsidRDefault="00E62ECD" w:rsidP="00C30F41">
      <w:pPr>
        <w:jc w:val="both"/>
        <w:rPr>
          <w:sz w:val="24"/>
          <w:szCs w:val="24"/>
        </w:rPr>
      </w:pPr>
      <w:r>
        <w:rPr>
          <w:sz w:val="24"/>
          <w:szCs w:val="24"/>
        </w:rPr>
        <w:t>2.3.4</w:t>
      </w:r>
      <w:r w:rsidR="00C30F41">
        <w:rPr>
          <w:sz w:val="24"/>
          <w:szCs w:val="24"/>
        </w:rPr>
        <w:t xml:space="preserve"> Пункт</w:t>
      </w:r>
      <w:r w:rsidR="00C30F41" w:rsidRPr="00F6163E">
        <w:rPr>
          <w:sz w:val="24"/>
          <w:szCs w:val="24"/>
        </w:rPr>
        <w:t xml:space="preserve"> </w:t>
      </w:r>
      <w:r w:rsidR="00C30F41">
        <w:rPr>
          <w:sz w:val="24"/>
          <w:szCs w:val="24"/>
        </w:rPr>
        <w:t xml:space="preserve">3 </w:t>
      </w:r>
      <w:r w:rsidR="00C30F41" w:rsidRPr="00F6163E">
        <w:rPr>
          <w:rFonts w:eastAsia="Times New Roman"/>
          <w:color w:val="000000"/>
          <w:sz w:val="24"/>
          <w:szCs w:val="24"/>
        </w:rPr>
        <w:t xml:space="preserve"> изложить в следующей редакции</w:t>
      </w:r>
      <w:r w:rsidR="00C30F41" w:rsidRPr="00F6163E">
        <w:rPr>
          <w:sz w:val="24"/>
          <w:szCs w:val="24"/>
        </w:rPr>
        <w:t>:</w:t>
      </w:r>
    </w:p>
    <w:p w:rsidR="00C30F41" w:rsidRPr="00F6163E" w:rsidRDefault="00C30F41" w:rsidP="00C30F41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475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3"/>
        <w:gridCol w:w="2385"/>
        <w:gridCol w:w="567"/>
        <w:gridCol w:w="1134"/>
        <w:gridCol w:w="1985"/>
        <w:gridCol w:w="992"/>
        <w:gridCol w:w="1276"/>
        <w:gridCol w:w="850"/>
        <w:gridCol w:w="851"/>
        <w:gridCol w:w="992"/>
        <w:gridCol w:w="850"/>
        <w:gridCol w:w="851"/>
        <w:gridCol w:w="850"/>
      </w:tblGrid>
      <w:tr w:rsidR="00C30F41" w:rsidRPr="00F23E5C" w:rsidTr="003326F8">
        <w:trPr>
          <w:trHeight w:val="945"/>
        </w:trPr>
        <w:tc>
          <w:tcPr>
            <w:tcW w:w="1173" w:type="dxa"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2385" w:type="dxa"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Основное мероприятие 10. 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</w:t>
            </w:r>
          </w:p>
        </w:tc>
        <w:tc>
          <w:tcPr>
            <w:tcW w:w="567" w:type="dxa"/>
            <w:shd w:val="clear" w:color="auto" w:fill="auto"/>
            <w:hideMark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189600,00</w:t>
            </w:r>
          </w:p>
        </w:tc>
        <w:tc>
          <w:tcPr>
            <w:tcW w:w="1985" w:type="dxa"/>
            <w:shd w:val="clear" w:color="auto" w:fill="auto"/>
            <w:hideMark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 xml:space="preserve">Количество разработанных комплектов проектно-сметной документации (ПСД) </w:t>
            </w:r>
          </w:p>
        </w:tc>
        <w:tc>
          <w:tcPr>
            <w:tcW w:w="992" w:type="dxa"/>
            <w:shd w:val="clear" w:color="auto" w:fill="auto"/>
            <w:hideMark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1276" w:type="dxa"/>
            <w:shd w:val="clear" w:color="auto" w:fill="auto"/>
            <w:hideMark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 xml:space="preserve">Отраслевой показатель </w:t>
            </w:r>
            <w:r w:rsidRPr="00B71CDA">
              <w:rPr>
                <w:rFonts w:eastAsia="Times New Roman"/>
                <w:sz w:val="16"/>
                <w:szCs w:val="16"/>
              </w:rPr>
              <w:br/>
              <w:t xml:space="preserve">(показатель госпрограммы) </w:t>
            </w:r>
            <w:r w:rsidRPr="00B71CDA">
              <w:rPr>
                <w:rFonts w:eastAsia="Times New Roman"/>
                <w:sz w:val="16"/>
                <w:szCs w:val="16"/>
              </w:rPr>
              <w:br/>
              <w:t xml:space="preserve"> </w:t>
            </w:r>
          </w:p>
        </w:tc>
        <w:tc>
          <w:tcPr>
            <w:tcW w:w="850" w:type="dxa"/>
            <w:shd w:val="clear" w:color="auto" w:fill="auto"/>
            <w:hideMark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30F41" w:rsidRPr="00B71CDA" w:rsidRDefault="00C30F41" w:rsidP="00A037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6"/>
                <w:szCs w:val="16"/>
              </w:rPr>
            </w:pPr>
            <w:r w:rsidRPr="00B71CDA">
              <w:rPr>
                <w:rFonts w:eastAsia="Times New Roman"/>
                <w:sz w:val="16"/>
                <w:szCs w:val="16"/>
              </w:rPr>
              <w:t>-</w:t>
            </w:r>
          </w:p>
        </w:tc>
      </w:tr>
    </w:tbl>
    <w:p w:rsidR="00C30F41" w:rsidRDefault="00C30F41" w:rsidP="005B70FC">
      <w:pPr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3326F8">
        <w:t>»</w:t>
      </w:r>
    </w:p>
    <w:p w:rsidR="00A0374C" w:rsidRPr="00A0374C" w:rsidRDefault="00E62ECD" w:rsidP="00E62ECD">
      <w:pPr>
        <w:pStyle w:val="a8"/>
        <w:numPr>
          <w:ilvl w:val="1"/>
          <w:numId w:val="43"/>
        </w:numPr>
        <w:tabs>
          <w:tab w:val="left" w:pos="0"/>
          <w:tab w:val="left" w:pos="851"/>
          <w:tab w:val="left" w:pos="127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 Приложении №3 к П</w:t>
      </w:r>
      <w:r w:rsidR="00A0374C" w:rsidRPr="00A0374C">
        <w:rPr>
          <w:rFonts w:ascii="Arial" w:hAnsi="Arial" w:cs="Arial"/>
        </w:rPr>
        <w:t xml:space="preserve">одпрограмме </w:t>
      </w:r>
      <w:r w:rsidR="00A0374C" w:rsidRPr="00A0374C">
        <w:rPr>
          <w:rFonts w:ascii="Arial" w:hAnsi="Arial" w:cs="Arial"/>
          <w:lang w:val="en-US"/>
        </w:rPr>
        <w:t>I</w:t>
      </w:r>
      <w:r w:rsidR="00A0374C" w:rsidRPr="00A0374C">
        <w:rPr>
          <w:rFonts w:ascii="Arial" w:hAnsi="Arial" w:cs="Arial"/>
        </w:rPr>
        <w:t>:</w:t>
      </w:r>
    </w:p>
    <w:p w:rsidR="00A0374C" w:rsidRDefault="00E62ECD" w:rsidP="00E62ECD">
      <w:pPr>
        <w:pStyle w:val="a8"/>
        <w:numPr>
          <w:ilvl w:val="2"/>
          <w:numId w:val="43"/>
        </w:numPr>
        <w:tabs>
          <w:tab w:val="left" w:pos="0"/>
          <w:tab w:val="left" w:pos="851"/>
          <w:tab w:val="left" w:pos="127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Пункт 8 изложить в следующей редакции: </w:t>
      </w:r>
    </w:p>
    <w:p w:rsidR="00A0374C" w:rsidRDefault="00A0374C" w:rsidP="00A0374C">
      <w:pPr>
        <w:tabs>
          <w:tab w:val="left" w:pos="0"/>
          <w:tab w:val="left" w:pos="851"/>
          <w:tab w:val="left" w:pos="1276"/>
        </w:tabs>
        <w:jc w:val="both"/>
      </w:pPr>
      <w:r>
        <w:t>«</w:t>
      </w:r>
    </w:p>
    <w:tbl>
      <w:tblPr>
        <w:tblStyle w:val="ae"/>
        <w:tblW w:w="14709" w:type="dxa"/>
        <w:tblLayout w:type="fixed"/>
        <w:tblLook w:val="04A0"/>
      </w:tblPr>
      <w:tblGrid>
        <w:gridCol w:w="533"/>
        <w:gridCol w:w="2834"/>
        <w:gridCol w:w="994"/>
        <w:gridCol w:w="4252"/>
        <w:gridCol w:w="6096"/>
      </w:tblGrid>
      <w:tr w:rsidR="00E62ECD" w:rsidRPr="00AB21E9" w:rsidTr="00F43002">
        <w:tc>
          <w:tcPr>
            <w:tcW w:w="533" w:type="dxa"/>
          </w:tcPr>
          <w:p w:rsidR="00E62ECD" w:rsidRPr="00E17CC2" w:rsidRDefault="00E62ECD" w:rsidP="00152205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17C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834" w:type="dxa"/>
          </w:tcPr>
          <w:p w:rsidR="00E62ECD" w:rsidRPr="00E17CC2" w:rsidRDefault="00E62ECD" w:rsidP="00152205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17CC2">
              <w:rPr>
                <w:rFonts w:eastAsia="Times New Roman"/>
                <w:sz w:val="16"/>
                <w:szCs w:val="16"/>
              </w:rPr>
              <w:t>Темп роста (индекс роста) физического объема инвестиций в основной капитал</w:t>
            </w:r>
            <w:proofErr w:type="gramStart"/>
            <w:r w:rsidRPr="00E17CC2">
              <w:rPr>
                <w:rFonts w:eastAsia="Times New Roman"/>
                <w:sz w:val="16"/>
                <w:szCs w:val="16"/>
              </w:rPr>
              <w:t xml:space="preserve"> ,</w:t>
            </w:r>
            <w:proofErr w:type="gramEnd"/>
            <w:r w:rsidRPr="00E17CC2">
              <w:rPr>
                <w:rFonts w:eastAsia="Times New Roman"/>
                <w:sz w:val="16"/>
                <w:szCs w:val="16"/>
              </w:rPr>
              <w:t xml:space="preserve">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994" w:type="dxa"/>
            <w:vAlign w:val="center"/>
          </w:tcPr>
          <w:p w:rsidR="00E62ECD" w:rsidRPr="00E17CC2" w:rsidRDefault="00E62ECD" w:rsidP="00152205">
            <w:pPr>
              <w:jc w:val="center"/>
              <w:rPr>
                <w:sz w:val="16"/>
                <w:szCs w:val="16"/>
              </w:rPr>
            </w:pPr>
            <w:r w:rsidRPr="00E17CC2">
              <w:rPr>
                <w:sz w:val="16"/>
                <w:szCs w:val="16"/>
              </w:rPr>
              <w:t>%</w:t>
            </w:r>
          </w:p>
        </w:tc>
        <w:tc>
          <w:tcPr>
            <w:tcW w:w="4252" w:type="dxa"/>
          </w:tcPr>
          <w:p w:rsidR="00E62ECD" w:rsidRPr="00E364D3" w:rsidRDefault="00E62ECD" w:rsidP="0015220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Pr="00E364D3">
              <w:rPr>
                <w:sz w:val="16"/>
                <w:szCs w:val="16"/>
              </w:rPr>
              <w:t xml:space="preserve">ормы статистического наблюдения, размещенные </w:t>
            </w:r>
            <w:r w:rsidRPr="00E364D3">
              <w:rPr>
                <w:b/>
                <w:sz w:val="16"/>
                <w:szCs w:val="16"/>
              </w:rPr>
              <w:t>на отчетную дату</w:t>
            </w:r>
            <w:r w:rsidRPr="00E364D3">
              <w:rPr>
                <w:sz w:val="16"/>
                <w:szCs w:val="16"/>
              </w:rPr>
              <w:t xml:space="preserve"> на портале Правительства Московской области в рамках Госзаказа на статистическую информацию:</w:t>
            </w:r>
          </w:p>
          <w:p w:rsidR="00E62ECD" w:rsidRPr="00E364D3" w:rsidRDefault="00E62ECD" w:rsidP="00152205">
            <w:pPr>
              <w:jc w:val="both"/>
              <w:rPr>
                <w:sz w:val="16"/>
                <w:szCs w:val="16"/>
              </w:rPr>
            </w:pPr>
            <w:r w:rsidRPr="00E364D3">
              <w:rPr>
                <w:sz w:val="16"/>
                <w:szCs w:val="16"/>
              </w:rPr>
              <w:t>№ П-2 «Сведения об инвестициях в нефинансовые активы»;</w:t>
            </w:r>
          </w:p>
          <w:p w:rsidR="00E62ECD" w:rsidRPr="00E364D3" w:rsidRDefault="00E62ECD" w:rsidP="00152205">
            <w:pPr>
              <w:jc w:val="both"/>
              <w:rPr>
                <w:sz w:val="16"/>
                <w:szCs w:val="16"/>
              </w:rPr>
            </w:pPr>
            <w:r w:rsidRPr="00E364D3">
              <w:rPr>
                <w:sz w:val="16"/>
                <w:szCs w:val="16"/>
              </w:rPr>
              <w:t>№ 04302 «Источники финансирования инвестиций в основной капитал по организациям, не относящимся к субъектам малого предпринимательства».</w:t>
            </w:r>
          </w:p>
          <w:p w:rsidR="00E62ECD" w:rsidRPr="00E364D3" w:rsidRDefault="00E62ECD" w:rsidP="00152205">
            <w:pPr>
              <w:jc w:val="both"/>
              <w:rPr>
                <w:sz w:val="16"/>
                <w:szCs w:val="16"/>
              </w:rPr>
            </w:pPr>
            <w:proofErr w:type="gramStart"/>
            <w:r w:rsidRPr="00E364D3">
              <w:rPr>
                <w:sz w:val="16"/>
                <w:szCs w:val="16"/>
              </w:rPr>
              <w:t xml:space="preserve">Объем инвестиций инфраструктурных монополий (федеральные проекты) принимается равным нулю в </w:t>
            </w:r>
            <w:r w:rsidRPr="00E364D3">
              <w:rPr>
                <w:sz w:val="16"/>
                <w:szCs w:val="16"/>
              </w:rPr>
              <w:lastRenderedPageBreak/>
              <w:t xml:space="preserve">связи с отсутствием информации в разрезе муниципальных образований. </w:t>
            </w:r>
            <w:proofErr w:type="gramEnd"/>
          </w:p>
          <w:p w:rsidR="00E62ECD" w:rsidRPr="00E364D3" w:rsidRDefault="00E62ECD" w:rsidP="00152205">
            <w:pPr>
              <w:jc w:val="both"/>
              <w:rPr>
                <w:sz w:val="16"/>
                <w:szCs w:val="16"/>
              </w:rPr>
            </w:pPr>
            <w:r w:rsidRPr="00E364D3">
              <w:rPr>
                <w:sz w:val="16"/>
                <w:szCs w:val="16"/>
              </w:rPr>
              <w:t xml:space="preserve"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(далее – ГАСУ МО) в компоненте «Формирование муниципальных программ Московской области» ежемесячно в процентах к предыдущему году. </w:t>
            </w:r>
          </w:p>
          <w:p w:rsidR="00E62ECD" w:rsidRPr="00E364D3" w:rsidRDefault="00E62ECD" w:rsidP="001522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4D3">
              <w:rPr>
                <w:sz w:val="16"/>
                <w:szCs w:val="16"/>
              </w:rPr>
              <w:t>При получении официальной статистической отчетности осуществляется корректировка показателя.</w:t>
            </w:r>
          </w:p>
          <w:p w:rsidR="00E62ECD" w:rsidRPr="00E17CC2" w:rsidRDefault="00E62ECD" w:rsidP="00152205">
            <w:pPr>
              <w:rPr>
                <w:sz w:val="16"/>
                <w:szCs w:val="16"/>
              </w:rPr>
            </w:pPr>
          </w:p>
        </w:tc>
        <w:tc>
          <w:tcPr>
            <w:tcW w:w="6096" w:type="dxa"/>
          </w:tcPr>
          <w:p w:rsidR="00E62ECD" w:rsidRDefault="00E62ECD" w:rsidP="00152205">
            <w:pPr>
              <w:jc w:val="both"/>
              <w:rPr>
                <w:sz w:val="16"/>
                <w:szCs w:val="16"/>
              </w:rPr>
            </w:pPr>
            <w:r w:rsidRPr="00E364D3">
              <w:rPr>
                <w:sz w:val="16"/>
                <w:szCs w:val="16"/>
              </w:rPr>
              <w:lastRenderedPageBreak/>
              <w:t xml:space="preserve"> </w:t>
            </w:r>
          </w:p>
          <w:p w:rsidR="00E62ECD" w:rsidRDefault="00E62ECD" w:rsidP="00152205">
            <w:pPr>
              <w:jc w:val="center"/>
              <w:rPr>
                <w:sz w:val="16"/>
                <w:szCs w:val="16"/>
              </w:rPr>
            </w:pPr>
            <w:r w:rsidRPr="000A51D0">
              <w:rPr>
                <w:sz w:val="16"/>
                <w:szCs w:val="16"/>
                <w:lang w:val="en-US"/>
              </w:rPr>
              <w:t>I</w:t>
            </w:r>
            <w:r w:rsidRPr="000A51D0">
              <w:rPr>
                <w:sz w:val="16"/>
                <w:szCs w:val="16"/>
                <w:vertAlign w:val="subscript"/>
              </w:rPr>
              <w:t>Ч</w:t>
            </w:r>
            <w:r w:rsidRPr="000A51D0">
              <w:rPr>
                <w:b/>
                <w:i/>
                <w:sz w:val="16"/>
                <w:szCs w:val="16"/>
              </w:rPr>
              <w:t xml:space="preserve">= </w:t>
            </w:r>
            <w:r w:rsidRPr="000A51D0">
              <w:rPr>
                <w:sz w:val="16"/>
                <w:szCs w:val="16"/>
              </w:rPr>
              <w:t>И</w:t>
            </w:r>
            <w:r w:rsidRPr="000A51D0">
              <w:rPr>
                <w:sz w:val="16"/>
                <w:szCs w:val="16"/>
                <w:vertAlign w:val="subscript"/>
              </w:rPr>
              <w:t>Ч</w:t>
            </w:r>
            <w:r w:rsidRPr="000A51D0">
              <w:rPr>
                <w:b/>
                <w:i/>
                <w:sz w:val="16"/>
                <w:szCs w:val="16"/>
                <w:vertAlign w:val="subscript"/>
              </w:rPr>
              <w:t xml:space="preserve"> /</w:t>
            </w:r>
            <w:r w:rsidRPr="000A51D0">
              <w:rPr>
                <w:b/>
                <w:i/>
                <w:sz w:val="16"/>
                <w:szCs w:val="16"/>
              </w:rPr>
              <w:t xml:space="preserve"> </w:t>
            </w:r>
            <w:r w:rsidRPr="000A51D0">
              <w:rPr>
                <w:sz w:val="16"/>
                <w:szCs w:val="16"/>
              </w:rPr>
              <w:t>И</w:t>
            </w:r>
            <w:r w:rsidRPr="000A51D0">
              <w:rPr>
                <w:sz w:val="16"/>
                <w:szCs w:val="16"/>
                <w:vertAlign w:val="subscript"/>
              </w:rPr>
              <w:t>Ч (</w:t>
            </w:r>
            <w:r w:rsidRPr="000A51D0">
              <w:rPr>
                <w:sz w:val="16"/>
                <w:szCs w:val="16"/>
                <w:vertAlign w:val="subscript"/>
                <w:lang w:val="en-US"/>
              </w:rPr>
              <w:t>n</w:t>
            </w:r>
            <w:r w:rsidRPr="000A51D0">
              <w:rPr>
                <w:sz w:val="16"/>
                <w:szCs w:val="16"/>
                <w:vertAlign w:val="subscript"/>
              </w:rPr>
              <w:t>-1</w:t>
            </w:r>
            <w:r w:rsidRPr="000A51D0">
              <w:rPr>
                <w:sz w:val="16"/>
                <w:szCs w:val="16"/>
              </w:rPr>
              <w:t>)*100%</w:t>
            </w:r>
          </w:p>
          <w:p w:rsidR="00E62ECD" w:rsidRDefault="00E62ECD" w:rsidP="00152205">
            <w:pPr>
              <w:jc w:val="center"/>
              <w:rPr>
                <w:sz w:val="16"/>
                <w:szCs w:val="16"/>
              </w:rPr>
            </w:pPr>
          </w:p>
          <w:p w:rsidR="00E62ECD" w:rsidRDefault="00E62ECD" w:rsidP="00152205">
            <w:pPr>
              <w:ind w:firstLine="34"/>
              <w:jc w:val="both"/>
              <w:rPr>
                <w:rFonts w:eastAsia="Times New Roman"/>
                <w:bCs/>
                <w:sz w:val="16"/>
                <w:szCs w:val="16"/>
              </w:rPr>
            </w:pPr>
            <w:r w:rsidRPr="000A51D0">
              <w:rPr>
                <w:sz w:val="16"/>
                <w:szCs w:val="16"/>
                <w:lang w:val="en-US"/>
              </w:rPr>
              <w:t>I</w:t>
            </w:r>
            <w:r w:rsidRPr="000A51D0">
              <w:rPr>
                <w:sz w:val="16"/>
                <w:szCs w:val="16"/>
                <w:vertAlign w:val="subscript"/>
              </w:rPr>
              <w:t>Ч</w:t>
            </w:r>
            <w:r>
              <w:rPr>
                <w:sz w:val="16"/>
                <w:szCs w:val="16"/>
                <w:vertAlign w:val="subscript"/>
              </w:rPr>
              <w:t xml:space="preserve"> -  </w:t>
            </w:r>
            <w:r>
              <w:rPr>
                <w:rFonts w:eastAsia="Times New Roman"/>
                <w:bCs/>
                <w:sz w:val="16"/>
                <w:szCs w:val="16"/>
              </w:rPr>
              <w:t>т</w:t>
            </w:r>
            <w:r w:rsidRPr="000A51D0">
              <w:rPr>
                <w:rFonts w:eastAsia="Times New Roman"/>
                <w:bCs/>
                <w:sz w:val="16"/>
                <w:szCs w:val="16"/>
              </w:rPr>
              <w:t xml:space="preserve">емп роста (индекс роста) физического </w:t>
            </w:r>
            <w:r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0A51D0">
              <w:rPr>
                <w:rFonts w:eastAsia="Times New Roman"/>
                <w:bCs/>
                <w:sz w:val="16"/>
                <w:szCs w:val="16"/>
              </w:rPr>
              <w:t xml:space="preserve">объема инвестиций в основной капитал, </w:t>
            </w:r>
            <w:r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0A51D0">
              <w:rPr>
                <w:rFonts w:eastAsia="Times New Roman"/>
                <w:bCs/>
                <w:sz w:val="16"/>
                <w:szCs w:val="16"/>
              </w:rPr>
              <w:t>за исключением инвестиций инфраструктурных</w:t>
            </w:r>
          </w:p>
          <w:p w:rsidR="00E62ECD" w:rsidRDefault="00E62ECD" w:rsidP="00152205">
            <w:pPr>
              <w:ind w:firstLine="34"/>
              <w:jc w:val="both"/>
              <w:rPr>
                <w:rFonts w:eastAsia="Times New Roman"/>
                <w:bCs/>
                <w:sz w:val="16"/>
                <w:szCs w:val="16"/>
              </w:rPr>
            </w:pPr>
            <w:r w:rsidRPr="000A51D0">
              <w:rPr>
                <w:rFonts w:eastAsia="Times New Roman"/>
                <w:bCs/>
                <w:sz w:val="16"/>
                <w:szCs w:val="16"/>
              </w:rPr>
              <w:t xml:space="preserve">монополий (федеральные проекты) и бюджетных ассигнований </w:t>
            </w:r>
            <w:proofErr w:type="gramStart"/>
            <w:r w:rsidRPr="000A51D0">
              <w:rPr>
                <w:rFonts w:eastAsia="Times New Roman"/>
                <w:bCs/>
                <w:sz w:val="16"/>
                <w:szCs w:val="16"/>
              </w:rPr>
              <w:t>федерального</w:t>
            </w:r>
            <w:proofErr w:type="gramEnd"/>
            <w:r w:rsidRPr="000A51D0">
              <w:rPr>
                <w:rFonts w:eastAsia="Times New Roman"/>
                <w:bCs/>
                <w:sz w:val="16"/>
                <w:szCs w:val="16"/>
              </w:rPr>
              <w:t xml:space="preserve"> </w:t>
            </w:r>
          </w:p>
          <w:p w:rsidR="00E62ECD" w:rsidRDefault="00E62ECD" w:rsidP="00152205">
            <w:pPr>
              <w:jc w:val="both"/>
              <w:rPr>
                <w:sz w:val="16"/>
                <w:szCs w:val="16"/>
              </w:rPr>
            </w:pPr>
            <w:r w:rsidRPr="000A51D0">
              <w:rPr>
                <w:rFonts w:eastAsia="Times New Roman"/>
                <w:bCs/>
                <w:sz w:val="16"/>
                <w:szCs w:val="16"/>
              </w:rPr>
              <w:t>бюджета.</w:t>
            </w:r>
          </w:p>
          <w:p w:rsidR="00E62ECD" w:rsidRDefault="00E62ECD" w:rsidP="00152205">
            <w:pPr>
              <w:jc w:val="both"/>
              <w:rPr>
                <w:sz w:val="16"/>
                <w:szCs w:val="16"/>
              </w:rPr>
            </w:pPr>
          </w:p>
          <w:p w:rsidR="00E62ECD" w:rsidRDefault="00E62ECD" w:rsidP="00152205">
            <w:pPr>
              <w:ind w:firstLine="34"/>
              <w:jc w:val="both"/>
              <w:rPr>
                <w:sz w:val="16"/>
                <w:szCs w:val="16"/>
              </w:rPr>
            </w:pPr>
            <w:r w:rsidRPr="000A51D0">
              <w:rPr>
                <w:sz w:val="16"/>
                <w:szCs w:val="16"/>
              </w:rPr>
              <w:t>И</w:t>
            </w:r>
            <w:r w:rsidRPr="000A51D0">
              <w:rPr>
                <w:sz w:val="16"/>
                <w:szCs w:val="16"/>
                <w:vertAlign w:val="subscript"/>
              </w:rPr>
              <w:t>Ч</w:t>
            </w:r>
            <w:r>
              <w:rPr>
                <w:sz w:val="16"/>
                <w:szCs w:val="16"/>
                <w:vertAlign w:val="subscript"/>
              </w:rPr>
              <w:t xml:space="preserve"> - </w:t>
            </w:r>
            <w:r>
              <w:rPr>
                <w:sz w:val="16"/>
                <w:szCs w:val="16"/>
              </w:rPr>
              <w:t>о</w:t>
            </w:r>
            <w:r w:rsidRPr="000A51D0">
              <w:rPr>
                <w:sz w:val="16"/>
                <w:szCs w:val="16"/>
              </w:rPr>
              <w:t>бъем инвестиций в основной капитал,</w:t>
            </w:r>
            <w:r>
              <w:rPr>
                <w:sz w:val="16"/>
                <w:szCs w:val="16"/>
              </w:rPr>
              <w:t xml:space="preserve"> </w:t>
            </w:r>
            <w:r w:rsidRPr="000A51D0">
              <w:rPr>
                <w:sz w:val="16"/>
                <w:szCs w:val="16"/>
              </w:rPr>
              <w:t>за 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:rsidR="00E62ECD" w:rsidRDefault="00E62ECD" w:rsidP="00152205">
            <w:pPr>
              <w:jc w:val="both"/>
              <w:rPr>
                <w:sz w:val="16"/>
                <w:szCs w:val="16"/>
              </w:rPr>
            </w:pPr>
          </w:p>
          <w:p w:rsidR="00E62ECD" w:rsidRPr="00B7449E" w:rsidRDefault="00E62ECD" w:rsidP="00152205">
            <w:pPr>
              <w:ind w:firstLine="34"/>
              <w:jc w:val="both"/>
              <w:rPr>
                <w:rFonts w:eastAsia="Times New Roman"/>
                <w:sz w:val="16"/>
                <w:szCs w:val="16"/>
              </w:rPr>
            </w:pPr>
            <w:r w:rsidRPr="000A51D0">
              <w:rPr>
                <w:sz w:val="16"/>
                <w:szCs w:val="16"/>
              </w:rPr>
              <w:t>И</w:t>
            </w:r>
            <w:r w:rsidRPr="000A51D0">
              <w:rPr>
                <w:sz w:val="16"/>
                <w:szCs w:val="16"/>
                <w:vertAlign w:val="subscript"/>
              </w:rPr>
              <w:t>Ч (</w:t>
            </w:r>
            <w:r w:rsidRPr="000A51D0">
              <w:rPr>
                <w:sz w:val="16"/>
                <w:szCs w:val="16"/>
                <w:vertAlign w:val="subscript"/>
                <w:lang w:val="en-US"/>
              </w:rPr>
              <w:t>n</w:t>
            </w:r>
            <w:r w:rsidRPr="000A51D0">
              <w:rPr>
                <w:sz w:val="16"/>
                <w:szCs w:val="16"/>
                <w:vertAlign w:val="subscript"/>
              </w:rPr>
              <w:t>-1)</w:t>
            </w:r>
            <w:r>
              <w:rPr>
                <w:sz w:val="16"/>
                <w:szCs w:val="16"/>
                <w:vertAlign w:val="subscript"/>
              </w:rPr>
              <w:t xml:space="preserve"> - </w:t>
            </w:r>
            <w:r w:rsidRPr="000A51D0">
              <w:rPr>
                <w:rFonts w:eastAsia="Times New Roman"/>
                <w:sz w:val="16"/>
                <w:szCs w:val="16"/>
              </w:rPr>
              <w:t xml:space="preserve">объем инвестиций в основной капитал, 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0A51D0">
              <w:rPr>
                <w:rFonts w:eastAsia="Times New Roman"/>
                <w:sz w:val="16"/>
                <w:szCs w:val="16"/>
              </w:rPr>
              <w:t xml:space="preserve">за исключением инвестиций инфраструктурных монополий (федеральные проекты) и бюджетных ассигнований 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0A51D0">
              <w:rPr>
                <w:rFonts w:eastAsia="Times New Roman"/>
                <w:sz w:val="16"/>
                <w:szCs w:val="16"/>
              </w:rPr>
              <w:t>федерального бюджета за предыдущий год.</w:t>
            </w:r>
          </w:p>
          <w:p w:rsidR="00E62ECD" w:rsidRDefault="00E62ECD" w:rsidP="00152205">
            <w:pPr>
              <w:jc w:val="both"/>
              <w:rPr>
                <w:sz w:val="16"/>
                <w:szCs w:val="16"/>
              </w:rPr>
            </w:pPr>
          </w:p>
          <w:p w:rsidR="00E62ECD" w:rsidRDefault="00E62ECD" w:rsidP="00152205">
            <w:pPr>
              <w:jc w:val="both"/>
              <w:rPr>
                <w:sz w:val="16"/>
                <w:szCs w:val="16"/>
              </w:rPr>
            </w:pPr>
          </w:p>
          <w:p w:rsidR="00E62ECD" w:rsidRPr="00E17CC2" w:rsidRDefault="00E62ECD" w:rsidP="00152205">
            <w:pPr>
              <w:jc w:val="both"/>
              <w:rPr>
                <w:sz w:val="16"/>
                <w:szCs w:val="16"/>
              </w:rPr>
            </w:pPr>
          </w:p>
        </w:tc>
      </w:tr>
    </w:tbl>
    <w:p w:rsidR="00A0374C" w:rsidRDefault="00A0374C" w:rsidP="00A0374C">
      <w:pPr>
        <w:tabs>
          <w:tab w:val="left" w:pos="0"/>
          <w:tab w:val="left" w:pos="851"/>
          <w:tab w:val="left" w:pos="1276"/>
        </w:tabs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E62ECD" w:rsidRPr="00E62ECD" w:rsidRDefault="00E62ECD" w:rsidP="00A0374C">
      <w:pPr>
        <w:tabs>
          <w:tab w:val="left" w:pos="0"/>
          <w:tab w:val="left" w:pos="851"/>
          <w:tab w:val="left" w:pos="1276"/>
        </w:tabs>
        <w:jc w:val="both"/>
        <w:rPr>
          <w:sz w:val="24"/>
          <w:szCs w:val="24"/>
        </w:rPr>
      </w:pPr>
      <w:r w:rsidRPr="00E62ECD">
        <w:rPr>
          <w:sz w:val="24"/>
          <w:szCs w:val="24"/>
        </w:rPr>
        <w:t>2.3.2 Исключить пункт 10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E62ECD" w:rsidRDefault="00E62ECD" w:rsidP="00A0374C">
      <w:pPr>
        <w:tabs>
          <w:tab w:val="left" w:pos="0"/>
          <w:tab w:val="left" w:pos="851"/>
          <w:tab w:val="left" w:pos="1276"/>
        </w:tabs>
        <w:jc w:val="both"/>
      </w:pPr>
    </w:p>
    <w:p w:rsidR="00A0374C" w:rsidRDefault="00A0374C" w:rsidP="00A0374C">
      <w:pPr>
        <w:tabs>
          <w:tab w:val="left" w:pos="0"/>
          <w:tab w:val="left" w:pos="851"/>
          <w:tab w:val="left" w:pos="1276"/>
        </w:tabs>
        <w:jc w:val="both"/>
      </w:pPr>
      <w:r>
        <w:t>«</w:t>
      </w:r>
    </w:p>
    <w:tbl>
      <w:tblPr>
        <w:tblStyle w:val="ae"/>
        <w:tblW w:w="14709" w:type="dxa"/>
        <w:tblLayout w:type="fixed"/>
        <w:tblLook w:val="04A0"/>
      </w:tblPr>
      <w:tblGrid>
        <w:gridCol w:w="533"/>
        <w:gridCol w:w="2834"/>
        <w:gridCol w:w="994"/>
        <w:gridCol w:w="4252"/>
        <w:gridCol w:w="6096"/>
      </w:tblGrid>
      <w:tr w:rsidR="00A0374C" w:rsidRPr="00AB21E9" w:rsidTr="00F43002">
        <w:tc>
          <w:tcPr>
            <w:tcW w:w="533" w:type="dxa"/>
          </w:tcPr>
          <w:p w:rsidR="00A0374C" w:rsidRPr="00A0374C" w:rsidRDefault="00A0374C" w:rsidP="00A0374C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0374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834" w:type="dxa"/>
          </w:tcPr>
          <w:p w:rsidR="00A0374C" w:rsidRPr="00A0374C" w:rsidRDefault="00A0374C" w:rsidP="00A0374C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 xml:space="preserve">Производительность труда в базовых </w:t>
            </w:r>
            <w:proofErr w:type="spellStart"/>
            <w:r w:rsidRPr="00A0374C">
              <w:rPr>
                <w:sz w:val="16"/>
                <w:szCs w:val="16"/>
              </w:rPr>
              <w:t>несырьевых</w:t>
            </w:r>
            <w:proofErr w:type="spellEnd"/>
            <w:r w:rsidRPr="00A0374C">
              <w:rPr>
                <w:sz w:val="16"/>
                <w:szCs w:val="16"/>
              </w:rPr>
              <w:t xml:space="preserve"> отраслях экономики</w:t>
            </w:r>
          </w:p>
        </w:tc>
        <w:tc>
          <w:tcPr>
            <w:tcW w:w="994" w:type="dxa"/>
            <w:vAlign w:val="center"/>
          </w:tcPr>
          <w:p w:rsidR="00A0374C" w:rsidRPr="00A0374C" w:rsidRDefault="00A0374C" w:rsidP="00A0374C">
            <w:pPr>
              <w:jc w:val="center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%</w:t>
            </w:r>
          </w:p>
        </w:tc>
        <w:tc>
          <w:tcPr>
            <w:tcW w:w="4252" w:type="dxa"/>
          </w:tcPr>
          <w:p w:rsidR="00E17CC2" w:rsidRDefault="00A0374C" w:rsidP="00A0374C">
            <w:pPr>
              <w:pStyle w:val="ConsPlusNormal"/>
              <w:spacing w:before="240"/>
              <w:ind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Расчет осуществляется на основе данных форм федерального статистического наблюдения:</w:t>
            </w:r>
          </w:p>
          <w:p w:rsidR="00A0374C" w:rsidRPr="00A0374C" w:rsidRDefault="00A0374C" w:rsidP="00A0374C">
            <w:pPr>
              <w:pStyle w:val="ConsPlusNormal"/>
              <w:spacing w:before="240"/>
              <w:ind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ОП</w:t>
            </w:r>
            <w:proofErr w:type="spellStart"/>
            <w:proofErr w:type="gramStart"/>
            <w:r w:rsidRPr="00A0374C">
              <w:rPr>
                <w:sz w:val="16"/>
                <w:szCs w:val="16"/>
                <w:vertAlign w:val="subscript"/>
                <w:lang w:val="en-US"/>
              </w:rPr>
              <w:t>i</w:t>
            </w:r>
            <w:proofErr w:type="spellEnd"/>
            <w:proofErr w:type="gramEnd"/>
            <w:r w:rsidRPr="00A0374C">
              <w:rPr>
                <w:sz w:val="16"/>
                <w:szCs w:val="16"/>
                <w:vertAlign w:val="subscript"/>
              </w:rPr>
              <w:t xml:space="preserve"> </w:t>
            </w:r>
            <w:r w:rsidRPr="00A0374C">
              <w:rPr>
                <w:sz w:val="16"/>
                <w:szCs w:val="16"/>
              </w:rPr>
              <w:t>– Форма № П-1 «Сведения о производстве и отгрузке товаров и услуг (по всем видам экономической деятельности)», утвержденная утверждено Приказом Федеральной службой государственной статистики (далее – Росстат)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</w:t>
            </w:r>
          </w:p>
          <w:p w:rsidR="00A0374C" w:rsidRPr="00A0374C" w:rsidRDefault="00A0374C" w:rsidP="00A0374C">
            <w:pPr>
              <w:pStyle w:val="ConsPlusNormal"/>
              <w:spacing w:before="240"/>
              <w:ind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ЧР</w:t>
            </w:r>
            <w:proofErr w:type="spellStart"/>
            <w:proofErr w:type="gramStart"/>
            <w:r w:rsidRPr="00A0374C">
              <w:rPr>
                <w:sz w:val="16"/>
                <w:szCs w:val="16"/>
                <w:vertAlign w:val="subscript"/>
                <w:lang w:val="en-US"/>
              </w:rPr>
              <w:t>i</w:t>
            </w:r>
            <w:proofErr w:type="spellEnd"/>
            <w:proofErr w:type="gramEnd"/>
            <w:r w:rsidRPr="00A0374C">
              <w:rPr>
                <w:sz w:val="16"/>
                <w:szCs w:val="16"/>
              </w:rPr>
              <w:t xml:space="preserve"> – Форма № П-4 «Сведения о численности и заработной плате работников», утвержденной Приказом Росстата от 15.07.2019 № 404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службы».</w:t>
            </w:r>
          </w:p>
          <w:p w:rsidR="00A0374C" w:rsidRPr="00A0374C" w:rsidRDefault="00A0374C" w:rsidP="00A0374C">
            <w:pPr>
              <w:pStyle w:val="ConsPlusNormal"/>
              <w:spacing w:before="24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6096" w:type="dxa"/>
          </w:tcPr>
          <w:p w:rsidR="00482EB9" w:rsidRDefault="00482EB9" w:rsidP="00A0374C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  <w:p w:rsidR="00A0374C" w:rsidRPr="00A0374C" w:rsidRDefault="00A0374C" w:rsidP="00482EB9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 xml:space="preserve">1. Настоящая методика определяет расчет показателя "Производительность труда в базовых </w:t>
            </w:r>
            <w:proofErr w:type="spellStart"/>
            <w:r w:rsidRPr="00A0374C">
              <w:rPr>
                <w:sz w:val="16"/>
                <w:szCs w:val="16"/>
              </w:rPr>
              <w:t>несырьевых</w:t>
            </w:r>
            <w:proofErr w:type="spellEnd"/>
            <w:r w:rsidRPr="00A0374C">
              <w:rPr>
                <w:sz w:val="16"/>
                <w:szCs w:val="16"/>
              </w:rPr>
              <w:t xml:space="preserve"> отраслях экономики" за отчетный период (прошедший год).</w:t>
            </w:r>
          </w:p>
          <w:p w:rsidR="00A0374C" w:rsidRPr="00A0374C" w:rsidRDefault="00A0374C" w:rsidP="00482EB9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  <w:p w:rsidR="00A0374C" w:rsidRPr="00A0374C" w:rsidRDefault="00A0374C" w:rsidP="00482EB9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 xml:space="preserve">2. Под базовыми </w:t>
            </w:r>
            <w:proofErr w:type="spellStart"/>
            <w:r w:rsidRPr="00A0374C">
              <w:rPr>
                <w:sz w:val="16"/>
                <w:szCs w:val="16"/>
              </w:rPr>
              <w:t>несырьевыми</w:t>
            </w:r>
            <w:proofErr w:type="spellEnd"/>
            <w:r w:rsidRPr="00A0374C">
              <w:rPr>
                <w:sz w:val="16"/>
                <w:szCs w:val="16"/>
              </w:rPr>
              <w:t xml:space="preserve"> отраслями экономики Московской области согласно настоящей методике понимаются следующие разделы в соответствии с Общероссийским классификатором видов экономической деятельности, утвержденным Приказом </w:t>
            </w:r>
            <w:proofErr w:type="spellStart"/>
            <w:r w:rsidRPr="00A0374C">
              <w:rPr>
                <w:sz w:val="16"/>
                <w:szCs w:val="16"/>
              </w:rPr>
              <w:t>Росстандарта</w:t>
            </w:r>
            <w:proofErr w:type="spellEnd"/>
            <w:r w:rsidRPr="00A0374C">
              <w:rPr>
                <w:sz w:val="16"/>
                <w:szCs w:val="16"/>
              </w:rPr>
              <w:t xml:space="preserve"> от 31.01.2014 № 14-ст (ОК 029-2014 (КДЕС</w:t>
            </w:r>
            <w:proofErr w:type="gramStart"/>
            <w:r w:rsidRPr="00A0374C">
              <w:rPr>
                <w:sz w:val="16"/>
                <w:szCs w:val="16"/>
              </w:rPr>
              <w:t xml:space="preserve"> Р</w:t>
            </w:r>
            <w:proofErr w:type="gramEnd"/>
            <w:r w:rsidRPr="00A0374C">
              <w:rPr>
                <w:sz w:val="16"/>
                <w:szCs w:val="16"/>
              </w:rPr>
              <w:t>ед.2) понимаются:</w:t>
            </w:r>
          </w:p>
          <w:p w:rsidR="00A0374C" w:rsidRPr="00A0374C" w:rsidRDefault="00A0374C" w:rsidP="00482EB9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сельское, лесное хозяйство, охота, рыболовство и рыбоводство (раздел А);</w:t>
            </w:r>
          </w:p>
          <w:p w:rsidR="00A0374C" w:rsidRPr="00A0374C" w:rsidRDefault="00A0374C" w:rsidP="00482EB9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обрабатывающие производства (раздел С);</w:t>
            </w:r>
          </w:p>
          <w:p w:rsidR="00A0374C" w:rsidRPr="00A0374C" w:rsidRDefault="00A0374C" w:rsidP="00482EB9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строительство (раздел F);</w:t>
            </w:r>
          </w:p>
          <w:p w:rsidR="00A0374C" w:rsidRPr="00A0374C" w:rsidRDefault="00A0374C" w:rsidP="00482EB9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торговля оптовая и розничная; ремонт автотранспортных средств и мотоциклов (раздел G);</w:t>
            </w:r>
          </w:p>
          <w:p w:rsidR="00A0374C" w:rsidRPr="00A0374C" w:rsidRDefault="00A0374C" w:rsidP="00482EB9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транспортировка и хранение (раздел Н);</w:t>
            </w:r>
          </w:p>
          <w:p w:rsidR="00A0374C" w:rsidRPr="00A0374C" w:rsidRDefault="00A0374C" w:rsidP="00482EB9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деятельность в области информации и связи (раздел J).</w:t>
            </w:r>
          </w:p>
          <w:p w:rsidR="00A0374C" w:rsidRPr="00A0374C" w:rsidRDefault="00A0374C" w:rsidP="00482EB9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  <w:p w:rsidR="00A0374C" w:rsidRPr="00A0374C" w:rsidRDefault="00A0374C" w:rsidP="00482EB9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3. Индекс производительности труда (</w:t>
            </w:r>
            <m:oMath>
              <m:sSub>
                <m:sSub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sz w:val="16"/>
                      <w:szCs w:val="16"/>
                    </w:rPr>
                    <m:t>ИПТ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n</m:t>
                  </m:r>
                </m:sub>
              </m:sSub>
            </m:oMath>
            <w:r w:rsidRPr="00A0374C">
              <w:rPr>
                <w:sz w:val="16"/>
                <w:szCs w:val="16"/>
              </w:rPr>
              <w:t>), отражающий динамику производительности труда отчетного года (n-го года) к базовому году (n-1 года, предшествующего отчетному году), рассчитывается по муниципальному образованию как отношение производительности труда отчетного года (</w:t>
            </w:r>
            <m:oMath>
              <m:sSub>
                <m:sSub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sz w:val="16"/>
                      <w:szCs w:val="16"/>
                    </w:rPr>
                    <m:t>ПТ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n</m:t>
                  </m:r>
                </m:sub>
              </m:sSub>
            </m:oMath>
            <w:r w:rsidRPr="00A0374C">
              <w:rPr>
                <w:sz w:val="16"/>
                <w:szCs w:val="16"/>
              </w:rPr>
              <w:t>) к производительности труда базового года (</w:t>
            </w:r>
            <m:oMath>
              <m:sSub>
                <m:sSub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sz w:val="16"/>
                      <w:szCs w:val="16"/>
                    </w:rPr>
                    <m:t>ПТ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n</m:t>
                  </m:r>
                  <m:r>
                    <m:rPr>
                      <m:sty m:val="p"/>
                    </m:rPr>
                    <w:rPr>
                      <w:sz w:val="16"/>
                      <w:szCs w:val="16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16"/>
                      <w:szCs w:val="16"/>
                    </w:rPr>
                    <m:t>1</m:t>
                  </m:r>
                </m:sub>
              </m:sSub>
            </m:oMath>
            <w:r w:rsidRPr="00A0374C">
              <w:rPr>
                <w:sz w:val="16"/>
                <w:szCs w:val="16"/>
              </w:rPr>
              <w:t>), выражается в процентах:</w:t>
            </w:r>
          </w:p>
          <w:p w:rsidR="00482EB9" w:rsidRDefault="00A0374C" w:rsidP="00482EB9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sz w:val="16"/>
                        <w:szCs w:val="16"/>
                      </w:rPr>
                      <m:t>ИПТ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 w:val="16"/>
                        <w:szCs w:val="1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sz w:val="16"/>
                            <w:szCs w:val="16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/>
                        <w:sz w:val="16"/>
                        <w:szCs w:val="16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sz w:val="16"/>
                            <w:szCs w:val="16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sz w:val="16"/>
                            <w:szCs w:val="16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6"/>
                            <w:szCs w:val="16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/>
                        <w:sz w:val="16"/>
                        <w:szCs w:val="16"/>
                      </w:rPr>
                      <m:t xml:space="preserve"> </m:t>
                    </m:r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</w:rPr>
                  <m:t xml:space="preserve"> </m:t>
                </m:r>
                <m:r>
                  <m:rPr>
                    <m:sty m:val="p"/>
                  </m:rPr>
                  <w:rPr>
                    <w:sz w:val="16"/>
                    <w:szCs w:val="16"/>
                  </w:rPr>
                  <m:t>×</m:t>
                </m:r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</w:rPr>
                  <m:t>100%.</m:t>
                </m:r>
              </m:oMath>
            </m:oMathPara>
          </w:p>
          <w:p w:rsidR="00482EB9" w:rsidRDefault="00482EB9" w:rsidP="00482EB9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  <w:p w:rsidR="00A0374C" w:rsidRPr="00A0374C" w:rsidRDefault="00A0374C" w:rsidP="00482EB9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4. Производительность труда (</w:t>
            </w:r>
            <m:oMath>
              <m:sSub>
                <m:sSub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sz w:val="16"/>
                      <w:szCs w:val="16"/>
                    </w:rPr>
                    <m:t>ПТ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16"/>
                  <w:szCs w:val="16"/>
                </w:rPr>
                <m:t xml:space="preserve"> , </m:t>
              </m:r>
              <m:sSub>
                <m:sSub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16"/>
                      <w:szCs w:val="16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sz w:val="16"/>
                      <w:szCs w:val="16"/>
                    </w:rPr>
                    <m:t>ПТ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n</m:t>
                  </m:r>
                  <m:r>
                    <m:rPr>
                      <m:sty m:val="p"/>
                    </m:rPr>
                    <w:rPr>
                      <w:sz w:val="16"/>
                      <w:szCs w:val="16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16"/>
                      <w:szCs w:val="16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16"/>
                  <w:szCs w:val="16"/>
                </w:rPr>
                <m:t xml:space="preserve">) </m:t>
              </m:r>
            </m:oMath>
            <w:r w:rsidRPr="00A0374C">
              <w:rPr>
                <w:sz w:val="16"/>
                <w:szCs w:val="16"/>
              </w:rPr>
              <w:t xml:space="preserve">определяется как отношение </w:t>
            </w:r>
            <w:r w:rsidRPr="00A0374C">
              <w:rPr>
                <w:sz w:val="16"/>
                <w:szCs w:val="16"/>
              </w:rPr>
              <w:lastRenderedPageBreak/>
              <w:t xml:space="preserve">суммы отгруженной продукции </w:t>
            </w:r>
            <w:proofErr w:type="spellStart"/>
            <w:r w:rsidRPr="00A0374C">
              <w:rPr>
                <w:sz w:val="16"/>
                <w:szCs w:val="16"/>
              </w:rPr>
              <w:t>i-й</w:t>
            </w:r>
            <w:proofErr w:type="spellEnd"/>
            <w:r w:rsidRPr="00A0374C">
              <w:rPr>
                <w:sz w:val="16"/>
                <w:szCs w:val="16"/>
              </w:rPr>
              <w:t xml:space="preserve"> базовой </w:t>
            </w:r>
            <w:proofErr w:type="spellStart"/>
            <w:r w:rsidRPr="00A0374C">
              <w:rPr>
                <w:sz w:val="16"/>
                <w:szCs w:val="16"/>
              </w:rPr>
              <w:t>несырьевой</w:t>
            </w:r>
            <w:proofErr w:type="spellEnd"/>
            <w:r w:rsidRPr="00A0374C">
              <w:rPr>
                <w:sz w:val="16"/>
                <w:szCs w:val="16"/>
              </w:rPr>
              <w:t xml:space="preserve"> отрасли</w:t>
            </w:r>
            <w:r w:rsidRPr="00A0374C" w:rsidDel="008831C9">
              <w:rPr>
                <w:sz w:val="16"/>
                <w:szCs w:val="16"/>
              </w:rPr>
              <w:t xml:space="preserve"> </w:t>
            </w:r>
            <w:r w:rsidRPr="00A0374C">
              <w:rPr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sz w:val="16"/>
                      <w:szCs w:val="16"/>
                    </w:rPr>
                    <m:t>ОП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16"/>
                      <w:szCs w:val="16"/>
                    </w:rPr>
                    <m:t>i</m:t>
                  </m:r>
                </m:sub>
              </m:sSub>
            </m:oMath>
            <w:r w:rsidRPr="00A0374C">
              <w:rPr>
                <w:sz w:val="16"/>
                <w:szCs w:val="16"/>
              </w:rPr>
              <w:t xml:space="preserve">) </w:t>
            </w:r>
            <w:r w:rsidRPr="00A0374C">
              <w:rPr>
                <w:sz w:val="16"/>
                <w:szCs w:val="16"/>
              </w:rPr>
              <w:br/>
              <w:t>с учетом индекса дефлятора i-й базовой несырьевой отрасли (</w:t>
            </w:r>
            <m:oMath>
              <m:sSub>
                <m:sSub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16"/>
                      <w:szCs w:val="16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16"/>
                      <w:szCs w:val="16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16"/>
                  <w:szCs w:val="16"/>
                </w:rPr>
                <m:t>)</m:t>
              </m:r>
            </m:oMath>
            <w:r w:rsidRPr="00A0374C">
              <w:rPr>
                <w:sz w:val="16"/>
                <w:szCs w:val="16"/>
              </w:rPr>
              <w:t xml:space="preserve"> к сумме среднесписочной численности работников i-й базовой несырьевой отрасли</w:t>
            </w:r>
            <w:r w:rsidRPr="00A0374C" w:rsidDel="008831C9">
              <w:rPr>
                <w:sz w:val="16"/>
                <w:szCs w:val="16"/>
              </w:rPr>
              <w:t xml:space="preserve"> </w:t>
            </w:r>
            <w:r w:rsidRPr="00A0374C">
              <w:rPr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sz w:val="16"/>
                          <w:szCs w:val="16"/>
                        </w:rPr>
                        <m:t>ЧР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sz w:val="16"/>
                          <w:szCs w:val="16"/>
                        </w:rPr>
                        <m:t>ср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i</m:t>
                  </m:r>
                </m:sub>
              </m:sSub>
            </m:oMath>
            <w:r w:rsidRPr="00A0374C">
              <w:rPr>
                <w:sz w:val="16"/>
                <w:szCs w:val="16"/>
              </w:rPr>
              <w:t xml:space="preserve">) </w:t>
            </w:r>
            <w:r w:rsidRPr="00A0374C">
              <w:rPr>
                <w:sz w:val="16"/>
                <w:szCs w:val="16"/>
              </w:rPr>
              <w:br/>
              <w:t xml:space="preserve">за соответствующие периоды: </w:t>
            </w:r>
          </w:p>
          <w:p w:rsidR="00A0374C" w:rsidRPr="00A0374C" w:rsidRDefault="00A0374C" w:rsidP="00482EB9">
            <w:pPr>
              <w:pStyle w:val="ConsPlusNormal"/>
              <w:spacing w:before="240"/>
              <w:ind w:firstLine="0"/>
              <w:jc w:val="center"/>
              <w:rPr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sz w:val="16"/>
                  <w:szCs w:val="16"/>
                </w:rPr>
                <m:t>ПТ</m:t>
              </m:r>
              <m:r>
                <m:rPr>
                  <m:sty m:val="p"/>
                </m:rPr>
                <w:rPr>
                  <w:rFonts w:ascii="Cambria Math"/>
                  <w:sz w:val="16"/>
                  <w:szCs w:val="16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="Cambria Math"/>
                          <w:sz w:val="16"/>
                          <w:szCs w:val="16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sz w:val="16"/>
                              <w:szCs w:val="16"/>
                            </w:rPr>
                            <m:t>ОП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6"/>
                              <w:szCs w:val="16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hAnsi="Cambria Math"/>
                          <w:sz w:val="16"/>
                          <w:szCs w:val="16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6"/>
                              <w:szCs w:val="16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6"/>
                              <w:szCs w:val="16"/>
                            </w:rPr>
                            <m:t>i</m:t>
                          </m:r>
                        </m:sub>
                      </m:sSub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="Cambria Math"/>
                          <w:sz w:val="16"/>
                          <w:szCs w:val="16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sz w:val="16"/>
                                  <w:szCs w:val="16"/>
                                </w:rPr>
                                <m:t>ЧР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sz w:val="16"/>
                                  <w:szCs w:val="16"/>
                                </w:rPr>
                                <m:t>ср</m:t>
                              </m:r>
                            </m:sub>
                          </m:sSub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6"/>
                              <w:szCs w:val="16"/>
                            </w:rPr>
                            <m:t>i</m:t>
                          </m:r>
                        </m:sub>
                      </m:sSub>
                    </m:e>
                  </m:nary>
                </m:den>
              </m:f>
            </m:oMath>
            <w:r w:rsidRPr="00A0374C">
              <w:rPr>
                <w:sz w:val="16"/>
                <w:szCs w:val="16"/>
              </w:rPr>
              <w:t>, где:</w:t>
            </w:r>
          </w:p>
          <w:p w:rsidR="00A0374C" w:rsidRPr="00A0374C" w:rsidRDefault="00A0374C" w:rsidP="00482EB9">
            <w:pPr>
              <w:pStyle w:val="ConsPlusNormal"/>
              <w:spacing w:before="240"/>
              <w:ind w:firstLine="0"/>
              <w:rPr>
                <w:sz w:val="16"/>
                <w:szCs w:val="16"/>
              </w:rPr>
            </w:pPr>
            <w:proofErr w:type="gramStart"/>
            <w:r w:rsidRPr="00A0374C">
              <w:rPr>
                <w:sz w:val="16"/>
                <w:szCs w:val="16"/>
              </w:rPr>
              <w:t>ОП</w:t>
            </w:r>
            <w:proofErr w:type="spellStart"/>
            <w:r w:rsidRPr="00A0374C">
              <w:rPr>
                <w:sz w:val="16"/>
                <w:szCs w:val="16"/>
                <w:vertAlign w:val="subscript"/>
                <w:lang w:val="en-US"/>
              </w:rPr>
              <w:t>i</w:t>
            </w:r>
            <w:proofErr w:type="spellEnd"/>
            <w:r w:rsidRPr="00A0374C">
              <w:rPr>
                <w:sz w:val="16"/>
                <w:szCs w:val="16"/>
              </w:rPr>
              <w:t xml:space="preserve"> – стоимость отгруженных или отпущенных в порядке продажи, а также прямого обмена (по договору мены) товаров собственного производства, выполненных работ и оказанных услуг собственными силами в фактических отпускных ценах (без налога на добавленную стоимость, акцизов и других аналогичных обязательных платежей), в том числе: инновационных товаров, работ, услуг - произведенных в отчетном году; </w:t>
            </w:r>
            <w:proofErr w:type="gramEnd"/>
          </w:p>
          <w:p w:rsidR="00A0374C" w:rsidRPr="00A0374C" w:rsidRDefault="00A0374C" w:rsidP="00482EB9">
            <w:pPr>
              <w:pStyle w:val="ConsPlusNormal"/>
              <w:spacing w:before="240"/>
              <w:ind w:firstLine="0"/>
              <w:rPr>
                <w:sz w:val="16"/>
                <w:szCs w:val="16"/>
              </w:rPr>
            </w:pPr>
            <w:r w:rsidRPr="00A0374C">
              <w:rPr>
                <w:sz w:val="16"/>
                <w:szCs w:val="16"/>
              </w:rPr>
              <w:t>I</w:t>
            </w:r>
            <w:proofErr w:type="spellStart"/>
            <w:r w:rsidRPr="00A0374C">
              <w:rPr>
                <w:sz w:val="16"/>
                <w:szCs w:val="16"/>
                <w:vertAlign w:val="subscript"/>
                <w:lang w:val="en-US"/>
              </w:rPr>
              <w:t>i</w:t>
            </w:r>
            <w:proofErr w:type="spellEnd"/>
            <w:r w:rsidRPr="00A0374C">
              <w:rPr>
                <w:sz w:val="16"/>
                <w:szCs w:val="16"/>
              </w:rPr>
              <w:t xml:space="preserve"> – индекс цен, рассчитанный для каждой базовой </w:t>
            </w:r>
            <w:proofErr w:type="spellStart"/>
            <w:r w:rsidRPr="00A0374C">
              <w:rPr>
                <w:sz w:val="16"/>
                <w:szCs w:val="16"/>
              </w:rPr>
              <w:t>несырьевой</w:t>
            </w:r>
            <w:proofErr w:type="spellEnd"/>
            <w:r w:rsidRPr="00A0374C">
              <w:rPr>
                <w:sz w:val="16"/>
                <w:szCs w:val="16"/>
              </w:rPr>
              <w:t xml:space="preserve"> отрасли в отдельности и применяемый для пересчета какого-либо из стоимостных показателей, выраженных в текущих (действующих) ценах, </w:t>
            </w:r>
            <w:r w:rsidRPr="00A0374C">
              <w:rPr>
                <w:sz w:val="16"/>
                <w:szCs w:val="16"/>
              </w:rPr>
              <w:br/>
              <w:t>в базисные цены, то есть цены года, принятого в качестве базисного (рассчитывается и публикуется Росстатом);</w:t>
            </w:r>
          </w:p>
          <w:p w:rsidR="00A0374C" w:rsidRPr="00A0374C" w:rsidRDefault="00A0374C" w:rsidP="00482EB9">
            <w:pPr>
              <w:pStyle w:val="ConsPlusNormal"/>
              <w:spacing w:before="240"/>
              <w:ind w:firstLine="0"/>
              <w:jc w:val="both"/>
              <w:rPr>
                <w:b/>
                <w:sz w:val="16"/>
                <w:szCs w:val="16"/>
              </w:rPr>
            </w:pPr>
            <w:proofErr w:type="gramStart"/>
            <w:r w:rsidRPr="00A0374C">
              <w:rPr>
                <w:sz w:val="16"/>
                <w:szCs w:val="16"/>
              </w:rPr>
              <w:t>ЧР</w:t>
            </w:r>
            <w:proofErr w:type="spellStart"/>
            <w:r w:rsidRPr="00A0374C">
              <w:rPr>
                <w:sz w:val="16"/>
                <w:szCs w:val="16"/>
                <w:vertAlign w:val="subscript"/>
                <w:lang w:val="en-US"/>
              </w:rPr>
              <w:t>i</w:t>
            </w:r>
            <w:proofErr w:type="spellEnd"/>
            <w:r w:rsidRPr="00A0374C">
              <w:rPr>
                <w:sz w:val="16"/>
                <w:szCs w:val="16"/>
              </w:rPr>
              <w:t xml:space="preserve"> – среднесписочная численность работников (без внешних совместителей) </w:t>
            </w:r>
            <w:r w:rsidRPr="00A0374C">
              <w:rPr>
                <w:sz w:val="16"/>
                <w:szCs w:val="16"/>
              </w:rPr>
              <w:br/>
              <w:t xml:space="preserve">по организациям, не относящимся к субъектам малого предпринимательства, </w:t>
            </w:r>
            <w:r w:rsidRPr="00A0374C">
              <w:rPr>
                <w:sz w:val="16"/>
                <w:szCs w:val="16"/>
              </w:rPr>
              <w:br/>
              <w:t xml:space="preserve">за год, исчисляется путем суммирования списочной численности работников </w:t>
            </w:r>
            <w:r w:rsidRPr="00A0374C">
              <w:rPr>
                <w:sz w:val="16"/>
                <w:szCs w:val="16"/>
              </w:rPr>
              <w:br/>
              <w:t>за каждый календарный месяц и деления полученной суммы на число календарных месяцев в году и умножается на среднее количество отработанного времени в год (по Форме № П-4 «Сведения о численности и заработной плате работников», утвержденной Приказом Росстата от</w:t>
            </w:r>
            <w:proofErr w:type="gramEnd"/>
            <w:r w:rsidRPr="00A0374C">
              <w:rPr>
                <w:sz w:val="16"/>
                <w:szCs w:val="16"/>
              </w:rPr>
              <w:t xml:space="preserve"> </w:t>
            </w:r>
            <w:proofErr w:type="gramStart"/>
            <w:r w:rsidRPr="00A0374C">
              <w:rPr>
                <w:sz w:val="16"/>
                <w:szCs w:val="16"/>
              </w:rPr>
              <w:t xml:space="preserve">15.07.2019 № 404 </w:t>
            </w:r>
            <w:r w:rsidRPr="00A0374C">
              <w:rPr>
                <w:sz w:val="16"/>
                <w:szCs w:val="16"/>
              </w:rPr>
              <w:br/>
              <w:t>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службы»).</w:t>
            </w:r>
            <w:proofErr w:type="gramEnd"/>
          </w:p>
        </w:tc>
      </w:tr>
    </w:tbl>
    <w:p w:rsidR="00A0374C" w:rsidRPr="00A0374C" w:rsidRDefault="00A0374C" w:rsidP="00A0374C">
      <w:pPr>
        <w:tabs>
          <w:tab w:val="left" w:pos="0"/>
          <w:tab w:val="left" w:pos="851"/>
          <w:tab w:val="left" w:pos="1276"/>
        </w:tabs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CE53B4" w:rsidRPr="00CE53B4" w:rsidRDefault="00CE53B4" w:rsidP="00CE53B4">
      <w:pPr>
        <w:pStyle w:val="a8"/>
        <w:numPr>
          <w:ilvl w:val="0"/>
          <w:numId w:val="4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Приложении №6 к </w:t>
      </w:r>
      <w:r w:rsidR="00E62ECD">
        <w:rPr>
          <w:rFonts w:ascii="Arial" w:hAnsi="Arial" w:cs="Arial"/>
        </w:rPr>
        <w:t xml:space="preserve">муниципальной </w:t>
      </w:r>
      <w:r>
        <w:rPr>
          <w:rFonts w:ascii="Arial" w:hAnsi="Arial" w:cs="Arial"/>
        </w:rPr>
        <w:t>программе</w:t>
      </w:r>
      <w:r w:rsidR="00E62EC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</w:t>
      </w:r>
    </w:p>
    <w:p w:rsidR="00CE53B4" w:rsidRPr="00CE53B4" w:rsidRDefault="00CE53B4" w:rsidP="00CE53B4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</w:p>
    <w:p w:rsidR="004B6D7C" w:rsidRDefault="004B6D7C" w:rsidP="004B6D7C">
      <w:pPr>
        <w:pStyle w:val="a8"/>
        <w:numPr>
          <w:ilvl w:val="1"/>
          <w:numId w:val="4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В паспорте Подпрограммы «Развитие малого и среднего предпринимательства» (далее –</w:t>
      </w:r>
      <w:r w:rsidRPr="004B6D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Подпрограмма </w:t>
      </w:r>
      <w:r>
        <w:rPr>
          <w:rFonts w:ascii="Arial" w:hAnsi="Arial" w:cs="Arial"/>
          <w:lang w:val="en-US"/>
        </w:rPr>
        <w:t>III</w:t>
      </w:r>
      <w:r w:rsidRPr="004B6D7C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внести следующие изменения:</w:t>
      </w:r>
    </w:p>
    <w:p w:rsidR="00A56294" w:rsidRPr="004B6D7C" w:rsidRDefault="004B6D7C" w:rsidP="004B6D7C">
      <w:pPr>
        <w:pStyle w:val="a8"/>
        <w:numPr>
          <w:ilvl w:val="2"/>
          <w:numId w:val="41"/>
        </w:numPr>
        <w:tabs>
          <w:tab w:val="left" w:pos="0"/>
        </w:tabs>
        <w:jc w:val="both"/>
        <w:rPr>
          <w:rFonts w:ascii="Arial" w:hAnsi="Arial" w:cs="Arial"/>
        </w:rPr>
      </w:pPr>
      <w:r w:rsidRPr="004B6D7C">
        <w:rPr>
          <w:rFonts w:ascii="Arial" w:hAnsi="Arial" w:cs="Arial"/>
        </w:rPr>
        <w:t>Позицию «М</w:t>
      </w:r>
      <w:r w:rsidR="00A56294" w:rsidRPr="004B6D7C">
        <w:rPr>
          <w:rFonts w:ascii="Arial" w:hAnsi="Arial" w:cs="Arial"/>
        </w:rPr>
        <w:t>униципальный заказчик подпрограммы» изложить в следующей редакции:</w:t>
      </w:r>
    </w:p>
    <w:p w:rsidR="00A56294" w:rsidRDefault="00A56294" w:rsidP="00A56294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</w:p>
    <w:tbl>
      <w:tblPr>
        <w:tblStyle w:val="ae"/>
        <w:tblW w:w="0" w:type="auto"/>
        <w:tblInd w:w="-34" w:type="dxa"/>
        <w:tblLook w:val="04A0"/>
      </w:tblPr>
      <w:tblGrid>
        <w:gridCol w:w="5387"/>
        <w:gridCol w:w="9356"/>
      </w:tblGrid>
      <w:tr w:rsidR="00A56294" w:rsidRPr="00E207F4" w:rsidTr="000F5FD9">
        <w:tc>
          <w:tcPr>
            <w:tcW w:w="5387" w:type="dxa"/>
          </w:tcPr>
          <w:p w:rsidR="00A56294" w:rsidRPr="001B38C8" w:rsidRDefault="00A56294" w:rsidP="000F5FD9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  <w:p w:rsidR="00A56294" w:rsidRPr="001B38C8" w:rsidRDefault="00A56294" w:rsidP="000F5FD9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  <w:r w:rsidRPr="001B38C8">
              <w:rPr>
                <w:rFonts w:ascii="Arial" w:hAnsi="Arial" w:cs="Arial"/>
                <w:sz w:val="20"/>
                <w:szCs w:val="20"/>
              </w:rPr>
              <w:t xml:space="preserve">Муниципальный заказчик </w:t>
            </w:r>
            <w:r w:rsidR="004B6D7C">
              <w:rPr>
                <w:rFonts w:ascii="Arial" w:hAnsi="Arial" w:cs="Arial"/>
                <w:sz w:val="20"/>
                <w:szCs w:val="20"/>
              </w:rPr>
              <w:t>подпрограммы</w:t>
            </w:r>
          </w:p>
          <w:p w:rsidR="00A56294" w:rsidRPr="001B38C8" w:rsidRDefault="00A56294" w:rsidP="000F5FD9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A56294" w:rsidRPr="001B38C8" w:rsidRDefault="00A56294" w:rsidP="000F5FD9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  <w:p w:rsidR="00A56294" w:rsidRPr="001B38C8" w:rsidRDefault="00A56294" w:rsidP="000F5FD9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  <w:r w:rsidRPr="001B38C8">
              <w:rPr>
                <w:rFonts w:ascii="Arial" w:hAnsi="Arial" w:cs="Arial"/>
                <w:sz w:val="20"/>
                <w:szCs w:val="20"/>
              </w:rPr>
              <w:t>Управление экономики администрации городского округа Ступино Московской области</w:t>
            </w:r>
          </w:p>
          <w:p w:rsidR="00A56294" w:rsidRPr="001B38C8" w:rsidRDefault="00A56294" w:rsidP="000F5FD9">
            <w:pPr>
              <w:pStyle w:val="a8"/>
              <w:ind w:left="0" w:right="-3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6294" w:rsidRDefault="00A56294" w:rsidP="00A56294">
      <w:pPr>
        <w:pStyle w:val="a8"/>
        <w:ind w:right="-31"/>
      </w:pPr>
      <w:r w:rsidRPr="00A56294"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</w:t>
      </w:r>
      <w:r w:rsidRPr="00A56294">
        <w:t xml:space="preserve"> »</w:t>
      </w:r>
    </w:p>
    <w:p w:rsidR="00A56294" w:rsidRPr="00A56294" w:rsidRDefault="004B6D7C" w:rsidP="00A56294">
      <w:pPr>
        <w:ind w:right="-31"/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proofErr w:type="gramStart"/>
      <w:r>
        <w:rPr>
          <w:sz w:val="24"/>
          <w:szCs w:val="24"/>
        </w:rPr>
        <w:t xml:space="preserve"> </w:t>
      </w:r>
      <w:r w:rsidR="00A56294">
        <w:rPr>
          <w:sz w:val="24"/>
          <w:szCs w:val="24"/>
        </w:rPr>
        <w:t>В</w:t>
      </w:r>
      <w:proofErr w:type="gramEnd"/>
      <w:r w:rsidR="00A562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разделе </w:t>
      </w:r>
      <w:r w:rsidR="00A56294">
        <w:rPr>
          <w:sz w:val="24"/>
          <w:szCs w:val="24"/>
        </w:rPr>
        <w:t xml:space="preserve">8 слова «управление экономики и инвестиции администрации городского округа Ступино Московской области» </w:t>
      </w:r>
      <w:r w:rsidR="00A56294">
        <w:rPr>
          <w:sz w:val="24"/>
          <w:szCs w:val="24"/>
        </w:rPr>
        <w:lastRenderedPageBreak/>
        <w:t>заменить словами «управление экономики администрации городского округа Ступино Московской области».</w:t>
      </w:r>
    </w:p>
    <w:p w:rsidR="00A56294" w:rsidRPr="00A56294" w:rsidRDefault="00A56294" w:rsidP="00A56294">
      <w:pPr>
        <w:pStyle w:val="a8"/>
        <w:ind w:right="-31"/>
      </w:pPr>
    </w:p>
    <w:p w:rsidR="00CE53B4" w:rsidRDefault="00CE53B4" w:rsidP="00CE53B4">
      <w:pPr>
        <w:pStyle w:val="a8"/>
        <w:numPr>
          <w:ilvl w:val="1"/>
          <w:numId w:val="4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Приложени</w:t>
      </w:r>
      <w:r w:rsidR="004B6D7C">
        <w:rPr>
          <w:rFonts w:ascii="Arial" w:hAnsi="Arial" w:cs="Arial"/>
        </w:rPr>
        <w:t>и №1 к П</w:t>
      </w:r>
      <w:r>
        <w:rPr>
          <w:rFonts w:ascii="Arial" w:hAnsi="Arial" w:cs="Arial"/>
        </w:rPr>
        <w:t xml:space="preserve">одпрограмме </w:t>
      </w:r>
      <w:r>
        <w:rPr>
          <w:rFonts w:ascii="Arial" w:hAnsi="Arial" w:cs="Arial"/>
          <w:lang w:val="en-US"/>
        </w:rPr>
        <w:t>III</w:t>
      </w:r>
      <w:r w:rsidRPr="00CE53B4">
        <w:rPr>
          <w:rFonts w:ascii="Arial" w:hAnsi="Arial" w:cs="Arial"/>
        </w:rPr>
        <w:t xml:space="preserve"> </w:t>
      </w:r>
      <w:r w:rsidR="004B6D7C">
        <w:rPr>
          <w:rFonts w:ascii="Arial" w:hAnsi="Arial" w:cs="Arial"/>
        </w:rPr>
        <w:t>в столбце «Исполнитель мероприятия"</w:t>
      </w:r>
      <w:r>
        <w:rPr>
          <w:rFonts w:ascii="Arial" w:hAnsi="Arial" w:cs="Arial"/>
        </w:rPr>
        <w:t xml:space="preserve"> слова «Управление экономики и инвестиций администрации городского округа Ступино Московской области» заменить словами «Управление экономики администрации городского округа Ступино Московской области».</w:t>
      </w:r>
    </w:p>
    <w:p w:rsidR="00CE53B4" w:rsidRDefault="00CE53B4" w:rsidP="00CE53B4">
      <w:pPr>
        <w:pStyle w:val="a8"/>
        <w:tabs>
          <w:tab w:val="left" w:pos="0"/>
          <w:tab w:val="left" w:pos="851"/>
          <w:tab w:val="left" w:pos="1276"/>
        </w:tabs>
        <w:ind w:left="0"/>
        <w:jc w:val="both"/>
        <w:rPr>
          <w:rFonts w:ascii="Arial" w:hAnsi="Arial" w:cs="Arial"/>
        </w:rPr>
      </w:pPr>
    </w:p>
    <w:p w:rsidR="002B011A" w:rsidRDefault="002B011A" w:rsidP="00CE53B4">
      <w:pPr>
        <w:pStyle w:val="a8"/>
        <w:numPr>
          <w:ilvl w:val="1"/>
          <w:numId w:val="41"/>
        </w:numPr>
        <w:tabs>
          <w:tab w:val="left" w:pos="0"/>
          <w:tab w:val="left" w:pos="851"/>
          <w:tab w:val="left" w:pos="127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</w:t>
      </w:r>
      <w:r w:rsidR="002C5CCD" w:rsidRPr="006A7F3C">
        <w:rPr>
          <w:rFonts w:ascii="Arial" w:hAnsi="Arial" w:cs="Arial"/>
        </w:rPr>
        <w:t xml:space="preserve"> № 2 </w:t>
      </w:r>
      <w:r w:rsidR="004B6D7C">
        <w:rPr>
          <w:rFonts w:ascii="Arial" w:hAnsi="Arial" w:cs="Arial"/>
        </w:rPr>
        <w:t>к П</w:t>
      </w:r>
      <w:r w:rsidR="003939F7">
        <w:rPr>
          <w:rFonts w:ascii="Arial" w:hAnsi="Arial" w:cs="Arial"/>
        </w:rPr>
        <w:t xml:space="preserve">одпрограмме </w:t>
      </w:r>
      <w:r w:rsidR="00CE53B4">
        <w:rPr>
          <w:rFonts w:ascii="Arial" w:hAnsi="Arial" w:cs="Arial"/>
          <w:lang w:val="en-US"/>
        </w:rPr>
        <w:t>III</w:t>
      </w:r>
      <w:r w:rsidR="00CE53B4" w:rsidRPr="00CE53B4">
        <w:rPr>
          <w:rFonts w:ascii="Arial" w:hAnsi="Arial" w:cs="Arial"/>
        </w:rPr>
        <w:t xml:space="preserve"> </w:t>
      </w:r>
      <w:r w:rsidR="003939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изложить в следующей редакции:</w:t>
      </w:r>
    </w:p>
    <w:p w:rsidR="00267DD4" w:rsidRDefault="00267DD4" w:rsidP="006A7F3C">
      <w:pPr>
        <w:tabs>
          <w:tab w:val="left" w:pos="0"/>
          <w:tab w:val="left" w:pos="851"/>
          <w:tab w:val="left" w:pos="1276"/>
        </w:tabs>
        <w:jc w:val="both"/>
        <w:rPr>
          <w:sz w:val="24"/>
          <w:szCs w:val="24"/>
        </w:rPr>
      </w:pPr>
    </w:p>
    <w:p w:rsidR="002B011A" w:rsidRPr="00F43002" w:rsidRDefault="002B011A" w:rsidP="006A7F3C">
      <w:pPr>
        <w:tabs>
          <w:tab w:val="left" w:pos="0"/>
          <w:tab w:val="left" w:pos="851"/>
          <w:tab w:val="left" w:pos="1276"/>
        </w:tabs>
        <w:jc w:val="both"/>
        <w:rPr>
          <w:sz w:val="16"/>
          <w:szCs w:val="16"/>
        </w:rPr>
      </w:pPr>
      <w:r>
        <w:rPr>
          <w:sz w:val="24"/>
          <w:szCs w:val="24"/>
        </w:rPr>
        <w:t>«</w:t>
      </w:r>
    </w:p>
    <w:p w:rsidR="002B011A" w:rsidRPr="00F43002" w:rsidRDefault="002B011A" w:rsidP="00A56294">
      <w:pPr>
        <w:ind w:right="-31"/>
        <w:jc w:val="both"/>
        <w:rPr>
          <w:sz w:val="16"/>
          <w:szCs w:val="16"/>
        </w:rPr>
      </w:pPr>
      <w:r w:rsidRPr="00F43002">
        <w:rPr>
          <w:sz w:val="16"/>
          <w:szCs w:val="16"/>
        </w:rPr>
        <w:t xml:space="preserve">                                                                                               </w:t>
      </w:r>
      <w:r w:rsidR="00A56294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Pr="00F43002">
        <w:rPr>
          <w:sz w:val="16"/>
          <w:szCs w:val="16"/>
        </w:rPr>
        <w:t>Приложение № 2</w:t>
      </w:r>
    </w:p>
    <w:p w:rsidR="002B011A" w:rsidRPr="00F43002" w:rsidRDefault="00A56294" w:rsidP="00A56294">
      <w:pPr>
        <w:ind w:right="-3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B011A" w:rsidRPr="00F43002">
        <w:rPr>
          <w:sz w:val="16"/>
          <w:szCs w:val="16"/>
        </w:rPr>
        <w:t xml:space="preserve">к Подпрограмме </w:t>
      </w:r>
      <w:r w:rsidR="002B011A" w:rsidRPr="00F43002">
        <w:rPr>
          <w:sz w:val="16"/>
          <w:szCs w:val="16"/>
          <w:lang w:val="en-US"/>
        </w:rPr>
        <w:t>III</w:t>
      </w:r>
      <w:r w:rsidR="002B011A" w:rsidRPr="00F43002">
        <w:rPr>
          <w:sz w:val="16"/>
          <w:szCs w:val="16"/>
        </w:rPr>
        <w:t xml:space="preserve"> «Развитие малого</w:t>
      </w:r>
    </w:p>
    <w:p w:rsidR="002B011A" w:rsidRPr="00F43002" w:rsidRDefault="002B011A" w:rsidP="00A56294">
      <w:pPr>
        <w:ind w:right="-31"/>
        <w:jc w:val="both"/>
        <w:rPr>
          <w:sz w:val="16"/>
          <w:szCs w:val="16"/>
        </w:rPr>
      </w:pPr>
      <w:r w:rsidRPr="00F43002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="00A56294">
        <w:rPr>
          <w:sz w:val="16"/>
          <w:szCs w:val="16"/>
        </w:rPr>
        <w:t xml:space="preserve">                                                                                         </w:t>
      </w:r>
      <w:r w:rsidRPr="00F43002">
        <w:rPr>
          <w:sz w:val="16"/>
          <w:szCs w:val="16"/>
        </w:rPr>
        <w:t xml:space="preserve"> и среднего предпринимательства»</w:t>
      </w:r>
    </w:p>
    <w:p w:rsidR="002B011A" w:rsidRPr="00F43002" w:rsidRDefault="002B011A" w:rsidP="002B011A">
      <w:pPr>
        <w:jc w:val="right"/>
        <w:rPr>
          <w:sz w:val="16"/>
          <w:szCs w:val="16"/>
        </w:rPr>
      </w:pPr>
    </w:p>
    <w:p w:rsidR="002B011A" w:rsidRPr="00F43002" w:rsidRDefault="002B011A" w:rsidP="002B011A">
      <w:pPr>
        <w:jc w:val="right"/>
        <w:rPr>
          <w:bCs/>
          <w:sz w:val="16"/>
          <w:szCs w:val="16"/>
        </w:rPr>
      </w:pPr>
    </w:p>
    <w:p w:rsidR="002B011A" w:rsidRPr="00F43002" w:rsidRDefault="002B011A" w:rsidP="002B011A">
      <w:pPr>
        <w:jc w:val="center"/>
        <w:rPr>
          <w:bCs/>
          <w:sz w:val="16"/>
          <w:szCs w:val="16"/>
        </w:rPr>
      </w:pPr>
      <w:r w:rsidRPr="00F43002">
        <w:rPr>
          <w:bCs/>
          <w:sz w:val="16"/>
          <w:szCs w:val="16"/>
        </w:rPr>
        <w:t xml:space="preserve">Планируемые результаты реализации подпрограммы </w:t>
      </w:r>
      <w:r w:rsidRPr="00F43002">
        <w:rPr>
          <w:bCs/>
          <w:sz w:val="16"/>
          <w:szCs w:val="16"/>
          <w:lang w:val="en-US"/>
        </w:rPr>
        <w:t>III</w:t>
      </w:r>
    </w:p>
    <w:p w:rsidR="002B011A" w:rsidRPr="00F43002" w:rsidRDefault="002B011A" w:rsidP="002B011A">
      <w:pPr>
        <w:ind w:right="-138"/>
        <w:jc w:val="center"/>
        <w:rPr>
          <w:sz w:val="16"/>
          <w:szCs w:val="16"/>
        </w:rPr>
      </w:pPr>
      <w:r w:rsidRPr="00F43002">
        <w:rPr>
          <w:sz w:val="16"/>
          <w:szCs w:val="16"/>
        </w:rPr>
        <w:t>«Развитие малого и среднего  предпринимательства»</w:t>
      </w:r>
    </w:p>
    <w:p w:rsidR="002B011A" w:rsidRPr="00F43002" w:rsidRDefault="002B011A" w:rsidP="002B011A">
      <w:pPr>
        <w:ind w:right="-138"/>
        <w:jc w:val="center"/>
        <w:rPr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701"/>
        <w:gridCol w:w="835"/>
        <w:gridCol w:w="992"/>
        <w:gridCol w:w="2426"/>
        <w:gridCol w:w="992"/>
        <w:gridCol w:w="1134"/>
        <w:gridCol w:w="992"/>
        <w:gridCol w:w="851"/>
        <w:gridCol w:w="992"/>
        <w:gridCol w:w="992"/>
        <w:gridCol w:w="992"/>
        <w:gridCol w:w="993"/>
      </w:tblGrid>
      <w:tr w:rsidR="002B011A" w:rsidRPr="00F43002" w:rsidTr="002B011A">
        <w:trPr>
          <w:trHeight w:val="645"/>
        </w:trPr>
        <w:tc>
          <w:tcPr>
            <w:tcW w:w="709" w:type="dxa"/>
            <w:vMerge w:val="restart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43002">
              <w:rPr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43002">
              <w:rPr>
                <w:bCs/>
                <w:sz w:val="16"/>
                <w:szCs w:val="16"/>
              </w:rPr>
              <w:t>/</w:t>
            </w:r>
            <w:proofErr w:type="spellStart"/>
            <w:r w:rsidRPr="00F43002">
              <w:rPr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Основные мероприятия подпрограммы</w:t>
            </w:r>
          </w:p>
        </w:tc>
        <w:tc>
          <w:tcPr>
            <w:tcW w:w="1827" w:type="dxa"/>
            <w:gridSpan w:val="2"/>
            <w:vMerge w:val="restart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2426" w:type="dxa"/>
            <w:vMerge w:val="restart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Тип показателя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 xml:space="preserve">Базовое значение показателя </w:t>
            </w:r>
          </w:p>
        </w:tc>
        <w:tc>
          <w:tcPr>
            <w:tcW w:w="4820" w:type="dxa"/>
            <w:gridSpan w:val="5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Планируемое  значение показателя по годам реализации</w:t>
            </w:r>
          </w:p>
        </w:tc>
      </w:tr>
      <w:tr w:rsidR="002B011A" w:rsidRPr="00F43002" w:rsidTr="002B011A">
        <w:trPr>
          <w:trHeight w:val="464"/>
        </w:trPr>
        <w:tc>
          <w:tcPr>
            <w:tcW w:w="709" w:type="dxa"/>
            <w:vMerge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827" w:type="dxa"/>
            <w:gridSpan w:val="2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2B011A" w:rsidRPr="00F43002" w:rsidRDefault="002B011A" w:rsidP="002B011A">
            <w:pPr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2B011A" w:rsidRPr="00F43002" w:rsidRDefault="002B011A" w:rsidP="002B011A">
            <w:pPr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2B011A" w:rsidRPr="00F43002" w:rsidRDefault="002B011A" w:rsidP="002B011A">
            <w:pPr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2B011A" w:rsidRPr="00F43002" w:rsidRDefault="002B011A" w:rsidP="002B011A">
            <w:pPr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2B011A" w:rsidRPr="00F43002" w:rsidRDefault="002B011A" w:rsidP="002B011A">
            <w:pPr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2024 год</w:t>
            </w:r>
          </w:p>
        </w:tc>
      </w:tr>
      <w:tr w:rsidR="002B011A" w:rsidRPr="00F43002" w:rsidTr="002B011A">
        <w:tc>
          <w:tcPr>
            <w:tcW w:w="709" w:type="dxa"/>
            <w:vMerge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 xml:space="preserve">Бюджет </w:t>
            </w:r>
            <w:r w:rsidRPr="00F43002">
              <w:rPr>
                <w:sz w:val="16"/>
                <w:szCs w:val="16"/>
              </w:rPr>
              <w:t>городского округа Ступино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Другие источники</w:t>
            </w:r>
          </w:p>
        </w:tc>
        <w:tc>
          <w:tcPr>
            <w:tcW w:w="2426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</w:tr>
      <w:tr w:rsidR="002B011A" w:rsidRPr="00F43002" w:rsidTr="002B011A">
        <w:tc>
          <w:tcPr>
            <w:tcW w:w="709" w:type="dxa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835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2426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13</w:t>
            </w:r>
          </w:p>
        </w:tc>
      </w:tr>
      <w:tr w:rsidR="00F438BD" w:rsidRPr="00F43002" w:rsidTr="002B011A">
        <w:trPr>
          <w:trHeight w:hRule="exact" w:val="2561"/>
        </w:trPr>
        <w:tc>
          <w:tcPr>
            <w:tcW w:w="709" w:type="dxa"/>
            <w:vMerge w:val="restart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F438BD" w:rsidRPr="00F43002" w:rsidRDefault="00F438BD" w:rsidP="002B011A">
            <w:pPr>
              <w:ind w:right="-75"/>
              <w:rPr>
                <w:bCs/>
                <w:sz w:val="16"/>
                <w:szCs w:val="16"/>
              </w:rPr>
            </w:pPr>
            <w:r w:rsidRPr="00F43002">
              <w:rPr>
                <w:b/>
                <w:bCs/>
                <w:sz w:val="16"/>
                <w:szCs w:val="16"/>
              </w:rPr>
              <w:t>Основное мероприятие 02.</w:t>
            </w:r>
            <w:r w:rsidRPr="00F43002">
              <w:rPr>
                <w:bCs/>
                <w:sz w:val="16"/>
                <w:szCs w:val="16"/>
              </w:rPr>
              <w:t xml:space="preserve"> </w:t>
            </w:r>
          </w:p>
          <w:p w:rsidR="00F438BD" w:rsidRPr="00F43002" w:rsidRDefault="00F438BD" w:rsidP="002B011A">
            <w:pPr>
              <w:ind w:right="-75"/>
              <w:rPr>
                <w:bCs/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Реализация механизмов муниципальной поддержки субъектов малого и среднего предпринимательства</w:t>
            </w:r>
          </w:p>
          <w:p w:rsidR="00F438BD" w:rsidRPr="00F43002" w:rsidRDefault="00F438BD" w:rsidP="002B011A">
            <w:pPr>
              <w:ind w:right="-75"/>
              <w:rPr>
                <w:bCs/>
                <w:sz w:val="16"/>
                <w:szCs w:val="16"/>
              </w:rPr>
            </w:pPr>
          </w:p>
          <w:p w:rsidR="00F438BD" w:rsidRPr="00F43002" w:rsidRDefault="00F438BD" w:rsidP="002B011A">
            <w:pPr>
              <w:ind w:right="-75"/>
              <w:rPr>
                <w:bCs/>
                <w:sz w:val="16"/>
                <w:szCs w:val="16"/>
              </w:rPr>
            </w:pPr>
          </w:p>
          <w:p w:rsidR="00F438BD" w:rsidRPr="00F43002" w:rsidRDefault="00F438BD" w:rsidP="002B011A">
            <w:pPr>
              <w:rPr>
                <w:bCs/>
                <w:sz w:val="16"/>
                <w:szCs w:val="16"/>
              </w:rPr>
            </w:pPr>
          </w:p>
        </w:tc>
        <w:tc>
          <w:tcPr>
            <w:tcW w:w="835" w:type="dxa"/>
            <w:vMerge w:val="restart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7000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2426" w:type="dxa"/>
            <w:shd w:val="clear" w:color="auto" w:fill="FFFFFF"/>
          </w:tcPr>
          <w:p w:rsidR="00F438BD" w:rsidRPr="00F43002" w:rsidRDefault="00F438BD" w:rsidP="005C02D0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gramStart"/>
            <w:r w:rsidRPr="00F43002">
              <w:rPr>
                <w:sz w:val="16"/>
                <w:szCs w:val="16"/>
              </w:rPr>
              <w:t>Доля среднесписочной численности работников (без внешних совместителей) малы и средних предприятий в среднесписочной численности работников (без внешних совместителей) всех предприятий и организаций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 xml:space="preserve">% </w:t>
            </w:r>
          </w:p>
          <w:p w:rsidR="00F438BD" w:rsidRPr="00F43002" w:rsidRDefault="00F438BD" w:rsidP="002B01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F438BD" w:rsidRPr="00F43002" w:rsidRDefault="00F438BD" w:rsidP="00F43002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 xml:space="preserve">Приоритетный целевой показатель 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26,29</w:t>
            </w:r>
          </w:p>
        </w:tc>
        <w:tc>
          <w:tcPr>
            <w:tcW w:w="851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26,24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26,27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26,29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26,32</w:t>
            </w:r>
          </w:p>
        </w:tc>
        <w:tc>
          <w:tcPr>
            <w:tcW w:w="993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26,35</w:t>
            </w:r>
          </w:p>
        </w:tc>
      </w:tr>
      <w:tr w:rsidR="00F438BD" w:rsidRPr="00F43002" w:rsidTr="002B011A">
        <w:trPr>
          <w:trHeight w:hRule="exact" w:val="581"/>
        </w:trPr>
        <w:tc>
          <w:tcPr>
            <w:tcW w:w="709" w:type="dxa"/>
            <w:vMerge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F438BD" w:rsidRPr="00F43002" w:rsidRDefault="00F438BD" w:rsidP="002B011A">
            <w:pPr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Число субъектов МСП в расчете на 10 тыс. человек населения</w:t>
            </w:r>
          </w:p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ед.</w:t>
            </w:r>
          </w:p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F438BD" w:rsidRPr="00F43002" w:rsidRDefault="00F438BD" w:rsidP="00F43002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 xml:space="preserve">Приоритетный целевой показатель 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332,5</w:t>
            </w:r>
          </w:p>
        </w:tc>
        <w:tc>
          <w:tcPr>
            <w:tcW w:w="851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330,28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331,62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333,21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334,05</w:t>
            </w:r>
          </w:p>
        </w:tc>
        <w:tc>
          <w:tcPr>
            <w:tcW w:w="993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335,20</w:t>
            </w:r>
          </w:p>
        </w:tc>
      </w:tr>
      <w:tr w:rsidR="00F438BD" w:rsidRPr="00F43002" w:rsidTr="002B011A">
        <w:trPr>
          <w:trHeight w:val="703"/>
        </w:trPr>
        <w:tc>
          <w:tcPr>
            <w:tcW w:w="709" w:type="dxa"/>
            <w:vMerge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F438BD" w:rsidRPr="00F43002" w:rsidRDefault="00F438BD" w:rsidP="002B011A">
            <w:pPr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ед.</w:t>
            </w:r>
          </w:p>
        </w:tc>
        <w:tc>
          <w:tcPr>
            <w:tcW w:w="1134" w:type="dxa"/>
            <w:shd w:val="clear" w:color="auto" w:fill="FFFFFF"/>
          </w:tcPr>
          <w:p w:rsidR="00F438BD" w:rsidRPr="00F43002" w:rsidRDefault="00F438BD" w:rsidP="00F43002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F43002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50,08</w:t>
            </w:r>
          </w:p>
        </w:tc>
        <w:tc>
          <w:tcPr>
            <w:tcW w:w="851" w:type="dxa"/>
            <w:shd w:val="clear" w:color="auto" w:fill="FFFFFF"/>
          </w:tcPr>
          <w:p w:rsidR="00F438BD" w:rsidRPr="00F43002" w:rsidRDefault="00F438BD" w:rsidP="00F43002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36,39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F43002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41,00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F43002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44,00</w:t>
            </w:r>
          </w:p>
        </w:tc>
        <w:tc>
          <w:tcPr>
            <w:tcW w:w="992" w:type="dxa"/>
            <w:shd w:val="clear" w:color="auto" w:fill="FFFFFF"/>
          </w:tcPr>
          <w:p w:rsidR="00F438BD" w:rsidRPr="00F43002" w:rsidRDefault="00F438BD" w:rsidP="00F43002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47,00</w:t>
            </w:r>
          </w:p>
        </w:tc>
        <w:tc>
          <w:tcPr>
            <w:tcW w:w="993" w:type="dxa"/>
            <w:shd w:val="clear" w:color="auto" w:fill="FFFFFF"/>
          </w:tcPr>
          <w:p w:rsidR="00F438BD" w:rsidRPr="00F43002" w:rsidRDefault="00F438BD" w:rsidP="00F43002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50,00</w:t>
            </w:r>
          </w:p>
        </w:tc>
      </w:tr>
      <w:tr w:rsidR="002B011A" w:rsidRPr="00F43002" w:rsidTr="002B011A">
        <w:trPr>
          <w:trHeight w:val="1125"/>
        </w:trPr>
        <w:tc>
          <w:tcPr>
            <w:tcW w:w="709" w:type="dxa"/>
            <w:vMerge w:val="restart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F43002">
              <w:rPr>
                <w:b/>
                <w:sz w:val="16"/>
                <w:szCs w:val="16"/>
              </w:rPr>
              <w:t xml:space="preserve">Основное мероприятие </w:t>
            </w:r>
            <w:r w:rsidRPr="00F43002">
              <w:rPr>
                <w:b/>
                <w:sz w:val="16"/>
                <w:szCs w:val="16"/>
                <w:lang w:val="en-US"/>
              </w:rPr>
              <w:t>I</w:t>
            </w:r>
            <w:r w:rsidRPr="00F43002">
              <w:rPr>
                <w:b/>
                <w:sz w:val="16"/>
                <w:szCs w:val="16"/>
              </w:rPr>
              <w:t>8.</w:t>
            </w:r>
            <w:r w:rsidRPr="00F43002">
              <w:rPr>
                <w:sz w:val="16"/>
                <w:szCs w:val="16"/>
              </w:rPr>
              <w:t xml:space="preserve"> Федеральный проект «Популяризация предпринимательства»</w:t>
            </w:r>
          </w:p>
        </w:tc>
        <w:tc>
          <w:tcPr>
            <w:tcW w:w="835" w:type="dxa"/>
            <w:vMerge w:val="restart"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F43002">
              <w:rPr>
                <w:bCs/>
                <w:sz w:val="16"/>
                <w:szCs w:val="16"/>
              </w:rPr>
              <w:t>700,00</w:t>
            </w:r>
          </w:p>
        </w:tc>
        <w:tc>
          <w:tcPr>
            <w:tcW w:w="2426" w:type="dxa"/>
            <w:shd w:val="clear" w:color="auto" w:fill="FFFFFF"/>
          </w:tcPr>
          <w:p w:rsidR="002B011A" w:rsidRPr="00F43002" w:rsidRDefault="002B011A" w:rsidP="002B011A">
            <w:pPr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Вновь созданные предприятия МСП в сфере производства или услуг</w:t>
            </w:r>
          </w:p>
          <w:p w:rsidR="002B011A" w:rsidRPr="00F43002" w:rsidRDefault="002B011A" w:rsidP="002B011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ед.</w:t>
            </w:r>
          </w:p>
        </w:tc>
        <w:tc>
          <w:tcPr>
            <w:tcW w:w="1134" w:type="dxa"/>
            <w:shd w:val="clear" w:color="auto" w:fill="FFFFFF"/>
          </w:tcPr>
          <w:p w:rsidR="002B011A" w:rsidRPr="00F43002" w:rsidRDefault="00F438BD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90</w:t>
            </w:r>
          </w:p>
        </w:tc>
        <w:tc>
          <w:tcPr>
            <w:tcW w:w="851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92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94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96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98</w:t>
            </w:r>
          </w:p>
        </w:tc>
        <w:tc>
          <w:tcPr>
            <w:tcW w:w="993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100</w:t>
            </w:r>
          </w:p>
        </w:tc>
      </w:tr>
      <w:tr w:rsidR="002B011A" w:rsidRPr="00F43002" w:rsidTr="002B011A">
        <w:trPr>
          <w:trHeight w:val="1260"/>
        </w:trPr>
        <w:tc>
          <w:tcPr>
            <w:tcW w:w="709" w:type="dxa"/>
            <w:vMerge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2B011A" w:rsidRPr="00F43002" w:rsidRDefault="002B011A" w:rsidP="002B011A">
            <w:pPr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Количество вновь созданных субъектов МСП участниками проекта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тыс. ед.</w:t>
            </w:r>
          </w:p>
        </w:tc>
        <w:tc>
          <w:tcPr>
            <w:tcW w:w="1134" w:type="dxa"/>
            <w:shd w:val="clear" w:color="auto" w:fill="FFFFFF"/>
          </w:tcPr>
          <w:p w:rsidR="002B011A" w:rsidRPr="00F43002" w:rsidRDefault="00F438BD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0,01</w:t>
            </w:r>
          </w:p>
        </w:tc>
        <w:tc>
          <w:tcPr>
            <w:tcW w:w="851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0,015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0,015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0,011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0,010</w:t>
            </w:r>
          </w:p>
        </w:tc>
        <w:tc>
          <w:tcPr>
            <w:tcW w:w="993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0,008</w:t>
            </w:r>
          </w:p>
        </w:tc>
      </w:tr>
      <w:tr w:rsidR="002B011A" w:rsidRPr="00F43002" w:rsidTr="005C02D0">
        <w:trPr>
          <w:trHeight w:val="416"/>
        </w:trPr>
        <w:tc>
          <w:tcPr>
            <w:tcW w:w="709" w:type="dxa"/>
            <w:vMerge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2B011A" w:rsidRPr="00F43002" w:rsidRDefault="002B011A" w:rsidP="002B011A">
            <w:pPr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 xml:space="preserve">Численность занятых в сфере малого и среднего предпринимательства, включая индивидуальных предпринимателей </w:t>
            </w:r>
            <w:r w:rsidR="005C02D0" w:rsidRPr="00F43002">
              <w:rPr>
                <w:sz w:val="16"/>
                <w:szCs w:val="16"/>
              </w:rPr>
              <w:t xml:space="preserve">и </w:t>
            </w:r>
            <w:proofErr w:type="spellStart"/>
            <w:r w:rsidR="005C02D0" w:rsidRPr="00F43002">
              <w:rPr>
                <w:sz w:val="16"/>
                <w:szCs w:val="16"/>
              </w:rPr>
              <w:t>самозанятых</w:t>
            </w:r>
            <w:proofErr w:type="spellEnd"/>
            <w:r w:rsidR="005C02D0" w:rsidRPr="00F43002">
              <w:rPr>
                <w:sz w:val="16"/>
                <w:szCs w:val="16"/>
              </w:rPr>
              <w:t xml:space="preserve"> </w:t>
            </w:r>
            <w:r w:rsidRPr="00F43002">
              <w:rPr>
                <w:sz w:val="16"/>
                <w:szCs w:val="16"/>
              </w:rPr>
              <w:t>за </w:t>
            </w:r>
            <w:proofErr w:type="gramStart"/>
            <w:r w:rsidRPr="00F43002">
              <w:rPr>
                <w:sz w:val="16"/>
                <w:szCs w:val="16"/>
              </w:rPr>
              <w:t>отчетный</w:t>
            </w:r>
            <w:proofErr w:type="gramEnd"/>
          </w:p>
          <w:p w:rsidR="002B011A" w:rsidRDefault="002B011A" w:rsidP="005C02D0">
            <w:pPr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период (прошедший год)</w:t>
            </w:r>
            <w:r w:rsidR="00F438BD" w:rsidRPr="00F43002">
              <w:rPr>
                <w:sz w:val="16"/>
                <w:szCs w:val="16"/>
              </w:rPr>
              <w:t xml:space="preserve"> </w:t>
            </w:r>
          </w:p>
          <w:p w:rsidR="003D037A" w:rsidRPr="00F43002" w:rsidRDefault="003D037A" w:rsidP="005C02D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shd w:val="clear" w:color="auto" w:fill="FFFFFF"/>
          </w:tcPr>
          <w:p w:rsidR="002B011A" w:rsidRPr="00F43002" w:rsidRDefault="00F438BD" w:rsidP="002B011A">
            <w:pPr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</w:p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16059</w:t>
            </w:r>
          </w:p>
        </w:tc>
        <w:tc>
          <w:tcPr>
            <w:tcW w:w="851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</w:p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16475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17191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18464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19624</w:t>
            </w:r>
          </w:p>
        </w:tc>
        <w:tc>
          <w:tcPr>
            <w:tcW w:w="993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20640</w:t>
            </w:r>
          </w:p>
        </w:tc>
      </w:tr>
      <w:tr w:rsidR="002B011A" w:rsidRPr="00F43002" w:rsidTr="002B011A">
        <w:trPr>
          <w:trHeight w:val="1142"/>
        </w:trPr>
        <w:tc>
          <w:tcPr>
            <w:tcW w:w="709" w:type="dxa"/>
            <w:vMerge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2B011A" w:rsidRDefault="002B011A" w:rsidP="002B011A">
            <w:pPr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 xml:space="preserve">Количество </w:t>
            </w:r>
            <w:proofErr w:type="spellStart"/>
            <w:r w:rsidRPr="00F43002">
              <w:rPr>
                <w:sz w:val="16"/>
                <w:szCs w:val="16"/>
              </w:rPr>
              <w:t>самозанятых</w:t>
            </w:r>
            <w:proofErr w:type="spellEnd"/>
            <w:r w:rsidRPr="00F43002">
              <w:rPr>
                <w:sz w:val="16"/>
                <w:szCs w:val="1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F43002">
              <w:rPr>
                <w:sz w:val="16"/>
                <w:szCs w:val="16"/>
              </w:rPr>
              <w:t>самозанятых</w:t>
            </w:r>
            <w:proofErr w:type="spellEnd"/>
            <w:r w:rsidRPr="00F43002">
              <w:rPr>
                <w:sz w:val="16"/>
                <w:szCs w:val="16"/>
              </w:rPr>
              <w:t xml:space="preserve">, нарастающим итогом </w:t>
            </w:r>
          </w:p>
          <w:p w:rsidR="003D037A" w:rsidRPr="00F43002" w:rsidRDefault="003D037A" w:rsidP="002B011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shd w:val="clear" w:color="auto" w:fill="FFFFFF"/>
          </w:tcPr>
          <w:p w:rsidR="002B011A" w:rsidRPr="00F43002" w:rsidRDefault="00F438BD" w:rsidP="002B011A">
            <w:pPr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1380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1400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1450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1500</w:t>
            </w:r>
          </w:p>
        </w:tc>
        <w:tc>
          <w:tcPr>
            <w:tcW w:w="993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1530</w:t>
            </w:r>
          </w:p>
        </w:tc>
      </w:tr>
      <w:tr w:rsidR="002B011A" w:rsidRPr="00F43002" w:rsidTr="002B011A">
        <w:trPr>
          <w:trHeight w:val="1134"/>
        </w:trPr>
        <w:tc>
          <w:tcPr>
            <w:tcW w:w="709" w:type="dxa"/>
            <w:vMerge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2B011A" w:rsidRDefault="002B011A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  <w:p w:rsidR="003D037A" w:rsidRPr="00F43002" w:rsidRDefault="003D037A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ед.</w:t>
            </w:r>
          </w:p>
        </w:tc>
        <w:tc>
          <w:tcPr>
            <w:tcW w:w="1134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</w:t>
            </w:r>
          </w:p>
        </w:tc>
      </w:tr>
      <w:tr w:rsidR="002B011A" w:rsidRPr="00F43002" w:rsidTr="002B011A">
        <w:trPr>
          <w:trHeight w:val="1134"/>
        </w:trPr>
        <w:tc>
          <w:tcPr>
            <w:tcW w:w="709" w:type="dxa"/>
            <w:vMerge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2B011A" w:rsidRPr="00F43002" w:rsidRDefault="002B011A" w:rsidP="002B011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руб.</w:t>
            </w:r>
          </w:p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28543</w:t>
            </w:r>
          </w:p>
        </w:tc>
        <w:tc>
          <w:tcPr>
            <w:tcW w:w="851" w:type="dxa"/>
            <w:shd w:val="clear" w:color="auto" w:fill="FFFFFF"/>
          </w:tcPr>
          <w:p w:rsidR="002B011A" w:rsidRPr="00F43002" w:rsidRDefault="002B011A" w:rsidP="002B011A">
            <w:pPr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29115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30167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31373</w:t>
            </w:r>
          </w:p>
        </w:tc>
        <w:tc>
          <w:tcPr>
            <w:tcW w:w="992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32628</w:t>
            </w:r>
          </w:p>
        </w:tc>
        <w:tc>
          <w:tcPr>
            <w:tcW w:w="993" w:type="dxa"/>
            <w:shd w:val="clear" w:color="auto" w:fill="FFFFFF"/>
          </w:tcPr>
          <w:p w:rsidR="002B011A" w:rsidRPr="00F43002" w:rsidRDefault="002B011A" w:rsidP="002B011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F43002">
              <w:rPr>
                <w:sz w:val="16"/>
                <w:szCs w:val="16"/>
              </w:rPr>
              <w:t>34064</w:t>
            </w:r>
          </w:p>
        </w:tc>
      </w:tr>
    </w:tbl>
    <w:p w:rsidR="00F43002" w:rsidRPr="00267DD4" w:rsidRDefault="00F438BD" w:rsidP="002C5CCD">
      <w:pPr>
        <w:tabs>
          <w:tab w:val="left" w:pos="851"/>
          <w:tab w:val="left" w:pos="1134"/>
          <w:tab w:val="left" w:pos="1276"/>
        </w:tabs>
        <w:ind w:firstLine="709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»</w:t>
      </w:r>
    </w:p>
    <w:p w:rsidR="000F5FD9" w:rsidRDefault="000F2CDC" w:rsidP="000F5FD9">
      <w:pPr>
        <w:pStyle w:val="a8"/>
        <w:numPr>
          <w:ilvl w:val="0"/>
          <w:numId w:val="40"/>
        </w:numPr>
        <w:tabs>
          <w:tab w:val="left" w:pos="0"/>
          <w:tab w:val="left" w:pos="426"/>
        </w:tabs>
        <w:ind w:left="0" w:firstLine="0"/>
        <w:contextualSpacing w:val="0"/>
        <w:jc w:val="both"/>
        <w:rPr>
          <w:rFonts w:ascii="Arial" w:hAnsi="Arial" w:cs="Arial"/>
        </w:rPr>
      </w:pPr>
      <w:r w:rsidRPr="00547C22">
        <w:rPr>
          <w:rFonts w:ascii="Arial" w:hAnsi="Arial" w:cs="Arial"/>
        </w:rPr>
        <w:t xml:space="preserve">В Приложении </w:t>
      </w:r>
      <w:r>
        <w:rPr>
          <w:rFonts w:ascii="Arial" w:hAnsi="Arial" w:cs="Arial"/>
        </w:rPr>
        <w:t>№ 7</w:t>
      </w:r>
      <w:r w:rsidRPr="00547C22">
        <w:rPr>
          <w:rFonts w:ascii="Arial" w:hAnsi="Arial" w:cs="Arial"/>
        </w:rPr>
        <w:t xml:space="preserve"> к муниципальной программе</w:t>
      </w:r>
      <w:proofErr w:type="gramStart"/>
      <w:r w:rsidR="00C608F1">
        <w:rPr>
          <w:rFonts w:ascii="Arial" w:hAnsi="Arial" w:cs="Arial"/>
        </w:rPr>
        <w:t xml:space="preserve"> </w:t>
      </w:r>
      <w:r w:rsidR="004B6D7C">
        <w:rPr>
          <w:rFonts w:ascii="Arial" w:hAnsi="Arial" w:cs="Arial"/>
        </w:rPr>
        <w:t>:</w:t>
      </w:r>
      <w:proofErr w:type="gramEnd"/>
    </w:p>
    <w:p w:rsidR="000F5FD9" w:rsidRDefault="000F5FD9" w:rsidP="000F5FD9">
      <w:pPr>
        <w:pStyle w:val="a8"/>
        <w:tabs>
          <w:tab w:val="left" w:pos="0"/>
          <w:tab w:val="left" w:pos="426"/>
        </w:tabs>
        <w:ind w:left="0"/>
        <w:contextualSpacing w:val="0"/>
        <w:jc w:val="both"/>
        <w:rPr>
          <w:rFonts w:ascii="Arial" w:hAnsi="Arial" w:cs="Arial"/>
        </w:rPr>
      </w:pPr>
    </w:p>
    <w:p w:rsidR="00B438F6" w:rsidRDefault="000F5FD9" w:rsidP="00B438F6">
      <w:pPr>
        <w:pStyle w:val="a8"/>
        <w:tabs>
          <w:tab w:val="left" w:pos="0"/>
          <w:tab w:val="left" w:pos="426"/>
        </w:tabs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4.1</w:t>
      </w:r>
      <w:r w:rsidR="00F31BD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В </w:t>
      </w:r>
      <w:r w:rsidR="004B6D7C">
        <w:rPr>
          <w:rFonts w:ascii="Arial" w:hAnsi="Arial" w:cs="Arial"/>
        </w:rPr>
        <w:t xml:space="preserve">наименовании </w:t>
      </w:r>
      <w:r>
        <w:rPr>
          <w:rFonts w:ascii="Arial" w:hAnsi="Arial" w:cs="Arial"/>
        </w:rPr>
        <w:t>паспорт</w:t>
      </w:r>
      <w:r w:rsidR="004B6D7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муниципальной подпрограммы </w:t>
      </w:r>
      <w:r w:rsidRPr="005F474F">
        <w:rPr>
          <w:rFonts w:ascii="Arial" w:hAnsi="Arial" w:cs="Arial"/>
        </w:rPr>
        <w:t>IV</w:t>
      </w:r>
      <w:r w:rsidRPr="00547C22">
        <w:rPr>
          <w:rFonts w:ascii="Arial" w:hAnsi="Arial" w:cs="Arial"/>
        </w:rPr>
        <w:t xml:space="preserve"> «Развитие </w:t>
      </w:r>
      <w:r>
        <w:rPr>
          <w:rFonts w:ascii="Arial" w:hAnsi="Arial" w:cs="Arial"/>
        </w:rPr>
        <w:t>потребительского рынка и услуг</w:t>
      </w:r>
      <w:r w:rsidRPr="00547C2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 w:rsidR="004B6D7C">
        <w:rPr>
          <w:rFonts w:ascii="Arial" w:hAnsi="Arial" w:cs="Arial"/>
        </w:rPr>
        <w:t>(далее Подпрограмма</w:t>
      </w:r>
      <w:r w:rsidR="004B6D7C" w:rsidRPr="004B6D7C">
        <w:rPr>
          <w:rFonts w:ascii="Arial" w:hAnsi="Arial" w:cs="Arial"/>
        </w:rPr>
        <w:t xml:space="preserve"> </w:t>
      </w:r>
      <w:r w:rsidR="004B6D7C">
        <w:rPr>
          <w:rFonts w:ascii="Arial" w:hAnsi="Arial" w:cs="Arial"/>
          <w:lang w:val="en-US"/>
        </w:rPr>
        <w:t>IV</w:t>
      </w:r>
      <w:r w:rsidR="004B6D7C" w:rsidRPr="004B6D7C">
        <w:rPr>
          <w:rFonts w:ascii="Arial" w:hAnsi="Arial" w:cs="Arial"/>
        </w:rPr>
        <w:t>)</w:t>
      </w:r>
      <w:r w:rsidR="004B6D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слова  </w:t>
      </w:r>
      <w:r w:rsidRPr="00547C22">
        <w:rPr>
          <w:rFonts w:ascii="Arial" w:hAnsi="Arial" w:cs="Arial"/>
        </w:rPr>
        <w:t xml:space="preserve">«Развитие </w:t>
      </w:r>
      <w:r>
        <w:rPr>
          <w:rFonts w:ascii="Arial" w:hAnsi="Arial" w:cs="Arial"/>
        </w:rPr>
        <w:t>потребительского рынка и услуг</w:t>
      </w:r>
      <w:r w:rsidRPr="00547C2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заменить на </w:t>
      </w:r>
      <w:r w:rsidRPr="00547C22">
        <w:rPr>
          <w:rFonts w:ascii="Arial" w:hAnsi="Arial" w:cs="Arial"/>
        </w:rPr>
        <w:t>«Развитие</w:t>
      </w:r>
      <w:proofErr w:type="gramEnd"/>
      <w:r w:rsidRPr="00547C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потребительского рынка и услуг на территории муниципального образования Московской области</w:t>
      </w:r>
      <w:r w:rsidRPr="00547C22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:rsidR="000F5FD9" w:rsidRDefault="000F5FD9" w:rsidP="00B438F6">
      <w:pPr>
        <w:pStyle w:val="a8"/>
        <w:tabs>
          <w:tab w:val="left" w:pos="0"/>
          <w:tab w:val="left" w:pos="426"/>
        </w:tabs>
        <w:ind w:left="0"/>
        <w:contextualSpacing w:val="0"/>
        <w:jc w:val="both"/>
        <w:rPr>
          <w:rFonts w:ascii="Arial" w:hAnsi="Arial" w:cs="Arial"/>
        </w:rPr>
      </w:pPr>
    </w:p>
    <w:p w:rsidR="00F31BD0" w:rsidRPr="004B6D7C" w:rsidRDefault="00F31BD0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4.2</w:t>
      </w:r>
      <w:r w:rsidR="000F2CDC">
        <w:rPr>
          <w:rFonts w:ascii="Arial" w:hAnsi="Arial" w:cs="Arial"/>
        </w:rPr>
        <w:t xml:space="preserve">. </w:t>
      </w:r>
      <w:r w:rsidR="000F2CDC" w:rsidRPr="00547C22">
        <w:rPr>
          <w:rFonts w:ascii="Arial" w:hAnsi="Arial" w:cs="Arial"/>
        </w:rPr>
        <w:t xml:space="preserve">В </w:t>
      </w:r>
      <w:r w:rsidR="000F2CDC">
        <w:rPr>
          <w:rFonts w:ascii="Arial" w:hAnsi="Arial" w:cs="Arial"/>
        </w:rPr>
        <w:t xml:space="preserve">приложении № 1 к Подпрограмме </w:t>
      </w:r>
      <w:r w:rsidR="000F2CDC" w:rsidRPr="005F474F">
        <w:rPr>
          <w:rFonts w:ascii="Arial" w:hAnsi="Arial" w:cs="Arial"/>
        </w:rPr>
        <w:t>IV</w:t>
      </w:r>
      <w:proofErr w:type="gramStart"/>
      <w:r w:rsidR="000F2CDC" w:rsidRPr="00547C22">
        <w:rPr>
          <w:rFonts w:ascii="Arial" w:hAnsi="Arial" w:cs="Arial"/>
        </w:rPr>
        <w:t xml:space="preserve"> </w:t>
      </w:r>
      <w:r w:rsidR="004B6D7C">
        <w:rPr>
          <w:rFonts w:ascii="Arial" w:hAnsi="Arial" w:cs="Arial"/>
        </w:rPr>
        <w:t>:</w:t>
      </w:r>
      <w:proofErr w:type="gramEnd"/>
    </w:p>
    <w:p w:rsidR="00F31BD0" w:rsidRDefault="00F31BD0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31BD0" w:rsidRDefault="00F31BD0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4.2.1</w:t>
      </w:r>
      <w:proofErr w:type="gramStart"/>
      <w:r>
        <w:rPr>
          <w:rFonts w:ascii="Arial" w:hAnsi="Arial" w:cs="Arial"/>
        </w:rPr>
        <w:t xml:space="preserve"> В</w:t>
      </w:r>
      <w:proofErr w:type="gramEnd"/>
      <w:r>
        <w:rPr>
          <w:rFonts w:ascii="Arial" w:hAnsi="Arial" w:cs="Arial"/>
        </w:rPr>
        <w:t xml:space="preserve"> наименовании слова  </w:t>
      </w:r>
      <w:r w:rsidRPr="00547C22">
        <w:rPr>
          <w:rFonts w:ascii="Arial" w:hAnsi="Arial" w:cs="Arial"/>
        </w:rPr>
        <w:t xml:space="preserve">«Развитие </w:t>
      </w:r>
      <w:r>
        <w:rPr>
          <w:rFonts w:ascii="Arial" w:hAnsi="Arial" w:cs="Arial"/>
        </w:rPr>
        <w:t>потребительского рынка и услуг</w:t>
      </w:r>
      <w:r w:rsidRPr="00547C2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заменить на </w:t>
      </w:r>
      <w:r w:rsidR="004F4731">
        <w:rPr>
          <w:rFonts w:ascii="Arial" w:hAnsi="Arial" w:cs="Arial"/>
        </w:rPr>
        <w:t xml:space="preserve">слова </w:t>
      </w:r>
      <w:r w:rsidRPr="00547C22">
        <w:rPr>
          <w:rFonts w:ascii="Arial" w:hAnsi="Arial" w:cs="Arial"/>
        </w:rPr>
        <w:t xml:space="preserve">«Развитие </w:t>
      </w:r>
      <w:r>
        <w:rPr>
          <w:rFonts w:ascii="Arial" w:hAnsi="Arial" w:cs="Arial"/>
        </w:rPr>
        <w:t>потребительского рынка и услуг на территории муниципального образования Московской области</w:t>
      </w:r>
      <w:r w:rsidRPr="00547C22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:rsidR="00F31BD0" w:rsidRDefault="00F31BD0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</w:p>
    <w:p w:rsidR="000F2CDC" w:rsidRDefault="00F31BD0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4.2.2</w:t>
      </w:r>
      <w:proofErr w:type="gramStart"/>
      <w:r>
        <w:rPr>
          <w:rFonts w:ascii="Arial" w:hAnsi="Arial" w:cs="Arial"/>
        </w:rPr>
        <w:t xml:space="preserve"> В</w:t>
      </w:r>
      <w:proofErr w:type="gramEnd"/>
      <w:r>
        <w:rPr>
          <w:rFonts w:ascii="Arial" w:hAnsi="Arial" w:cs="Arial"/>
        </w:rPr>
        <w:t xml:space="preserve"> пунктах 1,2,3,4 </w:t>
      </w:r>
      <w:r w:rsidR="000F2CDC">
        <w:rPr>
          <w:rFonts w:ascii="Arial" w:hAnsi="Arial" w:cs="Arial"/>
        </w:rPr>
        <w:t>слова «на территории городского округа Ступино</w:t>
      </w:r>
      <w:r w:rsidR="002F31D0">
        <w:rPr>
          <w:rFonts w:ascii="Arial" w:hAnsi="Arial" w:cs="Arial"/>
        </w:rPr>
        <w:t xml:space="preserve"> Московской области» заменить словами «на территории муниципального образования Московской области».</w:t>
      </w:r>
    </w:p>
    <w:p w:rsidR="00B438F6" w:rsidRDefault="00B438F6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</w:p>
    <w:p w:rsidR="00F31BD0" w:rsidRDefault="000F2CDC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F31BD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2F31D0" w:rsidRPr="00547C22">
        <w:rPr>
          <w:rFonts w:ascii="Arial" w:hAnsi="Arial" w:cs="Arial"/>
        </w:rPr>
        <w:t xml:space="preserve">В </w:t>
      </w:r>
      <w:r w:rsidR="002F31D0">
        <w:rPr>
          <w:rFonts w:ascii="Arial" w:hAnsi="Arial" w:cs="Arial"/>
        </w:rPr>
        <w:t xml:space="preserve">приложении № 2 к Подпрограмме </w:t>
      </w:r>
      <w:r w:rsidR="002F31D0" w:rsidRPr="005F474F">
        <w:rPr>
          <w:rFonts w:ascii="Arial" w:hAnsi="Arial" w:cs="Arial"/>
        </w:rPr>
        <w:t>IV</w:t>
      </w:r>
      <w:proofErr w:type="gramStart"/>
      <w:r w:rsidR="002F31D0" w:rsidRPr="00547C22">
        <w:rPr>
          <w:rFonts w:ascii="Arial" w:hAnsi="Arial" w:cs="Arial"/>
        </w:rPr>
        <w:t xml:space="preserve"> </w:t>
      </w:r>
      <w:r w:rsidR="004F4731">
        <w:rPr>
          <w:rFonts w:ascii="Arial" w:hAnsi="Arial" w:cs="Arial"/>
        </w:rPr>
        <w:t>:</w:t>
      </w:r>
      <w:proofErr w:type="gramEnd"/>
    </w:p>
    <w:p w:rsidR="00C608F1" w:rsidRDefault="00C608F1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</w:p>
    <w:p w:rsidR="00C608F1" w:rsidRDefault="00C608F1" w:rsidP="00C608F1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4.3.1</w:t>
      </w:r>
      <w:proofErr w:type="gramStart"/>
      <w:r>
        <w:rPr>
          <w:rFonts w:ascii="Arial" w:hAnsi="Arial" w:cs="Arial"/>
        </w:rPr>
        <w:t xml:space="preserve"> В</w:t>
      </w:r>
      <w:proofErr w:type="gramEnd"/>
      <w:r>
        <w:rPr>
          <w:rFonts w:ascii="Arial" w:hAnsi="Arial" w:cs="Arial"/>
        </w:rPr>
        <w:t xml:space="preserve"> наименовании слова  </w:t>
      </w:r>
      <w:r w:rsidRPr="00547C22">
        <w:rPr>
          <w:rFonts w:ascii="Arial" w:hAnsi="Arial" w:cs="Arial"/>
        </w:rPr>
        <w:t xml:space="preserve">«Развитие </w:t>
      </w:r>
      <w:r>
        <w:rPr>
          <w:rFonts w:ascii="Arial" w:hAnsi="Arial" w:cs="Arial"/>
        </w:rPr>
        <w:t>потребительского рынка и услуг</w:t>
      </w:r>
      <w:r w:rsidRPr="00547C2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заменить на </w:t>
      </w:r>
      <w:r w:rsidR="004F4731">
        <w:rPr>
          <w:rFonts w:ascii="Arial" w:hAnsi="Arial" w:cs="Arial"/>
        </w:rPr>
        <w:t xml:space="preserve">слова </w:t>
      </w:r>
      <w:r w:rsidRPr="00547C22">
        <w:rPr>
          <w:rFonts w:ascii="Arial" w:hAnsi="Arial" w:cs="Arial"/>
        </w:rPr>
        <w:t xml:space="preserve">«Развитие </w:t>
      </w:r>
      <w:r>
        <w:rPr>
          <w:rFonts w:ascii="Arial" w:hAnsi="Arial" w:cs="Arial"/>
        </w:rPr>
        <w:t>потребительского рынка и услуг на территории муниципального образования Московской области</w:t>
      </w:r>
      <w:r w:rsidRPr="00547C22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:rsidR="00F31BD0" w:rsidRDefault="00F31BD0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</w:p>
    <w:p w:rsidR="00F31BD0" w:rsidRDefault="00C608F1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4.3.2</w:t>
      </w:r>
      <w:proofErr w:type="gramStart"/>
      <w:r>
        <w:rPr>
          <w:rFonts w:ascii="Arial" w:hAnsi="Arial" w:cs="Arial"/>
        </w:rPr>
        <w:t xml:space="preserve"> В</w:t>
      </w:r>
      <w:proofErr w:type="gramEnd"/>
      <w:r w:rsidR="002F31D0">
        <w:rPr>
          <w:rFonts w:ascii="Arial" w:hAnsi="Arial" w:cs="Arial"/>
        </w:rPr>
        <w:t xml:space="preserve"> пунктах 1,2,3,4 слова «на территории городского округа Ступино Московской области» заменить словами «на территории муниципального образования Московской области».</w:t>
      </w:r>
    </w:p>
    <w:p w:rsidR="00C608F1" w:rsidRDefault="00C608F1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</w:p>
    <w:p w:rsidR="00C608F1" w:rsidRDefault="00C608F1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4.4</w:t>
      </w:r>
      <w:proofErr w:type="gramStart"/>
      <w:r>
        <w:rPr>
          <w:rFonts w:ascii="Arial" w:hAnsi="Arial" w:cs="Arial"/>
        </w:rPr>
        <w:t xml:space="preserve"> </w:t>
      </w:r>
      <w:r w:rsidRPr="00547C22">
        <w:rPr>
          <w:rFonts w:ascii="Arial" w:hAnsi="Arial" w:cs="Arial"/>
        </w:rPr>
        <w:t>В</w:t>
      </w:r>
      <w:proofErr w:type="gramEnd"/>
      <w:r w:rsidRPr="00547C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приложении № 3 к Подпрограмме </w:t>
      </w:r>
      <w:r w:rsidRPr="005F474F">
        <w:rPr>
          <w:rFonts w:ascii="Arial" w:hAnsi="Arial" w:cs="Arial"/>
        </w:rPr>
        <w:t>IV</w:t>
      </w:r>
      <w:r>
        <w:rPr>
          <w:rFonts w:ascii="Arial" w:hAnsi="Arial" w:cs="Arial"/>
        </w:rPr>
        <w:t xml:space="preserve"> слова  </w:t>
      </w:r>
      <w:r w:rsidRPr="00547C22">
        <w:rPr>
          <w:rFonts w:ascii="Arial" w:hAnsi="Arial" w:cs="Arial"/>
        </w:rPr>
        <w:t xml:space="preserve">«Развитие </w:t>
      </w:r>
      <w:r>
        <w:rPr>
          <w:rFonts w:ascii="Arial" w:hAnsi="Arial" w:cs="Arial"/>
        </w:rPr>
        <w:t>потребительского рынка и услуг</w:t>
      </w:r>
      <w:r w:rsidRPr="00547C2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заменить на </w:t>
      </w:r>
      <w:r w:rsidR="004F4731">
        <w:rPr>
          <w:rFonts w:ascii="Arial" w:hAnsi="Arial" w:cs="Arial"/>
        </w:rPr>
        <w:t xml:space="preserve">слова </w:t>
      </w:r>
      <w:r w:rsidRPr="00547C22">
        <w:rPr>
          <w:rFonts w:ascii="Arial" w:hAnsi="Arial" w:cs="Arial"/>
        </w:rPr>
        <w:t xml:space="preserve">«Развитие </w:t>
      </w:r>
      <w:r>
        <w:rPr>
          <w:rFonts w:ascii="Arial" w:hAnsi="Arial" w:cs="Arial"/>
        </w:rPr>
        <w:t>потребительского рынка и услуг на территории муниципального образования Московской области</w:t>
      </w:r>
      <w:r w:rsidRPr="00547C22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:rsidR="002F31D0" w:rsidRPr="00547C22" w:rsidRDefault="002F31D0" w:rsidP="002F31D0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</w:p>
    <w:p w:rsidR="00F92137" w:rsidRPr="002F31D0" w:rsidRDefault="000A4BE0" w:rsidP="002F31D0">
      <w:pPr>
        <w:pStyle w:val="a8"/>
        <w:numPr>
          <w:ilvl w:val="0"/>
          <w:numId w:val="40"/>
        </w:numPr>
        <w:tabs>
          <w:tab w:val="left" w:pos="851"/>
          <w:tab w:val="left" w:pos="1134"/>
          <w:tab w:val="left" w:pos="1276"/>
        </w:tabs>
        <w:ind w:left="0" w:firstLine="0"/>
        <w:jc w:val="both"/>
        <w:rPr>
          <w:sz w:val="22"/>
          <w:szCs w:val="22"/>
        </w:rPr>
        <w:sectPr w:rsidR="00F92137" w:rsidRPr="002F31D0" w:rsidSect="00072A63">
          <w:footerReference w:type="even" r:id="rId8"/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60"/>
        </w:sectPr>
      </w:pPr>
      <w:r w:rsidRPr="002F31D0">
        <w:rPr>
          <w:rFonts w:ascii="Arial" w:hAnsi="Arial" w:cs="Arial"/>
        </w:rPr>
        <w:t>Дополнить муниципальную программу городского округа Ступино Московской области «Пре</w:t>
      </w:r>
      <w:r w:rsidR="00BD56C3">
        <w:rPr>
          <w:rFonts w:ascii="Arial" w:hAnsi="Arial" w:cs="Arial"/>
        </w:rPr>
        <w:t>дпринимательство» Приложением №8</w:t>
      </w:r>
      <w:r w:rsidRPr="002F31D0">
        <w:rPr>
          <w:rFonts w:ascii="Arial" w:hAnsi="Arial" w:cs="Arial"/>
        </w:rPr>
        <w:t xml:space="preserve"> </w:t>
      </w:r>
      <w:r w:rsidR="008364FF" w:rsidRPr="002F31D0">
        <w:rPr>
          <w:rFonts w:ascii="Arial" w:hAnsi="Arial" w:cs="Arial"/>
        </w:rPr>
        <w:t>«</w:t>
      </w:r>
      <w:r w:rsidRPr="002F31D0">
        <w:rPr>
          <w:rFonts w:ascii="Arial" w:hAnsi="Arial" w:cs="Arial"/>
        </w:rPr>
        <w:t xml:space="preserve">Подпрограмма </w:t>
      </w:r>
      <w:r w:rsidRPr="002F31D0">
        <w:rPr>
          <w:rFonts w:ascii="Arial" w:hAnsi="Arial" w:cs="Arial"/>
          <w:lang w:val="en-US"/>
        </w:rPr>
        <w:t>VII</w:t>
      </w:r>
      <w:r w:rsidRPr="002F31D0">
        <w:rPr>
          <w:rFonts w:ascii="Arial" w:hAnsi="Arial" w:cs="Arial"/>
        </w:rPr>
        <w:t xml:space="preserve"> «Обеспечивающая п</w:t>
      </w:r>
      <w:r w:rsidR="0077530D" w:rsidRPr="002F31D0">
        <w:rPr>
          <w:rFonts w:ascii="Arial" w:hAnsi="Arial" w:cs="Arial"/>
        </w:rPr>
        <w:t>одп</w:t>
      </w:r>
      <w:r w:rsidRPr="002F31D0">
        <w:rPr>
          <w:rFonts w:ascii="Arial" w:hAnsi="Arial" w:cs="Arial"/>
        </w:rPr>
        <w:t>рограмма»</w:t>
      </w:r>
      <w:r w:rsidR="00F92137" w:rsidRPr="002F31D0">
        <w:rPr>
          <w:rFonts w:ascii="Arial" w:hAnsi="Arial" w:cs="Arial"/>
        </w:rPr>
        <w:t>»</w:t>
      </w:r>
      <w:r w:rsidRPr="002F31D0">
        <w:rPr>
          <w:rFonts w:ascii="Arial" w:hAnsi="Arial" w:cs="Arial"/>
        </w:rPr>
        <w:t>:</w:t>
      </w:r>
    </w:p>
    <w:p w:rsidR="00B35DD1" w:rsidRPr="00B86870" w:rsidRDefault="00BD56C3" w:rsidP="00F92137">
      <w:pPr>
        <w:ind w:left="5529" w:right="1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«Приложение № 8</w:t>
      </w:r>
      <w:r w:rsidR="00B35DD1" w:rsidRPr="00B86870">
        <w:rPr>
          <w:sz w:val="24"/>
          <w:szCs w:val="24"/>
        </w:rPr>
        <w:t xml:space="preserve"> </w:t>
      </w:r>
    </w:p>
    <w:p w:rsidR="00B35DD1" w:rsidRPr="00B86870" w:rsidRDefault="00B35DD1" w:rsidP="00F92137">
      <w:pPr>
        <w:spacing w:line="251" w:lineRule="auto"/>
        <w:ind w:left="5529" w:right="30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к муниципальной программе                                                                                               </w:t>
      </w:r>
    </w:p>
    <w:p w:rsidR="00B35DD1" w:rsidRPr="00B86870" w:rsidRDefault="00B35DD1" w:rsidP="00F92137">
      <w:pPr>
        <w:spacing w:line="251" w:lineRule="auto"/>
        <w:ind w:left="5529" w:right="30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городского округа Ступино                                                                                      </w:t>
      </w:r>
    </w:p>
    <w:p w:rsidR="00B35DD1" w:rsidRPr="00B86870" w:rsidRDefault="00B35DD1" w:rsidP="00F92137">
      <w:pPr>
        <w:spacing w:line="251" w:lineRule="auto"/>
        <w:ind w:left="5529" w:right="30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Московской области     </w:t>
      </w:r>
    </w:p>
    <w:p w:rsidR="00B35DD1" w:rsidRPr="00B86870" w:rsidRDefault="00B35DD1" w:rsidP="00F92137">
      <w:pPr>
        <w:ind w:left="5529" w:right="125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«Предпринимательство»  </w:t>
      </w:r>
    </w:p>
    <w:p w:rsidR="00B35DD1" w:rsidRPr="00B86870" w:rsidRDefault="00B35DD1" w:rsidP="00F92137">
      <w:pPr>
        <w:spacing w:after="18" w:line="259" w:lineRule="auto"/>
        <w:ind w:right="1067"/>
        <w:jc w:val="center"/>
        <w:rPr>
          <w:sz w:val="24"/>
          <w:szCs w:val="24"/>
        </w:rPr>
      </w:pPr>
    </w:p>
    <w:p w:rsidR="00F92137" w:rsidRPr="00B86870" w:rsidRDefault="00F92137" w:rsidP="00F92137">
      <w:pPr>
        <w:spacing w:after="18" w:line="259" w:lineRule="auto"/>
        <w:ind w:right="1067"/>
        <w:jc w:val="center"/>
        <w:rPr>
          <w:sz w:val="24"/>
          <w:szCs w:val="24"/>
        </w:rPr>
      </w:pPr>
    </w:p>
    <w:p w:rsidR="00B35DD1" w:rsidRPr="00B86870" w:rsidRDefault="00B35DD1" w:rsidP="00F92137">
      <w:pPr>
        <w:ind w:left="-284" w:right="125"/>
        <w:jc w:val="center"/>
        <w:rPr>
          <w:sz w:val="24"/>
          <w:szCs w:val="24"/>
        </w:rPr>
      </w:pPr>
      <w:r w:rsidRPr="00B86870">
        <w:rPr>
          <w:sz w:val="24"/>
          <w:szCs w:val="24"/>
        </w:rPr>
        <w:t>ПОДПРОГРАММА VII</w:t>
      </w:r>
    </w:p>
    <w:p w:rsidR="00B35DD1" w:rsidRPr="00B86870" w:rsidRDefault="00B35DD1" w:rsidP="00F92137">
      <w:pPr>
        <w:ind w:right="125"/>
        <w:jc w:val="center"/>
        <w:rPr>
          <w:sz w:val="24"/>
          <w:szCs w:val="24"/>
        </w:rPr>
      </w:pPr>
      <w:r w:rsidRPr="00B86870">
        <w:rPr>
          <w:sz w:val="24"/>
          <w:szCs w:val="24"/>
        </w:rPr>
        <w:t>«Обеспечивающая подпрограмма»</w:t>
      </w:r>
    </w:p>
    <w:p w:rsidR="00B35DD1" w:rsidRPr="00B86870" w:rsidRDefault="00B35DD1" w:rsidP="00F92137">
      <w:pPr>
        <w:ind w:right="1067"/>
        <w:jc w:val="center"/>
        <w:rPr>
          <w:sz w:val="24"/>
          <w:szCs w:val="24"/>
        </w:rPr>
      </w:pPr>
    </w:p>
    <w:p w:rsidR="00B35DD1" w:rsidRPr="00B86870" w:rsidRDefault="00B35DD1" w:rsidP="00687E90">
      <w:pPr>
        <w:pStyle w:val="a8"/>
        <w:widowControl w:val="0"/>
        <w:numPr>
          <w:ilvl w:val="0"/>
          <w:numId w:val="39"/>
        </w:numPr>
        <w:ind w:right="125"/>
        <w:jc w:val="center"/>
        <w:rPr>
          <w:rFonts w:ascii="Arial" w:hAnsi="Arial" w:cs="Arial"/>
        </w:rPr>
      </w:pPr>
      <w:r w:rsidRPr="00B86870">
        <w:rPr>
          <w:rFonts w:ascii="Arial" w:hAnsi="Arial" w:cs="Arial"/>
        </w:rPr>
        <w:t>Паспорт Подпрограммы VII</w:t>
      </w:r>
    </w:p>
    <w:p w:rsidR="00B35DD1" w:rsidRPr="00B86870" w:rsidRDefault="00B35DD1" w:rsidP="005B70FC">
      <w:pPr>
        <w:ind w:right="1067"/>
        <w:jc w:val="center"/>
        <w:rPr>
          <w:sz w:val="24"/>
          <w:szCs w:val="24"/>
        </w:rPr>
      </w:pPr>
    </w:p>
    <w:tbl>
      <w:tblPr>
        <w:tblStyle w:val="TableGrid"/>
        <w:tblW w:w="9856" w:type="dxa"/>
        <w:tblInd w:w="-108" w:type="dxa"/>
        <w:tblCellMar>
          <w:top w:w="9" w:type="dxa"/>
          <w:right w:w="39" w:type="dxa"/>
        </w:tblCellMar>
        <w:tblLook w:val="04A0"/>
      </w:tblPr>
      <w:tblGrid>
        <w:gridCol w:w="2247"/>
        <w:gridCol w:w="7609"/>
      </w:tblGrid>
      <w:tr w:rsidR="00B35DD1" w:rsidRPr="00B86870" w:rsidTr="00901D75">
        <w:trPr>
          <w:trHeight w:val="381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2A155F" w:rsidRDefault="002A155F" w:rsidP="00247A7E">
            <w:pPr>
              <w:ind w:lef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 подпрограммы</w:t>
            </w:r>
          </w:p>
          <w:p w:rsidR="00B86870" w:rsidRPr="00B86870" w:rsidRDefault="00B86870" w:rsidP="00247A7E">
            <w:pPr>
              <w:ind w:left="113"/>
              <w:rPr>
                <w:sz w:val="24"/>
                <w:szCs w:val="24"/>
                <w:lang w:val="ru-RU"/>
              </w:rPr>
            </w:pPr>
          </w:p>
        </w:tc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B86870" w:rsidRDefault="00B35DD1" w:rsidP="005B70FC">
            <w:pPr>
              <w:ind w:left="134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 xml:space="preserve">Обеспечивающая подпрограмма (далее – Подпрограмма </w:t>
            </w:r>
            <w:r w:rsidR="00F23E5C">
              <w:rPr>
                <w:sz w:val="24"/>
                <w:szCs w:val="24"/>
              </w:rPr>
              <w:t>VII</w:t>
            </w:r>
            <w:r w:rsidRPr="00B86870">
              <w:rPr>
                <w:sz w:val="24"/>
                <w:szCs w:val="24"/>
                <w:lang w:val="ru-RU"/>
              </w:rPr>
              <w:t xml:space="preserve">) </w:t>
            </w:r>
          </w:p>
        </w:tc>
      </w:tr>
      <w:tr w:rsidR="00B35DD1" w:rsidRPr="00B86870" w:rsidTr="00901D75">
        <w:trPr>
          <w:trHeight w:val="2331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B86870" w:rsidRDefault="002A155F" w:rsidP="00247A7E">
            <w:pPr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Основание разработки подпрограммы</w:t>
            </w:r>
            <w:r w:rsidR="00B35DD1" w:rsidRPr="00B868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B86870" w:rsidRDefault="00B35DD1" w:rsidP="005B70FC">
            <w:pPr>
              <w:ind w:left="134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 xml:space="preserve">Бюджетный Кодекс Российской Федерации; </w:t>
            </w:r>
          </w:p>
          <w:p w:rsidR="00B35DD1" w:rsidRPr="00B86870" w:rsidRDefault="00B35DD1" w:rsidP="005B70FC">
            <w:pPr>
              <w:ind w:left="134" w:right="67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 xml:space="preserve">Федеральный закон от 06.10.2003 №131-ФЗ «Об общих принципах организации местного самоуправления в Российской Федерации»; </w:t>
            </w:r>
          </w:p>
          <w:p w:rsidR="00B35DD1" w:rsidRPr="00B86870" w:rsidRDefault="00B35DD1" w:rsidP="005B70FC">
            <w:pPr>
              <w:tabs>
                <w:tab w:val="center" w:pos="1851"/>
                <w:tab w:val="center" w:pos="3137"/>
                <w:tab w:val="center" w:pos="4622"/>
                <w:tab w:val="center" w:pos="5894"/>
                <w:tab w:val="right" w:pos="7571"/>
              </w:tabs>
              <w:ind w:left="134"/>
              <w:rPr>
                <w:sz w:val="24"/>
                <w:szCs w:val="24"/>
                <w:lang w:val="ru-RU"/>
              </w:rPr>
            </w:pPr>
            <w:proofErr w:type="gramStart"/>
            <w:r w:rsidRPr="00B86870">
              <w:rPr>
                <w:sz w:val="24"/>
                <w:szCs w:val="24"/>
                <w:lang w:val="ru-RU"/>
              </w:rPr>
              <w:t xml:space="preserve">Решение Совета </w:t>
            </w:r>
            <w:r w:rsidRPr="00B86870">
              <w:rPr>
                <w:sz w:val="24"/>
                <w:szCs w:val="24"/>
                <w:lang w:val="ru-RU"/>
              </w:rPr>
              <w:tab/>
              <w:t xml:space="preserve">депутатов </w:t>
            </w:r>
            <w:r w:rsidR="00F92137" w:rsidRPr="00B86870">
              <w:rPr>
                <w:sz w:val="24"/>
                <w:szCs w:val="24"/>
                <w:lang w:val="ru-RU"/>
              </w:rPr>
              <w:t xml:space="preserve"> </w:t>
            </w:r>
            <w:r w:rsidRPr="00B86870">
              <w:rPr>
                <w:sz w:val="24"/>
                <w:szCs w:val="24"/>
                <w:lang w:val="ru-RU"/>
              </w:rPr>
              <w:t xml:space="preserve">городского округа </w:t>
            </w:r>
            <w:r w:rsidRPr="00B86870">
              <w:rPr>
                <w:sz w:val="24"/>
                <w:szCs w:val="24"/>
                <w:lang w:val="ru-RU"/>
              </w:rPr>
              <w:tab/>
              <w:t xml:space="preserve">Ступино </w:t>
            </w:r>
            <w:r w:rsidR="00F92137" w:rsidRPr="00B86870">
              <w:rPr>
                <w:sz w:val="24"/>
                <w:szCs w:val="24"/>
                <w:lang w:val="ru-RU"/>
              </w:rPr>
              <w:t xml:space="preserve"> </w:t>
            </w:r>
            <w:r w:rsidRPr="00B86870">
              <w:rPr>
                <w:sz w:val="24"/>
                <w:szCs w:val="24"/>
                <w:lang w:val="ru-RU"/>
              </w:rPr>
              <w:t xml:space="preserve">Московской области от 22.08.2019 № 322/30 «Об утверждении Стратегии социально-экономического  развития городского округа Ступино Московской области на период до 2030 года»;  </w:t>
            </w:r>
            <w:r w:rsidR="00F92137" w:rsidRPr="00B86870">
              <w:rPr>
                <w:sz w:val="24"/>
                <w:szCs w:val="24"/>
                <w:lang w:val="ru-RU"/>
              </w:rPr>
              <w:t xml:space="preserve"> </w:t>
            </w:r>
            <w:r w:rsidRPr="00B86870">
              <w:rPr>
                <w:sz w:val="24"/>
                <w:szCs w:val="24"/>
                <w:lang w:val="ru-RU"/>
              </w:rPr>
              <w:t xml:space="preserve">Постановление администрации городского округа Ступино Московской области от 01.12.2017 № 07-п 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области»; </w:t>
            </w:r>
            <w:proofErr w:type="gramEnd"/>
          </w:p>
          <w:p w:rsidR="00B35DD1" w:rsidRPr="00B86870" w:rsidRDefault="00B35DD1" w:rsidP="005B70FC">
            <w:pPr>
              <w:ind w:left="134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>Постановление администрации городского округа Ступино Московской области от 03.09.2019 № 2500-п «Об утверждении Перечня муниципальных  программ городского округа Ступино Московской области»</w:t>
            </w:r>
            <w:proofErr w:type="gramStart"/>
            <w:r w:rsidRPr="00B86870">
              <w:rPr>
                <w:sz w:val="24"/>
                <w:szCs w:val="24"/>
                <w:lang w:val="ru-RU"/>
              </w:rPr>
              <w:t xml:space="preserve"> </w:t>
            </w:r>
            <w:r w:rsidR="00F92137" w:rsidRPr="00B8687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</w:tr>
      <w:tr w:rsidR="00B35DD1" w:rsidRPr="00B86870" w:rsidTr="00901D75">
        <w:trPr>
          <w:trHeight w:val="838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2A155F" w:rsidRDefault="002A155F" w:rsidP="00247A7E">
            <w:pPr>
              <w:ind w:lef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Цели подпрограммы</w:t>
            </w:r>
          </w:p>
        </w:tc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B86870" w:rsidRDefault="00B35DD1" w:rsidP="005B70FC">
            <w:pPr>
              <w:ind w:left="134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>Реализация инфраструктурных проектов в целях создания благоприятных условий для привлечения инвестиций в экономику городского округ</w:t>
            </w:r>
            <w:r w:rsidR="00CC2818">
              <w:rPr>
                <w:sz w:val="24"/>
                <w:szCs w:val="24"/>
                <w:lang w:val="ru-RU"/>
              </w:rPr>
              <w:t>а Ступино</w:t>
            </w:r>
            <w:r w:rsidRPr="00B86870">
              <w:rPr>
                <w:sz w:val="24"/>
                <w:szCs w:val="24"/>
                <w:lang w:val="ru-RU"/>
              </w:rPr>
              <w:t xml:space="preserve">, способствующих его устойчивому социально-экономическому развитию. </w:t>
            </w:r>
          </w:p>
        </w:tc>
      </w:tr>
      <w:tr w:rsidR="00B35DD1" w:rsidRPr="00B86870" w:rsidTr="00901D75">
        <w:trPr>
          <w:trHeight w:val="838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B86870" w:rsidRDefault="002A155F" w:rsidP="00247A7E">
            <w:pPr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Муниципальный заказчик подпрограммы</w:t>
            </w:r>
            <w:r w:rsidR="00B35DD1" w:rsidRPr="00B8687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B86870" w:rsidRDefault="00B35DD1" w:rsidP="00C608F1">
            <w:pPr>
              <w:ind w:left="134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 xml:space="preserve">Управление экономики администрации городского округа Ступино Московской области </w:t>
            </w:r>
          </w:p>
        </w:tc>
      </w:tr>
      <w:tr w:rsidR="00B35DD1" w:rsidRPr="00B86870" w:rsidTr="00901D75">
        <w:trPr>
          <w:trHeight w:val="663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B86870" w:rsidRDefault="002A155F" w:rsidP="00247A7E">
            <w:pPr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Координатор подпрограммы</w:t>
            </w:r>
            <w:r w:rsidR="00B35DD1" w:rsidRPr="00B868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DD1" w:rsidRPr="00B86870" w:rsidRDefault="00B35DD1" w:rsidP="005B70FC">
            <w:pPr>
              <w:ind w:left="134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 xml:space="preserve">Заместитель главы администрации городского округа Ступино Московской области Петрожицкая Л.В. </w:t>
            </w:r>
          </w:p>
        </w:tc>
      </w:tr>
      <w:tr w:rsidR="00B35DD1" w:rsidRPr="00B86870" w:rsidTr="00901D75">
        <w:trPr>
          <w:trHeight w:val="44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DD1" w:rsidRPr="00B86870" w:rsidRDefault="002A155F" w:rsidP="00247A7E">
            <w:pPr>
              <w:ind w:left="113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Сроки реализации подпрограммы</w:t>
            </w:r>
            <w:r w:rsidR="00B35DD1" w:rsidRPr="00B868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DD1" w:rsidRPr="00B86870" w:rsidRDefault="00B35DD1" w:rsidP="005B70FC">
            <w:pPr>
              <w:ind w:left="134"/>
              <w:rPr>
                <w:sz w:val="24"/>
                <w:szCs w:val="24"/>
              </w:rPr>
            </w:pPr>
            <w:r w:rsidRPr="00B86870">
              <w:rPr>
                <w:sz w:val="24"/>
                <w:szCs w:val="24"/>
              </w:rPr>
              <w:t xml:space="preserve">2020-2024 </w:t>
            </w:r>
            <w:proofErr w:type="spellStart"/>
            <w:r w:rsidRPr="00B86870">
              <w:rPr>
                <w:sz w:val="24"/>
                <w:szCs w:val="24"/>
              </w:rPr>
              <w:t>годы</w:t>
            </w:r>
            <w:proofErr w:type="spellEnd"/>
            <w:r w:rsidRPr="00B86870">
              <w:rPr>
                <w:sz w:val="24"/>
                <w:szCs w:val="24"/>
              </w:rPr>
              <w:t xml:space="preserve"> </w:t>
            </w:r>
          </w:p>
        </w:tc>
      </w:tr>
      <w:tr w:rsidR="00901D75" w:rsidRPr="00B86870" w:rsidTr="00901D75">
        <w:trPr>
          <w:trHeight w:val="4233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75" w:rsidRPr="00B86870" w:rsidRDefault="002A155F" w:rsidP="00247A7E">
            <w:pPr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Источники финансирования подпрограммы</w:t>
            </w:r>
            <w:r w:rsidR="00901D75" w:rsidRPr="00B868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75" w:rsidRPr="00B86870" w:rsidRDefault="00901D75" w:rsidP="005B70FC">
            <w:pPr>
              <w:ind w:left="134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 xml:space="preserve">Всего: </w:t>
            </w:r>
            <w:r w:rsidR="00406CE5">
              <w:rPr>
                <w:sz w:val="24"/>
                <w:szCs w:val="24"/>
                <w:lang w:val="ru-RU"/>
              </w:rPr>
              <w:t>1625387,79</w:t>
            </w:r>
            <w:r w:rsidRPr="00B86870">
              <w:rPr>
                <w:sz w:val="24"/>
                <w:szCs w:val="24"/>
                <w:lang w:val="ru-RU"/>
              </w:rPr>
              <w:t xml:space="preserve"> тыс. руб.,  в т.ч. по годам реализации:  </w:t>
            </w:r>
          </w:p>
          <w:p w:rsidR="00901D75" w:rsidRPr="00A91AD6" w:rsidRDefault="00901D75" w:rsidP="005B70FC">
            <w:pPr>
              <w:numPr>
                <w:ilvl w:val="0"/>
                <w:numId w:val="35"/>
              </w:num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  <w:r w:rsidRPr="00A91AD6">
              <w:rPr>
                <w:sz w:val="24"/>
                <w:szCs w:val="24"/>
                <w:lang w:val="ru-RU"/>
              </w:rPr>
              <w:t xml:space="preserve">год – </w:t>
            </w:r>
            <w:r w:rsidRPr="00B86870">
              <w:rPr>
                <w:sz w:val="24"/>
                <w:szCs w:val="24"/>
                <w:lang w:val="ru-RU"/>
              </w:rPr>
              <w:t>0</w:t>
            </w:r>
            <w:r w:rsidR="00A91AD6">
              <w:rPr>
                <w:sz w:val="24"/>
                <w:szCs w:val="24"/>
                <w:lang w:val="ru-RU"/>
              </w:rPr>
              <w:t>,00</w:t>
            </w:r>
            <w:r w:rsidRPr="00A91AD6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901D75" w:rsidRPr="00A91AD6" w:rsidRDefault="00901D75" w:rsidP="005B70FC">
            <w:pPr>
              <w:numPr>
                <w:ilvl w:val="0"/>
                <w:numId w:val="35"/>
              </w:num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  <w:r w:rsidRPr="00A91AD6">
              <w:rPr>
                <w:sz w:val="24"/>
                <w:szCs w:val="24"/>
                <w:lang w:val="ru-RU"/>
              </w:rPr>
              <w:t xml:space="preserve">год – </w:t>
            </w:r>
            <w:r w:rsidRPr="008139A7">
              <w:rPr>
                <w:sz w:val="24"/>
                <w:szCs w:val="24"/>
                <w:lang w:val="ru-RU"/>
              </w:rPr>
              <w:t>160 085,00</w:t>
            </w:r>
            <w:r w:rsidRPr="00A91AD6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901D75" w:rsidRPr="00A91AD6" w:rsidRDefault="00901D75" w:rsidP="005B70FC">
            <w:pPr>
              <w:numPr>
                <w:ilvl w:val="0"/>
                <w:numId w:val="35"/>
              </w:num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  <w:r w:rsidRPr="00A91AD6">
              <w:rPr>
                <w:sz w:val="24"/>
                <w:szCs w:val="24"/>
                <w:lang w:val="ru-RU"/>
              </w:rPr>
              <w:t xml:space="preserve">год – </w:t>
            </w:r>
            <w:r w:rsidR="00A011DA">
              <w:rPr>
                <w:sz w:val="24"/>
                <w:szCs w:val="24"/>
                <w:lang w:val="ru-RU"/>
              </w:rPr>
              <w:t>711 702,79</w:t>
            </w:r>
            <w:r w:rsidRPr="00A91AD6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901D75" w:rsidRPr="00A91AD6" w:rsidRDefault="00901D75" w:rsidP="005B70FC">
            <w:pPr>
              <w:numPr>
                <w:ilvl w:val="0"/>
                <w:numId w:val="35"/>
              </w:num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  <w:r w:rsidRPr="00A91AD6">
              <w:rPr>
                <w:sz w:val="24"/>
                <w:szCs w:val="24"/>
                <w:lang w:val="ru-RU"/>
              </w:rPr>
              <w:t xml:space="preserve">год – </w:t>
            </w:r>
            <w:r w:rsidR="00A011DA">
              <w:rPr>
                <w:sz w:val="24"/>
                <w:szCs w:val="24"/>
                <w:lang w:val="ru-RU"/>
              </w:rPr>
              <w:t>753 600,00</w:t>
            </w:r>
            <w:r w:rsidRPr="00A91AD6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901D75" w:rsidRDefault="00901D75" w:rsidP="005B70FC">
            <w:pPr>
              <w:numPr>
                <w:ilvl w:val="0"/>
                <w:numId w:val="35"/>
              </w:num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  <w:r w:rsidRPr="00A91AD6">
              <w:rPr>
                <w:sz w:val="24"/>
                <w:szCs w:val="24"/>
                <w:lang w:val="ru-RU"/>
              </w:rPr>
              <w:t>год – 0</w:t>
            </w:r>
            <w:r w:rsidR="00A91AD6">
              <w:rPr>
                <w:sz w:val="24"/>
                <w:szCs w:val="24"/>
                <w:lang w:val="ru-RU"/>
              </w:rPr>
              <w:t>,00</w:t>
            </w:r>
            <w:r w:rsidRPr="00A91AD6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F039A8" w:rsidRPr="00F039A8" w:rsidRDefault="00F039A8" w:rsidP="00F039A8">
            <w:p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</w:p>
          <w:p w:rsidR="00F039A8" w:rsidRPr="00F039A8" w:rsidRDefault="00F039A8" w:rsidP="00F039A8">
            <w:pPr>
              <w:autoSpaceDE/>
              <w:autoSpaceDN/>
              <w:adjustRightInd/>
              <w:ind w:left="134"/>
              <w:rPr>
                <w:rFonts w:eastAsia="Batang"/>
                <w:sz w:val="24"/>
                <w:szCs w:val="24"/>
                <w:lang w:val="ru-RU" w:eastAsia="en-US"/>
              </w:rPr>
            </w:pPr>
            <w:r w:rsidRPr="00F039A8">
              <w:rPr>
                <w:rFonts w:eastAsia="Batang"/>
                <w:sz w:val="24"/>
                <w:szCs w:val="24"/>
                <w:lang w:val="ru-RU" w:eastAsia="en-US"/>
              </w:rPr>
              <w:t xml:space="preserve">Всего </w:t>
            </w:r>
            <w:r w:rsidR="00406CE5">
              <w:rPr>
                <w:rFonts w:eastAsia="Batang"/>
                <w:sz w:val="24"/>
                <w:szCs w:val="24"/>
                <w:lang w:val="ru-RU" w:eastAsia="en-US"/>
              </w:rPr>
              <w:t>1625387,79</w:t>
            </w:r>
            <w:r w:rsidRPr="00F039A8">
              <w:rPr>
                <w:rFonts w:eastAsia="Batang"/>
                <w:sz w:val="24"/>
                <w:szCs w:val="24"/>
                <w:lang w:val="ru-RU" w:eastAsia="en-US"/>
              </w:rPr>
              <w:t xml:space="preserve">  тыс. руб., в том числе по источникам:</w:t>
            </w:r>
          </w:p>
          <w:p w:rsidR="00F039A8" w:rsidRPr="00F039A8" w:rsidRDefault="00F039A8" w:rsidP="00F039A8">
            <w:pPr>
              <w:autoSpaceDE/>
              <w:autoSpaceDN/>
              <w:adjustRightInd/>
              <w:ind w:left="134"/>
              <w:rPr>
                <w:rFonts w:eastAsia="Batang"/>
                <w:sz w:val="24"/>
                <w:szCs w:val="24"/>
                <w:lang w:val="ru-RU" w:eastAsia="en-US"/>
              </w:rPr>
            </w:pPr>
          </w:p>
          <w:p w:rsidR="00F039A8" w:rsidRPr="00F039A8" w:rsidRDefault="00F039A8" w:rsidP="00F039A8">
            <w:pPr>
              <w:autoSpaceDE/>
              <w:autoSpaceDN/>
              <w:adjustRightInd/>
              <w:ind w:left="134"/>
              <w:rPr>
                <w:rFonts w:eastAsia="Batang"/>
                <w:sz w:val="24"/>
                <w:szCs w:val="24"/>
                <w:lang w:val="ru-RU" w:eastAsia="en-US"/>
              </w:rPr>
            </w:pPr>
            <w:r w:rsidRPr="00F039A8">
              <w:rPr>
                <w:rFonts w:eastAsia="Batang"/>
                <w:sz w:val="24"/>
                <w:szCs w:val="24"/>
                <w:lang w:val="ru-RU" w:eastAsia="en-US"/>
              </w:rPr>
              <w:t>Федеральный бюджет всего 0,00 тыс. руб.</w:t>
            </w:r>
          </w:p>
          <w:p w:rsidR="00F039A8" w:rsidRPr="00F039A8" w:rsidRDefault="00F039A8" w:rsidP="00F039A8">
            <w:pPr>
              <w:autoSpaceDE/>
              <w:autoSpaceDN/>
              <w:adjustRightInd/>
              <w:ind w:left="134"/>
              <w:rPr>
                <w:rFonts w:eastAsia="Batang"/>
                <w:sz w:val="24"/>
                <w:szCs w:val="24"/>
                <w:lang w:val="ru-RU" w:eastAsia="en-US"/>
              </w:rPr>
            </w:pPr>
          </w:p>
          <w:p w:rsidR="00F039A8" w:rsidRPr="00F039A8" w:rsidRDefault="00F039A8" w:rsidP="00F039A8">
            <w:pPr>
              <w:ind w:left="134"/>
              <w:rPr>
                <w:sz w:val="24"/>
                <w:szCs w:val="24"/>
                <w:lang w:val="ru-RU"/>
              </w:rPr>
            </w:pPr>
            <w:r w:rsidRPr="00F039A8">
              <w:rPr>
                <w:sz w:val="24"/>
                <w:szCs w:val="24"/>
                <w:lang w:val="ru-RU"/>
              </w:rPr>
              <w:t>Бюджет Московской области всего 0,00 тыс. руб.</w:t>
            </w:r>
          </w:p>
          <w:p w:rsidR="00F039A8" w:rsidRPr="00F039A8" w:rsidRDefault="00F039A8" w:rsidP="00F039A8">
            <w:p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</w:p>
          <w:p w:rsidR="00901D75" w:rsidRPr="00B86870" w:rsidRDefault="00901D75" w:rsidP="005B70FC">
            <w:pPr>
              <w:ind w:left="134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>Бюджет городского округа Ступино Московской области</w:t>
            </w:r>
            <w:r>
              <w:rPr>
                <w:sz w:val="24"/>
                <w:szCs w:val="24"/>
                <w:lang w:val="ru-RU"/>
              </w:rPr>
              <w:t xml:space="preserve"> 160 085,00 тыс. руб., </w:t>
            </w:r>
            <w:r w:rsidRPr="00B86870">
              <w:rPr>
                <w:sz w:val="24"/>
                <w:szCs w:val="24"/>
                <w:lang w:val="ru-RU"/>
              </w:rPr>
              <w:t xml:space="preserve">в том числе по годам реализации: </w:t>
            </w:r>
          </w:p>
          <w:p w:rsidR="00901D75" w:rsidRPr="006F3B8A" w:rsidRDefault="00901D75" w:rsidP="005B70FC">
            <w:pPr>
              <w:numPr>
                <w:ilvl w:val="0"/>
                <w:numId w:val="36"/>
              </w:num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  <w:r w:rsidRPr="006F3B8A">
              <w:rPr>
                <w:sz w:val="24"/>
                <w:szCs w:val="24"/>
                <w:lang w:val="ru-RU"/>
              </w:rPr>
              <w:t xml:space="preserve">год – </w:t>
            </w:r>
            <w:r w:rsidRPr="00B86870">
              <w:rPr>
                <w:sz w:val="24"/>
                <w:szCs w:val="24"/>
                <w:lang w:val="ru-RU"/>
              </w:rPr>
              <w:t>0</w:t>
            </w:r>
            <w:r w:rsidR="00A91AD6">
              <w:rPr>
                <w:sz w:val="24"/>
                <w:szCs w:val="24"/>
                <w:lang w:val="ru-RU"/>
              </w:rPr>
              <w:t>,00</w:t>
            </w:r>
            <w:r w:rsidRPr="006F3B8A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901D75" w:rsidRPr="006F3B8A" w:rsidRDefault="00901D75" w:rsidP="005B70FC">
            <w:pPr>
              <w:numPr>
                <w:ilvl w:val="0"/>
                <w:numId w:val="36"/>
              </w:num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  <w:r w:rsidRPr="006F3B8A">
              <w:rPr>
                <w:sz w:val="24"/>
                <w:szCs w:val="24"/>
                <w:lang w:val="ru-RU"/>
              </w:rPr>
              <w:t xml:space="preserve">год – </w:t>
            </w:r>
            <w:r w:rsidRPr="008139A7">
              <w:rPr>
                <w:sz w:val="24"/>
                <w:szCs w:val="24"/>
                <w:lang w:val="ru-RU"/>
              </w:rPr>
              <w:t>160 085,00</w:t>
            </w:r>
            <w:r w:rsidRPr="006F3B8A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901D75" w:rsidRPr="006F3B8A" w:rsidRDefault="00901D75" w:rsidP="005B70FC">
            <w:pPr>
              <w:numPr>
                <w:ilvl w:val="0"/>
                <w:numId w:val="36"/>
              </w:num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  <w:r w:rsidRPr="006F3B8A">
              <w:rPr>
                <w:sz w:val="24"/>
                <w:szCs w:val="24"/>
                <w:lang w:val="ru-RU"/>
              </w:rPr>
              <w:t>год – 0</w:t>
            </w:r>
            <w:r w:rsidR="00A91AD6">
              <w:rPr>
                <w:sz w:val="24"/>
                <w:szCs w:val="24"/>
                <w:lang w:val="ru-RU"/>
              </w:rPr>
              <w:t>,00</w:t>
            </w:r>
            <w:r w:rsidRPr="006F3B8A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901D75" w:rsidRPr="00B86870" w:rsidRDefault="00901D75" w:rsidP="005B70FC">
            <w:pPr>
              <w:numPr>
                <w:ilvl w:val="0"/>
                <w:numId w:val="36"/>
              </w:numPr>
              <w:autoSpaceDE/>
              <w:autoSpaceDN/>
              <w:adjustRightInd/>
              <w:ind w:left="134"/>
              <w:rPr>
                <w:sz w:val="24"/>
                <w:szCs w:val="24"/>
              </w:rPr>
            </w:pPr>
            <w:r w:rsidRPr="006F3B8A">
              <w:rPr>
                <w:sz w:val="24"/>
                <w:szCs w:val="24"/>
                <w:lang w:val="ru-RU"/>
              </w:rPr>
              <w:t>год – 0</w:t>
            </w:r>
            <w:r w:rsidR="00A91AD6">
              <w:rPr>
                <w:sz w:val="24"/>
                <w:szCs w:val="24"/>
                <w:lang w:val="ru-RU"/>
              </w:rPr>
              <w:t>,00</w:t>
            </w:r>
            <w:r w:rsidRPr="006F3B8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86870">
              <w:rPr>
                <w:sz w:val="24"/>
                <w:szCs w:val="24"/>
              </w:rPr>
              <w:t>тыс</w:t>
            </w:r>
            <w:proofErr w:type="spellEnd"/>
            <w:r w:rsidRPr="00B86870">
              <w:rPr>
                <w:sz w:val="24"/>
                <w:szCs w:val="24"/>
              </w:rPr>
              <w:t xml:space="preserve">. </w:t>
            </w:r>
            <w:proofErr w:type="spellStart"/>
            <w:r w:rsidRPr="00B86870">
              <w:rPr>
                <w:sz w:val="24"/>
                <w:szCs w:val="24"/>
              </w:rPr>
              <w:t>руб</w:t>
            </w:r>
            <w:proofErr w:type="spellEnd"/>
            <w:r w:rsidRPr="00B86870">
              <w:rPr>
                <w:sz w:val="24"/>
                <w:szCs w:val="24"/>
              </w:rPr>
              <w:t xml:space="preserve">. </w:t>
            </w:r>
          </w:p>
          <w:p w:rsidR="00901D75" w:rsidRPr="006F3B8A" w:rsidRDefault="00F039A8" w:rsidP="005B70FC">
            <w:pPr>
              <w:numPr>
                <w:ilvl w:val="0"/>
                <w:numId w:val="36"/>
              </w:numPr>
              <w:autoSpaceDE/>
              <w:autoSpaceDN/>
              <w:adjustRightInd/>
              <w:ind w:left="134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год</w:t>
            </w:r>
            <w:proofErr w:type="spellEnd"/>
            <w:proofErr w:type="gramEnd"/>
            <w:r w:rsidR="00901D75" w:rsidRPr="00B86870">
              <w:rPr>
                <w:sz w:val="24"/>
                <w:szCs w:val="24"/>
              </w:rPr>
              <w:t xml:space="preserve"> – 0</w:t>
            </w:r>
            <w:r w:rsidR="00A91AD6">
              <w:rPr>
                <w:sz w:val="24"/>
                <w:szCs w:val="24"/>
                <w:lang w:val="ru-RU"/>
              </w:rPr>
              <w:t>,00</w:t>
            </w:r>
            <w:r w:rsidR="00901D75" w:rsidRPr="00B86870">
              <w:rPr>
                <w:sz w:val="24"/>
                <w:szCs w:val="24"/>
              </w:rPr>
              <w:t xml:space="preserve"> </w:t>
            </w:r>
            <w:proofErr w:type="spellStart"/>
            <w:r w:rsidR="00901D75" w:rsidRPr="00B86870">
              <w:rPr>
                <w:sz w:val="24"/>
                <w:szCs w:val="24"/>
              </w:rPr>
              <w:t>тыс</w:t>
            </w:r>
            <w:proofErr w:type="spellEnd"/>
            <w:r w:rsidR="00901D75" w:rsidRPr="00B86870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901D75" w:rsidRPr="00B86870">
              <w:rPr>
                <w:sz w:val="24"/>
                <w:szCs w:val="24"/>
              </w:rPr>
              <w:t>руб</w:t>
            </w:r>
            <w:proofErr w:type="spellEnd"/>
            <w:proofErr w:type="gramEnd"/>
            <w:r w:rsidR="00901D75" w:rsidRPr="00B86870">
              <w:rPr>
                <w:sz w:val="24"/>
                <w:szCs w:val="24"/>
              </w:rPr>
              <w:t xml:space="preserve">. </w:t>
            </w:r>
          </w:p>
          <w:p w:rsidR="00901D75" w:rsidRPr="006F3B8A" w:rsidRDefault="00901D75" w:rsidP="005B70FC">
            <w:pPr>
              <w:ind w:left="134"/>
              <w:rPr>
                <w:sz w:val="24"/>
                <w:szCs w:val="24"/>
                <w:lang w:val="ru-RU"/>
              </w:rPr>
            </w:pPr>
          </w:p>
          <w:p w:rsidR="00274CBD" w:rsidRPr="00274CBD" w:rsidRDefault="00901D75" w:rsidP="00274CBD">
            <w:pPr>
              <w:ind w:left="134"/>
              <w:rPr>
                <w:sz w:val="24"/>
                <w:szCs w:val="24"/>
                <w:lang w:val="ru-RU"/>
              </w:rPr>
            </w:pPr>
            <w:r w:rsidRPr="00274CBD">
              <w:rPr>
                <w:sz w:val="24"/>
                <w:szCs w:val="24"/>
                <w:lang w:val="ru-RU"/>
              </w:rPr>
              <w:t xml:space="preserve">Внебюджетные источники всего </w:t>
            </w:r>
            <w:r w:rsidR="00917332">
              <w:rPr>
                <w:sz w:val="24"/>
                <w:szCs w:val="24"/>
                <w:lang w:val="ru-RU"/>
              </w:rPr>
              <w:t>1465302,79</w:t>
            </w:r>
            <w:r w:rsidRPr="00274CBD">
              <w:rPr>
                <w:sz w:val="24"/>
                <w:szCs w:val="24"/>
                <w:lang w:val="ru-RU"/>
              </w:rPr>
              <w:t xml:space="preserve"> тыс</w:t>
            </w:r>
            <w:proofErr w:type="gramStart"/>
            <w:r w:rsidRPr="00274CBD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274CBD">
              <w:rPr>
                <w:sz w:val="24"/>
                <w:szCs w:val="24"/>
                <w:lang w:val="ru-RU"/>
              </w:rPr>
              <w:t xml:space="preserve">уб. </w:t>
            </w:r>
            <w:r w:rsidR="00274CBD" w:rsidRPr="00274CBD">
              <w:rPr>
                <w:sz w:val="24"/>
                <w:szCs w:val="24"/>
                <w:lang w:val="ru-RU"/>
              </w:rPr>
              <w:t xml:space="preserve">, в том числе по годам реализации: </w:t>
            </w:r>
          </w:p>
          <w:p w:rsidR="00274CBD" w:rsidRPr="00274CBD" w:rsidRDefault="00274CBD" w:rsidP="00274CBD">
            <w:pPr>
              <w:pStyle w:val="a8"/>
              <w:numPr>
                <w:ilvl w:val="0"/>
                <w:numId w:val="48"/>
              </w:numPr>
              <w:ind w:left="134" w:firstLine="0"/>
              <w:rPr>
                <w:rFonts w:ascii="Arial" w:hAnsi="Arial" w:cs="Arial"/>
                <w:lang w:val="ru-RU"/>
              </w:rPr>
            </w:pPr>
            <w:r w:rsidRPr="00274CBD">
              <w:rPr>
                <w:rFonts w:ascii="Arial" w:hAnsi="Arial" w:cs="Arial"/>
                <w:lang w:val="ru-RU"/>
              </w:rPr>
              <w:t xml:space="preserve">год – 0,00 тыс. руб. </w:t>
            </w:r>
          </w:p>
          <w:p w:rsidR="00274CBD" w:rsidRPr="00274CBD" w:rsidRDefault="00274CBD" w:rsidP="00274CBD">
            <w:pPr>
              <w:numPr>
                <w:ilvl w:val="0"/>
                <w:numId w:val="48"/>
              </w:numPr>
              <w:autoSpaceDE/>
              <w:autoSpaceDN/>
              <w:adjustRightInd/>
              <w:ind w:left="134" w:firstLine="0"/>
              <w:rPr>
                <w:sz w:val="24"/>
                <w:szCs w:val="24"/>
                <w:lang w:val="ru-RU"/>
              </w:rPr>
            </w:pPr>
            <w:r w:rsidRPr="00274CBD">
              <w:rPr>
                <w:sz w:val="24"/>
                <w:szCs w:val="24"/>
                <w:lang w:val="ru-RU"/>
              </w:rPr>
              <w:t xml:space="preserve">год – </w:t>
            </w:r>
            <w:r>
              <w:rPr>
                <w:sz w:val="24"/>
                <w:szCs w:val="24"/>
                <w:lang w:val="ru-RU"/>
              </w:rPr>
              <w:t>0,00</w:t>
            </w:r>
            <w:r w:rsidRPr="00274CBD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274CBD" w:rsidRPr="00274CBD" w:rsidRDefault="00274CBD" w:rsidP="00274CBD">
            <w:pPr>
              <w:numPr>
                <w:ilvl w:val="0"/>
                <w:numId w:val="48"/>
              </w:numPr>
              <w:autoSpaceDE/>
              <w:autoSpaceDN/>
              <w:adjustRightInd/>
              <w:ind w:left="134" w:firstLine="0"/>
              <w:rPr>
                <w:sz w:val="24"/>
                <w:szCs w:val="24"/>
                <w:lang w:val="ru-RU"/>
              </w:rPr>
            </w:pPr>
            <w:r w:rsidRPr="00274CBD">
              <w:rPr>
                <w:sz w:val="24"/>
                <w:szCs w:val="24"/>
                <w:lang w:val="ru-RU"/>
              </w:rPr>
              <w:t xml:space="preserve">год – </w:t>
            </w:r>
            <w:r w:rsidR="00A011DA">
              <w:rPr>
                <w:sz w:val="24"/>
                <w:szCs w:val="24"/>
                <w:lang w:val="ru-RU"/>
              </w:rPr>
              <w:t>711 702,79</w:t>
            </w:r>
            <w:r w:rsidRPr="00274CBD">
              <w:rPr>
                <w:sz w:val="24"/>
                <w:szCs w:val="24"/>
                <w:lang w:val="ru-RU"/>
              </w:rPr>
              <w:t xml:space="preserve"> тыс. руб. </w:t>
            </w:r>
          </w:p>
          <w:p w:rsidR="00274CBD" w:rsidRPr="00274CBD" w:rsidRDefault="00274CBD" w:rsidP="00274CBD">
            <w:pPr>
              <w:numPr>
                <w:ilvl w:val="0"/>
                <w:numId w:val="48"/>
              </w:numPr>
              <w:autoSpaceDE/>
              <w:autoSpaceDN/>
              <w:adjustRightInd/>
              <w:ind w:left="134" w:firstLine="0"/>
              <w:rPr>
                <w:sz w:val="24"/>
                <w:szCs w:val="24"/>
              </w:rPr>
            </w:pPr>
            <w:r w:rsidRPr="00274CBD">
              <w:rPr>
                <w:sz w:val="24"/>
                <w:szCs w:val="24"/>
                <w:lang w:val="ru-RU"/>
              </w:rPr>
              <w:t xml:space="preserve">год – </w:t>
            </w:r>
            <w:r w:rsidR="00A011DA">
              <w:rPr>
                <w:sz w:val="24"/>
                <w:szCs w:val="24"/>
                <w:lang w:val="ru-RU"/>
              </w:rPr>
              <w:t>753 600,00</w:t>
            </w:r>
            <w:r w:rsidRPr="00274C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4CBD">
              <w:rPr>
                <w:sz w:val="24"/>
                <w:szCs w:val="24"/>
              </w:rPr>
              <w:t>тыс</w:t>
            </w:r>
            <w:proofErr w:type="spellEnd"/>
            <w:r w:rsidRPr="00274CBD">
              <w:rPr>
                <w:sz w:val="24"/>
                <w:szCs w:val="24"/>
              </w:rPr>
              <w:t xml:space="preserve">. </w:t>
            </w:r>
            <w:proofErr w:type="spellStart"/>
            <w:r w:rsidRPr="00274CBD">
              <w:rPr>
                <w:sz w:val="24"/>
                <w:szCs w:val="24"/>
              </w:rPr>
              <w:t>руб</w:t>
            </w:r>
            <w:proofErr w:type="spellEnd"/>
            <w:r w:rsidRPr="00274CBD">
              <w:rPr>
                <w:sz w:val="24"/>
                <w:szCs w:val="24"/>
              </w:rPr>
              <w:t xml:space="preserve">. </w:t>
            </w:r>
          </w:p>
          <w:p w:rsidR="00901D75" w:rsidRPr="00274CBD" w:rsidRDefault="00274CBD" w:rsidP="005B70FC">
            <w:pPr>
              <w:numPr>
                <w:ilvl w:val="0"/>
                <w:numId w:val="48"/>
              </w:numPr>
              <w:autoSpaceDE/>
              <w:autoSpaceDN/>
              <w:adjustRightInd/>
              <w:ind w:left="134" w:firstLine="0"/>
              <w:rPr>
                <w:sz w:val="24"/>
                <w:szCs w:val="24"/>
              </w:rPr>
            </w:pPr>
            <w:proofErr w:type="spellStart"/>
            <w:proofErr w:type="gramStart"/>
            <w:r w:rsidRPr="00274CBD">
              <w:rPr>
                <w:sz w:val="24"/>
                <w:szCs w:val="24"/>
              </w:rPr>
              <w:t>год</w:t>
            </w:r>
            <w:proofErr w:type="spellEnd"/>
            <w:proofErr w:type="gramEnd"/>
            <w:r w:rsidRPr="00274CBD">
              <w:rPr>
                <w:sz w:val="24"/>
                <w:szCs w:val="24"/>
              </w:rPr>
              <w:t xml:space="preserve"> – 0</w:t>
            </w:r>
            <w:r w:rsidRPr="00274CBD">
              <w:rPr>
                <w:sz w:val="24"/>
                <w:szCs w:val="24"/>
                <w:lang w:val="ru-RU"/>
              </w:rPr>
              <w:t>,00</w:t>
            </w:r>
            <w:r w:rsidRPr="00274CBD">
              <w:rPr>
                <w:sz w:val="24"/>
                <w:szCs w:val="24"/>
              </w:rPr>
              <w:t xml:space="preserve"> </w:t>
            </w:r>
            <w:proofErr w:type="spellStart"/>
            <w:r w:rsidRPr="00274CBD">
              <w:rPr>
                <w:sz w:val="24"/>
                <w:szCs w:val="24"/>
              </w:rPr>
              <w:t>тыс</w:t>
            </w:r>
            <w:proofErr w:type="spellEnd"/>
            <w:r w:rsidRPr="00274CBD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274CBD">
              <w:rPr>
                <w:sz w:val="24"/>
                <w:szCs w:val="24"/>
              </w:rPr>
              <w:t>руб</w:t>
            </w:r>
            <w:proofErr w:type="spellEnd"/>
            <w:proofErr w:type="gramEnd"/>
            <w:r w:rsidRPr="00274CBD">
              <w:rPr>
                <w:sz w:val="24"/>
                <w:szCs w:val="24"/>
              </w:rPr>
              <w:t xml:space="preserve">. </w:t>
            </w:r>
          </w:p>
          <w:p w:rsidR="00901D75" w:rsidRPr="00174B56" w:rsidRDefault="00901D75" w:rsidP="005B70FC">
            <w:pPr>
              <w:autoSpaceDE/>
              <w:autoSpaceDN/>
              <w:adjustRightInd/>
              <w:ind w:left="134"/>
              <w:rPr>
                <w:sz w:val="24"/>
                <w:szCs w:val="24"/>
                <w:lang w:val="ru-RU"/>
              </w:rPr>
            </w:pPr>
          </w:p>
        </w:tc>
      </w:tr>
      <w:tr w:rsidR="00901D75" w:rsidRPr="00B86870" w:rsidTr="00901D75">
        <w:trPr>
          <w:trHeight w:val="1114"/>
        </w:trPr>
        <w:tc>
          <w:tcPr>
            <w:tcW w:w="2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D75" w:rsidRPr="00274CBD" w:rsidRDefault="002A155F" w:rsidP="00247A7E">
            <w:pPr>
              <w:ind w:lef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Планируемые результаты реализации подпрограммы</w:t>
            </w:r>
            <w:r w:rsidR="00901D75" w:rsidRPr="00274CBD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75" w:rsidRPr="00B86870" w:rsidRDefault="00901D75" w:rsidP="005B70FC">
            <w:pPr>
              <w:ind w:left="134"/>
              <w:rPr>
                <w:sz w:val="24"/>
                <w:szCs w:val="24"/>
                <w:lang w:val="ru-RU"/>
              </w:rPr>
            </w:pPr>
            <w:r w:rsidRPr="00B86870">
              <w:rPr>
                <w:sz w:val="24"/>
                <w:szCs w:val="24"/>
                <w:lang w:val="ru-RU"/>
              </w:rPr>
              <w:t xml:space="preserve">Планируемые результаты реализации Подпрограммы приведены в Приложении №2 к Подпрограмме </w:t>
            </w:r>
            <w:r w:rsidRPr="00B86870">
              <w:rPr>
                <w:sz w:val="24"/>
                <w:szCs w:val="24"/>
              </w:rPr>
              <w:t>VII</w:t>
            </w:r>
          </w:p>
        </w:tc>
      </w:tr>
      <w:tr w:rsidR="00901D75" w:rsidRPr="00B86870" w:rsidTr="00901D75">
        <w:trPr>
          <w:trHeight w:val="84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1D75" w:rsidRPr="00B86870" w:rsidRDefault="002A155F" w:rsidP="00247A7E">
            <w:pPr>
              <w:ind w:left="11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Контроль за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реализацией подпрограммы</w:t>
            </w:r>
            <w:r w:rsidR="00901D75" w:rsidRPr="00B868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75" w:rsidRPr="00B86870" w:rsidRDefault="00901D75" w:rsidP="005B70FC">
            <w:pPr>
              <w:ind w:left="134"/>
              <w:rPr>
                <w:sz w:val="24"/>
                <w:szCs w:val="24"/>
                <w:lang w:val="ru-RU"/>
              </w:rPr>
            </w:pPr>
            <w:proofErr w:type="gramStart"/>
            <w:r w:rsidRPr="00B86870">
              <w:rPr>
                <w:sz w:val="24"/>
                <w:szCs w:val="24"/>
                <w:lang w:val="ru-RU"/>
              </w:rPr>
              <w:t>Контроль за</w:t>
            </w:r>
            <w:proofErr w:type="gramEnd"/>
            <w:r w:rsidRPr="00B86870">
              <w:rPr>
                <w:sz w:val="24"/>
                <w:szCs w:val="24"/>
                <w:lang w:val="ru-RU"/>
              </w:rPr>
              <w:t xml:space="preserve"> реализацией подпрограммы </w:t>
            </w:r>
            <w:r w:rsidRPr="00B86870">
              <w:rPr>
                <w:sz w:val="24"/>
                <w:szCs w:val="24"/>
              </w:rPr>
              <w:t>VII</w:t>
            </w:r>
            <w:r w:rsidRPr="00B86870">
              <w:rPr>
                <w:sz w:val="24"/>
                <w:szCs w:val="24"/>
                <w:lang w:val="ru-RU"/>
              </w:rPr>
              <w:t xml:space="preserve"> осуществляет глава городского округа Ступино Московской области </w:t>
            </w:r>
          </w:p>
        </w:tc>
      </w:tr>
    </w:tbl>
    <w:p w:rsidR="00B35DD1" w:rsidRPr="00B86870" w:rsidRDefault="00B35DD1" w:rsidP="00B35DD1">
      <w:pPr>
        <w:spacing w:after="18" w:line="259" w:lineRule="auto"/>
        <w:ind w:right="347"/>
        <w:jc w:val="center"/>
        <w:rPr>
          <w:sz w:val="24"/>
          <w:szCs w:val="24"/>
        </w:rPr>
      </w:pPr>
    </w:p>
    <w:p w:rsidR="00B35DD1" w:rsidRPr="00B86870" w:rsidRDefault="00B35DD1" w:rsidP="00B86870">
      <w:pPr>
        <w:ind w:right="125"/>
        <w:jc w:val="center"/>
        <w:rPr>
          <w:sz w:val="24"/>
          <w:szCs w:val="24"/>
        </w:rPr>
      </w:pPr>
      <w:r w:rsidRPr="00B86870">
        <w:rPr>
          <w:sz w:val="24"/>
          <w:szCs w:val="24"/>
        </w:rPr>
        <w:t>2.Общая характеристика сферы реализации Подпрограммы VII</w:t>
      </w:r>
    </w:p>
    <w:p w:rsidR="00B35DD1" w:rsidRPr="00B86870" w:rsidRDefault="00B35DD1" w:rsidP="00B35DD1">
      <w:pPr>
        <w:spacing w:line="259" w:lineRule="auto"/>
        <w:ind w:right="347"/>
        <w:jc w:val="center"/>
        <w:rPr>
          <w:sz w:val="24"/>
          <w:szCs w:val="24"/>
        </w:rPr>
      </w:pPr>
    </w:p>
    <w:p w:rsidR="00B35DD1" w:rsidRPr="00B86870" w:rsidRDefault="00B86870" w:rsidP="00F17EA0">
      <w:pPr>
        <w:ind w:right="140" w:firstLine="567"/>
        <w:contextualSpacing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 </w:t>
      </w:r>
      <w:r w:rsidR="00B35DD1" w:rsidRPr="00B86870">
        <w:rPr>
          <w:sz w:val="24"/>
          <w:szCs w:val="24"/>
        </w:rPr>
        <w:t>Подпрограмма VII разработана для реализации в среднесрочном периоде (до 2024 года) отдельных направлений Стратегии социально-экономического развития городского округа Ступино Московской области на период до 2030 года.</w:t>
      </w:r>
    </w:p>
    <w:p w:rsidR="00B35DD1" w:rsidRPr="00B86870" w:rsidRDefault="00B86870" w:rsidP="00F17EA0">
      <w:pPr>
        <w:ind w:right="140" w:firstLine="567"/>
        <w:contextualSpacing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  </w:t>
      </w:r>
      <w:r w:rsidR="00B35DD1" w:rsidRPr="00B86870">
        <w:rPr>
          <w:sz w:val="24"/>
          <w:szCs w:val="24"/>
        </w:rPr>
        <w:t>В  сложившихся социально-экономических условиях  инструментом, обеспечивающим достижение заявленных стратегических целей, определена  модель комплексного развития территории, в основу которой положен принцип агропромышленной кластеризации экономики</w:t>
      </w:r>
      <w:r w:rsidR="00B35DD1" w:rsidRPr="00B86870">
        <w:rPr>
          <w:i/>
          <w:sz w:val="24"/>
          <w:szCs w:val="24"/>
        </w:rPr>
        <w:t xml:space="preserve">, </w:t>
      </w:r>
      <w:r w:rsidR="00B35DD1" w:rsidRPr="00B86870">
        <w:rPr>
          <w:sz w:val="24"/>
          <w:szCs w:val="24"/>
        </w:rPr>
        <w:t>реализуемый</w:t>
      </w:r>
      <w:r w:rsidR="00B35DD1" w:rsidRPr="00B86870">
        <w:rPr>
          <w:i/>
          <w:sz w:val="24"/>
          <w:szCs w:val="24"/>
        </w:rPr>
        <w:t xml:space="preserve"> </w:t>
      </w:r>
      <w:r w:rsidR="00B35DD1" w:rsidRPr="00B86870">
        <w:rPr>
          <w:sz w:val="24"/>
          <w:szCs w:val="24"/>
        </w:rPr>
        <w:t xml:space="preserve">путем привлечения на территорию крупных сельхозпроизводителей. На основе предложенной модели сформулирована Концепция развития территории городского округа Ступино Московской области (далее – Концепция), суть которой заключена в создании условий якорному инвестору для комфортного размещения на территории округа и успешного ведения бизнеса. Эти условия будут обеспечены, главным образом,  за счет развития коммунальной, социальной и транспортной  инфраструктуры сельских территорий, </w:t>
      </w:r>
      <w:r w:rsidR="00B35DD1" w:rsidRPr="00B86870">
        <w:rPr>
          <w:sz w:val="24"/>
          <w:szCs w:val="24"/>
        </w:rPr>
        <w:lastRenderedPageBreak/>
        <w:t xml:space="preserve">находящихся в зоне экономических интересов </w:t>
      </w:r>
      <w:r w:rsidR="003B78CA">
        <w:rPr>
          <w:sz w:val="24"/>
          <w:szCs w:val="24"/>
        </w:rPr>
        <w:t xml:space="preserve">якорного </w:t>
      </w:r>
      <w:r w:rsidR="00B35DD1" w:rsidRPr="00B86870">
        <w:rPr>
          <w:sz w:val="24"/>
          <w:szCs w:val="24"/>
        </w:rPr>
        <w:t>инвестора.</w:t>
      </w:r>
    </w:p>
    <w:p w:rsidR="00B35DD1" w:rsidRPr="00B86870" w:rsidRDefault="00B86870" w:rsidP="00F17EA0">
      <w:pPr>
        <w:ind w:right="140" w:firstLine="567"/>
        <w:contextualSpacing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 </w:t>
      </w:r>
      <w:r w:rsidR="003B78CA">
        <w:rPr>
          <w:sz w:val="24"/>
          <w:szCs w:val="24"/>
        </w:rPr>
        <w:t xml:space="preserve">Таким  </w:t>
      </w:r>
      <w:r w:rsidR="00B35DD1" w:rsidRPr="00B86870">
        <w:rPr>
          <w:sz w:val="24"/>
          <w:szCs w:val="24"/>
        </w:rPr>
        <w:t xml:space="preserve">якорным инвестором на территории округа является </w:t>
      </w:r>
      <w:proofErr w:type="spellStart"/>
      <w:r w:rsidR="00B35DD1" w:rsidRPr="00B86870">
        <w:rPr>
          <w:sz w:val="24"/>
          <w:szCs w:val="24"/>
        </w:rPr>
        <w:t>агрохолдинг</w:t>
      </w:r>
      <w:proofErr w:type="spellEnd"/>
      <w:r w:rsidR="00B35DD1" w:rsidRPr="00B86870">
        <w:rPr>
          <w:sz w:val="24"/>
          <w:szCs w:val="24"/>
        </w:rPr>
        <w:t xml:space="preserve"> ООО «</w:t>
      </w:r>
      <w:proofErr w:type="spellStart"/>
      <w:r w:rsidR="00B35DD1" w:rsidRPr="00B86870">
        <w:rPr>
          <w:sz w:val="24"/>
          <w:szCs w:val="24"/>
        </w:rPr>
        <w:t>ЭкоНива</w:t>
      </w:r>
      <w:proofErr w:type="spellEnd"/>
      <w:r w:rsidR="00B35DD1" w:rsidRPr="00B86870">
        <w:rPr>
          <w:sz w:val="24"/>
          <w:szCs w:val="24"/>
        </w:rPr>
        <w:t xml:space="preserve"> АПК» - крупнейший производитель молока в России, входящий в пятерку производителей молока в мире. Планируемый объем инвестиций на территории округа – свыше 46,0 миллиардов рублей, которые будут направлены на строительство животноводческих комплексов, крупнейшего в Европе завода по производству мягких сыров, творога и молочной продукции и распределительного (</w:t>
      </w:r>
      <w:proofErr w:type="spellStart"/>
      <w:r w:rsidR="00B35DD1" w:rsidRPr="00B86870">
        <w:rPr>
          <w:sz w:val="24"/>
          <w:szCs w:val="24"/>
        </w:rPr>
        <w:t>логистического</w:t>
      </w:r>
      <w:proofErr w:type="spellEnd"/>
      <w:r w:rsidR="00B35DD1" w:rsidRPr="00B86870">
        <w:rPr>
          <w:sz w:val="24"/>
          <w:szCs w:val="24"/>
        </w:rPr>
        <w:t xml:space="preserve">) центра. </w:t>
      </w:r>
    </w:p>
    <w:p w:rsidR="00B35DD1" w:rsidRPr="00B86870" w:rsidRDefault="00B35DD1" w:rsidP="00F17EA0">
      <w:pPr>
        <w:ind w:right="140" w:firstLine="567"/>
        <w:contextualSpacing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Концепция одобрена Губернатором Московской области (Постановление Правительства Московской области от 20.02.2020 №68/5), и для ее реализации из бюджета Московской области бюджету городского округа Ступино Московской области предоставлен грант в форме дотации в размере 189,6 </w:t>
      </w:r>
      <w:proofErr w:type="spellStart"/>
      <w:proofErr w:type="gramStart"/>
      <w:r w:rsidRPr="00B86870">
        <w:rPr>
          <w:sz w:val="24"/>
          <w:szCs w:val="24"/>
        </w:rPr>
        <w:t>млн</w:t>
      </w:r>
      <w:proofErr w:type="spellEnd"/>
      <w:proofErr w:type="gramEnd"/>
      <w:r w:rsidRPr="00B86870">
        <w:rPr>
          <w:sz w:val="24"/>
          <w:szCs w:val="24"/>
        </w:rPr>
        <w:t xml:space="preserve"> </w:t>
      </w:r>
      <w:proofErr w:type="spellStart"/>
      <w:r w:rsidRPr="00B86870">
        <w:rPr>
          <w:sz w:val="24"/>
          <w:szCs w:val="24"/>
        </w:rPr>
        <w:t>руб</w:t>
      </w:r>
      <w:proofErr w:type="spellEnd"/>
      <w:r w:rsidRPr="00B86870">
        <w:rPr>
          <w:sz w:val="24"/>
          <w:szCs w:val="24"/>
        </w:rPr>
        <w:t xml:space="preserve">, </w:t>
      </w:r>
      <w:r w:rsidR="003B78CA">
        <w:rPr>
          <w:sz w:val="24"/>
          <w:szCs w:val="24"/>
        </w:rPr>
        <w:t xml:space="preserve">средства </w:t>
      </w:r>
      <w:r w:rsidR="00C5601D">
        <w:rPr>
          <w:sz w:val="24"/>
          <w:szCs w:val="24"/>
        </w:rPr>
        <w:t>котор</w:t>
      </w:r>
      <w:r w:rsidR="003B78CA">
        <w:rPr>
          <w:sz w:val="24"/>
          <w:szCs w:val="24"/>
        </w:rPr>
        <w:t>ого</w:t>
      </w:r>
      <w:r w:rsidR="00C5601D">
        <w:rPr>
          <w:sz w:val="24"/>
          <w:szCs w:val="24"/>
        </w:rPr>
        <w:t xml:space="preserve"> направлен</w:t>
      </w:r>
      <w:r w:rsidR="003B78CA">
        <w:rPr>
          <w:sz w:val="24"/>
          <w:szCs w:val="24"/>
        </w:rPr>
        <w:t>ы</w:t>
      </w:r>
      <w:r w:rsidRPr="00B86870">
        <w:rPr>
          <w:sz w:val="24"/>
          <w:szCs w:val="24"/>
        </w:rPr>
        <w:t xml:space="preserve"> на проектирование</w:t>
      </w:r>
      <w:r w:rsidR="00C5601D">
        <w:rPr>
          <w:sz w:val="24"/>
          <w:szCs w:val="24"/>
        </w:rPr>
        <w:t xml:space="preserve"> и строительство объектов коммунальной, социальной и транспортной инфраструктуры в рамках реализации </w:t>
      </w:r>
      <w:r w:rsidRPr="00B86870">
        <w:rPr>
          <w:sz w:val="24"/>
          <w:szCs w:val="24"/>
        </w:rPr>
        <w:t xml:space="preserve">мероприятий </w:t>
      </w:r>
      <w:r w:rsidR="00C5601D">
        <w:rPr>
          <w:sz w:val="24"/>
          <w:szCs w:val="24"/>
        </w:rPr>
        <w:t>подпрограмм</w:t>
      </w:r>
      <w:r w:rsidR="003B78CA">
        <w:rPr>
          <w:sz w:val="24"/>
          <w:szCs w:val="24"/>
        </w:rPr>
        <w:t>ы</w:t>
      </w:r>
      <w:r w:rsidR="00C5601D">
        <w:rPr>
          <w:sz w:val="24"/>
          <w:szCs w:val="24"/>
        </w:rPr>
        <w:t xml:space="preserve"> </w:t>
      </w:r>
      <w:r w:rsidR="00C5601D">
        <w:rPr>
          <w:sz w:val="24"/>
          <w:szCs w:val="24"/>
          <w:lang w:val="en-US"/>
        </w:rPr>
        <w:t>I</w:t>
      </w:r>
      <w:r w:rsidR="003B78CA">
        <w:rPr>
          <w:sz w:val="24"/>
          <w:szCs w:val="24"/>
        </w:rPr>
        <w:t xml:space="preserve"> (в 2020 году) и подпрограммы </w:t>
      </w:r>
      <w:r w:rsidR="00C5601D">
        <w:rPr>
          <w:sz w:val="24"/>
          <w:szCs w:val="24"/>
        </w:rPr>
        <w:t xml:space="preserve"> </w:t>
      </w:r>
      <w:r w:rsidR="00C5601D">
        <w:rPr>
          <w:sz w:val="24"/>
          <w:szCs w:val="24"/>
          <w:lang w:val="en-US"/>
        </w:rPr>
        <w:t>VII</w:t>
      </w:r>
      <w:r w:rsidR="00C5601D" w:rsidRPr="00C5601D">
        <w:rPr>
          <w:sz w:val="24"/>
          <w:szCs w:val="24"/>
        </w:rPr>
        <w:t xml:space="preserve"> </w:t>
      </w:r>
      <w:r w:rsidR="003B78CA">
        <w:rPr>
          <w:sz w:val="24"/>
          <w:szCs w:val="24"/>
        </w:rPr>
        <w:t xml:space="preserve">(с 2021 года) </w:t>
      </w:r>
      <w:r w:rsidRPr="00B86870">
        <w:rPr>
          <w:sz w:val="24"/>
          <w:szCs w:val="24"/>
        </w:rPr>
        <w:t xml:space="preserve">муниципальной программы «Предпринимательство». </w:t>
      </w:r>
    </w:p>
    <w:p w:rsidR="00B35DD1" w:rsidRPr="00B86870" w:rsidRDefault="00B35DD1" w:rsidP="00F17EA0">
      <w:pPr>
        <w:ind w:right="140" w:firstLine="567"/>
        <w:contextualSpacing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       </w:t>
      </w:r>
    </w:p>
    <w:p w:rsidR="00B35DD1" w:rsidRPr="00B86870" w:rsidRDefault="00B35DD1" w:rsidP="00F17EA0">
      <w:pPr>
        <w:widowControl/>
        <w:numPr>
          <w:ilvl w:val="1"/>
          <w:numId w:val="34"/>
        </w:numPr>
        <w:autoSpaceDE/>
        <w:autoSpaceDN/>
        <w:adjustRightInd/>
        <w:spacing w:after="5" w:line="268" w:lineRule="auto"/>
        <w:ind w:left="0" w:right="140" w:firstLine="567"/>
        <w:jc w:val="center"/>
        <w:rPr>
          <w:sz w:val="24"/>
          <w:szCs w:val="24"/>
        </w:rPr>
      </w:pPr>
      <w:r w:rsidRPr="00B86870">
        <w:rPr>
          <w:sz w:val="24"/>
          <w:szCs w:val="24"/>
        </w:rPr>
        <w:t>Цели Подпрограммы VII</w:t>
      </w:r>
    </w:p>
    <w:p w:rsidR="00B35DD1" w:rsidRPr="00B86870" w:rsidRDefault="00B35DD1" w:rsidP="00F17EA0">
      <w:pPr>
        <w:spacing w:line="268" w:lineRule="auto"/>
        <w:ind w:right="140" w:firstLine="567"/>
        <w:jc w:val="both"/>
        <w:rPr>
          <w:sz w:val="24"/>
          <w:szCs w:val="24"/>
        </w:rPr>
      </w:pPr>
    </w:p>
    <w:p w:rsidR="00B35DD1" w:rsidRPr="00B86870" w:rsidRDefault="00B35DD1" w:rsidP="00F17EA0">
      <w:pPr>
        <w:ind w:right="140" w:firstLine="567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Целью подпрограммы VII является разработка проектно-сметной документации на строительство (реконструкцию) объектов коммунальной и социальной  инфраструктуры, а также частичное финансирование строительства этих объектов. Наличие разработанной проектной документации является обязательным условием для включения объектов строительства (реконструкции) в перечни мероприятий государственных программ. </w:t>
      </w:r>
    </w:p>
    <w:p w:rsidR="00B86870" w:rsidRPr="00FB5514" w:rsidRDefault="00B86870" w:rsidP="00F17EA0">
      <w:pPr>
        <w:pStyle w:val="a8"/>
        <w:ind w:left="1457" w:right="140"/>
        <w:jc w:val="center"/>
        <w:rPr>
          <w:rFonts w:ascii="Arial" w:eastAsiaTheme="minorEastAsia" w:hAnsi="Arial" w:cs="Arial"/>
        </w:rPr>
      </w:pPr>
    </w:p>
    <w:p w:rsidR="00B86870" w:rsidRPr="00B86870" w:rsidRDefault="00B86870" w:rsidP="00F17EA0">
      <w:pPr>
        <w:pStyle w:val="a8"/>
        <w:ind w:left="1457" w:right="140"/>
        <w:jc w:val="center"/>
        <w:rPr>
          <w:rFonts w:ascii="Arial" w:hAnsi="Arial" w:cs="Arial"/>
        </w:rPr>
      </w:pPr>
      <w:r w:rsidRPr="00FB5514">
        <w:rPr>
          <w:rFonts w:ascii="Arial" w:eastAsiaTheme="minorEastAsia" w:hAnsi="Arial" w:cs="Arial"/>
        </w:rPr>
        <w:t>4.</w:t>
      </w:r>
      <w:r w:rsidRPr="00B86870">
        <w:rPr>
          <w:rFonts w:ascii="Arial" w:hAnsi="Arial" w:cs="Arial"/>
        </w:rPr>
        <w:t xml:space="preserve">Перечень мероприятий Подпрограммы </w:t>
      </w:r>
      <w:r w:rsidRPr="00B86870">
        <w:rPr>
          <w:rFonts w:ascii="Arial" w:hAnsi="Arial" w:cs="Arial"/>
          <w:lang w:val="en-US"/>
        </w:rPr>
        <w:t>VII</w:t>
      </w:r>
    </w:p>
    <w:p w:rsidR="00B35DD1" w:rsidRPr="00B86870" w:rsidRDefault="00B35DD1" w:rsidP="00F17EA0">
      <w:pPr>
        <w:spacing w:line="259" w:lineRule="auto"/>
        <w:ind w:right="140" w:firstLine="567"/>
        <w:jc w:val="both"/>
        <w:rPr>
          <w:sz w:val="24"/>
          <w:szCs w:val="24"/>
        </w:rPr>
      </w:pPr>
    </w:p>
    <w:p w:rsidR="00B35DD1" w:rsidRPr="00B86870" w:rsidRDefault="00B35DD1" w:rsidP="00F17EA0">
      <w:pPr>
        <w:ind w:right="140" w:firstLine="567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Перечень мероприятий Подпрограммы VII приведен в Приложении 1 к Подпрограмме VII. </w:t>
      </w:r>
    </w:p>
    <w:p w:rsidR="00B86870" w:rsidRPr="00B86870" w:rsidRDefault="00B86870" w:rsidP="00F17EA0">
      <w:pPr>
        <w:ind w:right="140" w:firstLine="567"/>
        <w:jc w:val="both"/>
        <w:rPr>
          <w:sz w:val="24"/>
          <w:szCs w:val="24"/>
        </w:rPr>
      </w:pPr>
    </w:p>
    <w:p w:rsidR="00B35DD1" w:rsidRPr="00A91AD6" w:rsidRDefault="00B35DD1" w:rsidP="00F17EA0">
      <w:pPr>
        <w:pStyle w:val="a8"/>
        <w:numPr>
          <w:ilvl w:val="0"/>
          <w:numId w:val="40"/>
        </w:numPr>
        <w:spacing w:after="5" w:line="265" w:lineRule="auto"/>
        <w:ind w:right="140"/>
        <w:jc w:val="center"/>
        <w:rPr>
          <w:rFonts w:ascii="Arial" w:hAnsi="Arial" w:cs="Arial"/>
        </w:rPr>
      </w:pPr>
      <w:r w:rsidRPr="00A91AD6">
        <w:rPr>
          <w:rFonts w:ascii="Arial" w:hAnsi="Arial" w:cs="Arial"/>
        </w:rPr>
        <w:t>Планируемые результаты реализации Подпрограммы VII</w:t>
      </w:r>
    </w:p>
    <w:p w:rsidR="00B35DD1" w:rsidRPr="00B86870" w:rsidRDefault="00B35DD1" w:rsidP="00F17EA0">
      <w:pPr>
        <w:spacing w:after="20" w:line="259" w:lineRule="auto"/>
        <w:ind w:right="140" w:firstLine="567"/>
        <w:jc w:val="both"/>
        <w:rPr>
          <w:sz w:val="24"/>
          <w:szCs w:val="24"/>
        </w:rPr>
      </w:pPr>
    </w:p>
    <w:p w:rsidR="00B35DD1" w:rsidRPr="00B86870" w:rsidRDefault="00B35DD1" w:rsidP="00F17EA0">
      <w:pPr>
        <w:ind w:right="140" w:firstLine="567"/>
        <w:jc w:val="both"/>
        <w:rPr>
          <w:sz w:val="24"/>
          <w:szCs w:val="24"/>
        </w:rPr>
      </w:pPr>
      <w:r w:rsidRPr="00B86870">
        <w:rPr>
          <w:sz w:val="24"/>
          <w:szCs w:val="24"/>
        </w:rPr>
        <w:t>Планируемые результаты реали</w:t>
      </w:r>
      <w:r w:rsidR="008F2420">
        <w:rPr>
          <w:sz w:val="24"/>
          <w:szCs w:val="24"/>
        </w:rPr>
        <w:t xml:space="preserve">зации мероприятий подпрограммы </w:t>
      </w:r>
      <w:r w:rsidR="008F2420">
        <w:rPr>
          <w:sz w:val="24"/>
          <w:szCs w:val="24"/>
          <w:lang w:val="en-US"/>
        </w:rPr>
        <w:t>VII</w:t>
      </w:r>
      <w:r w:rsidRPr="00B86870">
        <w:rPr>
          <w:sz w:val="24"/>
          <w:szCs w:val="24"/>
        </w:rPr>
        <w:t xml:space="preserve"> определены в Приложении 2 к Подпрограмме VII. </w:t>
      </w:r>
    </w:p>
    <w:p w:rsidR="00B35DD1" w:rsidRPr="00B86870" w:rsidRDefault="00B35DD1" w:rsidP="00F17EA0">
      <w:pPr>
        <w:spacing w:after="21" w:line="259" w:lineRule="auto"/>
        <w:ind w:right="140" w:firstLine="567"/>
        <w:jc w:val="both"/>
        <w:rPr>
          <w:sz w:val="24"/>
          <w:szCs w:val="24"/>
        </w:rPr>
      </w:pPr>
    </w:p>
    <w:p w:rsidR="00B35DD1" w:rsidRPr="00A91AD6" w:rsidRDefault="00B35DD1" w:rsidP="00F17EA0">
      <w:pPr>
        <w:pStyle w:val="a8"/>
        <w:numPr>
          <w:ilvl w:val="0"/>
          <w:numId w:val="40"/>
        </w:numPr>
        <w:spacing w:after="44" w:line="265" w:lineRule="auto"/>
        <w:ind w:right="140"/>
        <w:jc w:val="center"/>
        <w:rPr>
          <w:rFonts w:ascii="Arial" w:hAnsi="Arial" w:cs="Arial"/>
        </w:rPr>
      </w:pPr>
      <w:r w:rsidRPr="00A91AD6">
        <w:rPr>
          <w:rFonts w:ascii="Arial" w:hAnsi="Arial" w:cs="Arial"/>
        </w:rPr>
        <w:t xml:space="preserve">Методика </w:t>
      </w:r>
      <w:proofErr w:type="gramStart"/>
      <w:r w:rsidRPr="00A91AD6">
        <w:rPr>
          <w:rFonts w:ascii="Arial" w:hAnsi="Arial" w:cs="Arial"/>
        </w:rPr>
        <w:t>расчета значений планируемых результатов реализации Подпрограммы</w:t>
      </w:r>
      <w:proofErr w:type="gramEnd"/>
      <w:r w:rsidRPr="00A91AD6">
        <w:rPr>
          <w:rFonts w:ascii="Arial" w:hAnsi="Arial" w:cs="Arial"/>
        </w:rPr>
        <w:t xml:space="preserve"> VII</w:t>
      </w:r>
    </w:p>
    <w:p w:rsidR="00B86870" w:rsidRPr="00B86870" w:rsidRDefault="00B86870" w:rsidP="00F17EA0">
      <w:pPr>
        <w:widowControl/>
        <w:autoSpaceDE/>
        <w:autoSpaceDN/>
        <w:adjustRightInd/>
        <w:spacing w:after="44" w:line="265" w:lineRule="auto"/>
        <w:ind w:left="567" w:right="140"/>
        <w:jc w:val="center"/>
        <w:rPr>
          <w:sz w:val="24"/>
          <w:szCs w:val="24"/>
        </w:rPr>
      </w:pPr>
    </w:p>
    <w:p w:rsidR="00B35DD1" w:rsidRPr="00B86870" w:rsidRDefault="00B35DD1" w:rsidP="00F17EA0">
      <w:pPr>
        <w:spacing w:after="45"/>
        <w:ind w:right="140" w:firstLine="567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Методика </w:t>
      </w:r>
      <w:proofErr w:type="gramStart"/>
      <w:r w:rsidRPr="00B86870">
        <w:rPr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 w:rsidRPr="00B86870">
        <w:rPr>
          <w:sz w:val="24"/>
          <w:szCs w:val="24"/>
        </w:rPr>
        <w:t xml:space="preserve"> VII приведена в Приложении 3 к Подпрограмме VII. </w:t>
      </w:r>
    </w:p>
    <w:p w:rsidR="00B35DD1" w:rsidRPr="00B86870" w:rsidRDefault="00B35DD1" w:rsidP="00F17EA0">
      <w:pPr>
        <w:spacing w:after="19" w:line="259" w:lineRule="auto"/>
        <w:ind w:right="140" w:firstLine="567"/>
        <w:jc w:val="both"/>
        <w:rPr>
          <w:sz w:val="24"/>
          <w:szCs w:val="24"/>
        </w:rPr>
      </w:pPr>
    </w:p>
    <w:p w:rsidR="00B35DD1" w:rsidRPr="00A91AD6" w:rsidRDefault="00B35DD1" w:rsidP="00F17EA0">
      <w:pPr>
        <w:pStyle w:val="a8"/>
        <w:numPr>
          <w:ilvl w:val="0"/>
          <w:numId w:val="40"/>
        </w:numPr>
        <w:spacing w:after="5" w:line="265" w:lineRule="auto"/>
        <w:ind w:right="140"/>
        <w:jc w:val="center"/>
        <w:rPr>
          <w:rFonts w:ascii="Arial" w:hAnsi="Arial" w:cs="Arial"/>
        </w:rPr>
      </w:pPr>
      <w:r w:rsidRPr="00A91AD6">
        <w:rPr>
          <w:rFonts w:ascii="Arial" w:hAnsi="Arial" w:cs="Arial"/>
        </w:rPr>
        <w:t>Порядок взаимодействия исполнителя мероприятий подпрограммы с муницип</w:t>
      </w:r>
      <w:r w:rsidR="008F2420">
        <w:rPr>
          <w:rFonts w:ascii="Arial" w:hAnsi="Arial" w:cs="Arial"/>
        </w:rPr>
        <w:t xml:space="preserve">альным заказчиком Подпрограммы </w:t>
      </w:r>
      <w:r w:rsidR="008F2420">
        <w:rPr>
          <w:rFonts w:ascii="Arial" w:hAnsi="Arial" w:cs="Arial"/>
          <w:lang w:val="en-US"/>
        </w:rPr>
        <w:t>VII</w:t>
      </w:r>
    </w:p>
    <w:p w:rsidR="00B35DD1" w:rsidRPr="00A91AD6" w:rsidRDefault="00B35DD1" w:rsidP="00F17EA0">
      <w:pPr>
        <w:spacing w:after="20" w:line="259" w:lineRule="auto"/>
        <w:ind w:right="140" w:firstLine="567"/>
        <w:jc w:val="both"/>
        <w:rPr>
          <w:sz w:val="24"/>
          <w:szCs w:val="24"/>
        </w:rPr>
      </w:pPr>
    </w:p>
    <w:p w:rsidR="00B35DD1" w:rsidRPr="00B86870" w:rsidRDefault="00B35DD1" w:rsidP="00F17EA0">
      <w:pPr>
        <w:ind w:right="140" w:firstLine="567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Исполнители мероприятий подпрограммы VII ежеквартально до 5 числа месяца, следующего за отчетным кварталом, представляют муниципальному заказчику подпрограммы оперативный отчет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B35DD1" w:rsidRPr="00B86870" w:rsidRDefault="00B35DD1" w:rsidP="00F17EA0">
      <w:pPr>
        <w:spacing w:line="259" w:lineRule="auto"/>
        <w:ind w:right="140" w:firstLine="567"/>
        <w:jc w:val="center"/>
        <w:rPr>
          <w:sz w:val="24"/>
          <w:szCs w:val="24"/>
        </w:rPr>
      </w:pPr>
    </w:p>
    <w:p w:rsidR="00B35DD1" w:rsidRPr="00A91AD6" w:rsidRDefault="00B35DD1" w:rsidP="00F17EA0">
      <w:pPr>
        <w:pStyle w:val="a8"/>
        <w:numPr>
          <w:ilvl w:val="0"/>
          <w:numId w:val="40"/>
        </w:numPr>
        <w:spacing w:after="5" w:line="268" w:lineRule="auto"/>
        <w:ind w:right="140"/>
        <w:jc w:val="center"/>
        <w:rPr>
          <w:rFonts w:ascii="Arial" w:hAnsi="Arial" w:cs="Arial"/>
        </w:rPr>
      </w:pPr>
      <w:r w:rsidRPr="00A91AD6">
        <w:rPr>
          <w:rFonts w:ascii="Arial" w:hAnsi="Arial" w:cs="Arial"/>
        </w:rPr>
        <w:lastRenderedPageBreak/>
        <w:t>Состав, форма и сроки представления отчетности о ходе реализации мероприятий Подпрограммы VII</w:t>
      </w:r>
    </w:p>
    <w:p w:rsidR="00B35DD1" w:rsidRPr="00A91AD6" w:rsidRDefault="00B35DD1" w:rsidP="00F17EA0">
      <w:pPr>
        <w:spacing w:after="20" w:line="259" w:lineRule="auto"/>
        <w:ind w:right="140" w:firstLine="567"/>
        <w:jc w:val="both"/>
        <w:rPr>
          <w:sz w:val="24"/>
          <w:szCs w:val="24"/>
        </w:rPr>
      </w:pPr>
    </w:p>
    <w:p w:rsidR="00B35DD1" w:rsidRPr="00B86870" w:rsidRDefault="00B35DD1" w:rsidP="00F17EA0">
      <w:pPr>
        <w:ind w:right="140" w:firstLine="567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Ответственность за реализацию Подпрограммы VII, обеспечение достижения цели Подпрограммы, значения количественных и качественных показателей реализации Подпрограммы и решения поставленных задач несет координатор Подпрограммы VII. </w:t>
      </w:r>
    </w:p>
    <w:p w:rsidR="00B35DD1" w:rsidRPr="00B86870" w:rsidRDefault="00B35DD1" w:rsidP="00F17EA0">
      <w:pPr>
        <w:ind w:right="140" w:firstLine="567"/>
        <w:jc w:val="both"/>
        <w:rPr>
          <w:sz w:val="24"/>
          <w:szCs w:val="24"/>
        </w:rPr>
      </w:pPr>
      <w:r w:rsidRPr="00B86870">
        <w:rPr>
          <w:sz w:val="24"/>
          <w:szCs w:val="24"/>
        </w:rPr>
        <w:t>Оперативный (квартальный) и годовой отчеты о реализации Подпрограммы формирует управление экономики администрации городского округа Ступино Московской области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B35DD1" w:rsidRPr="00B86870" w:rsidRDefault="00B35DD1" w:rsidP="00F17EA0">
      <w:pPr>
        <w:ind w:right="140" w:firstLine="567"/>
        <w:jc w:val="both"/>
        <w:rPr>
          <w:sz w:val="24"/>
          <w:szCs w:val="24"/>
        </w:rPr>
      </w:pPr>
      <w:r w:rsidRPr="00B86870">
        <w:rPr>
          <w:sz w:val="24"/>
          <w:szCs w:val="24"/>
        </w:rPr>
        <w:t xml:space="preserve">  </w:t>
      </w:r>
    </w:p>
    <w:p w:rsidR="00B35DD1" w:rsidRPr="00A91AD6" w:rsidRDefault="00B35DD1" w:rsidP="00F17EA0">
      <w:pPr>
        <w:pStyle w:val="a8"/>
        <w:numPr>
          <w:ilvl w:val="0"/>
          <w:numId w:val="40"/>
        </w:numPr>
        <w:spacing w:after="5" w:line="265" w:lineRule="auto"/>
        <w:ind w:right="140"/>
        <w:jc w:val="center"/>
        <w:rPr>
          <w:rFonts w:ascii="Arial" w:hAnsi="Arial" w:cs="Arial"/>
        </w:rPr>
      </w:pPr>
      <w:proofErr w:type="gramStart"/>
      <w:r w:rsidRPr="00A91AD6">
        <w:rPr>
          <w:rFonts w:ascii="Arial" w:hAnsi="Arial" w:cs="Arial"/>
        </w:rPr>
        <w:t>Контроль за</w:t>
      </w:r>
      <w:proofErr w:type="gramEnd"/>
      <w:r w:rsidRPr="00A91AD6">
        <w:rPr>
          <w:rFonts w:ascii="Arial" w:hAnsi="Arial" w:cs="Arial"/>
        </w:rPr>
        <w:t xml:space="preserve"> ходом реализации Подпрограммы VII</w:t>
      </w:r>
    </w:p>
    <w:p w:rsidR="00B35DD1" w:rsidRPr="00B86870" w:rsidRDefault="00B35DD1" w:rsidP="00F17EA0">
      <w:pPr>
        <w:spacing w:after="19" w:line="259" w:lineRule="auto"/>
        <w:ind w:right="140" w:firstLine="567"/>
        <w:jc w:val="both"/>
        <w:rPr>
          <w:sz w:val="24"/>
          <w:szCs w:val="24"/>
        </w:rPr>
      </w:pPr>
    </w:p>
    <w:p w:rsidR="00B35DD1" w:rsidRPr="00FB5514" w:rsidRDefault="00B35DD1" w:rsidP="00F17EA0">
      <w:pPr>
        <w:ind w:right="140" w:firstLine="567"/>
        <w:jc w:val="both"/>
        <w:rPr>
          <w:sz w:val="24"/>
          <w:szCs w:val="24"/>
        </w:rPr>
      </w:pPr>
      <w:proofErr w:type="gramStart"/>
      <w:r w:rsidRPr="00B86870">
        <w:rPr>
          <w:sz w:val="24"/>
          <w:szCs w:val="24"/>
        </w:rPr>
        <w:t>Контроль за</w:t>
      </w:r>
      <w:proofErr w:type="gramEnd"/>
      <w:r w:rsidRPr="00B86870">
        <w:rPr>
          <w:sz w:val="24"/>
          <w:szCs w:val="24"/>
        </w:rPr>
        <w:t xml:space="preserve"> ходом реализации Подпрограммы VII осуществляет глава городского округа Ступино Московской области. </w:t>
      </w:r>
    </w:p>
    <w:p w:rsidR="00B86870" w:rsidRDefault="00B86870" w:rsidP="00F17EA0">
      <w:pPr>
        <w:ind w:right="140" w:firstLine="567"/>
        <w:jc w:val="both"/>
        <w:rPr>
          <w:sz w:val="16"/>
          <w:szCs w:val="16"/>
        </w:rPr>
      </w:pPr>
    </w:p>
    <w:p w:rsidR="00FB5514" w:rsidRDefault="00FB5514" w:rsidP="00F17EA0">
      <w:pPr>
        <w:ind w:right="140" w:firstLine="567"/>
        <w:jc w:val="both"/>
        <w:rPr>
          <w:sz w:val="16"/>
          <w:szCs w:val="16"/>
        </w:rPr>
      </w:pPr>
    </w:p>
    <w:p w:rsidR="00FB5514" w:rsidRDefault="00FB5514" w:rsidP="00F17EA0">
      <w:pPr>
        <w:ind w:right="140" w:firstLine="567"/>
        <w:jc w:val="both"/>
        <w:rPr>
          <w:sz w:val="16"/>
          <w:szCs w:val="16"/>
        </w:rPr>
      </w:pPr>
    </w:p>
    <w:p w:rsidR="00FB5514" w:rsidRDefault="00FB5514" w:rsidP="00F17EA0">
      <w:pPr>
        <w:ind w:right="140" w:firstLine="567"/>
        <w:jc w:val="both"/>
        <w:rPr>
          <w:sz w:val="16"/>
          <w:szCs w:val="16"/>
        </w:rPr>
      </w:pPr>
    </w:p>
    <w:p w:rsidR="00FB5514" w:rsidRDefault="00FB5514" w:rsidP="00F17EA0">
      <w:pPr>
        <w:ind w:right="140" w:firstLine="567"/>
        <w:jc w:val="both"/>
        <w:rPr>
          <w:sz w:val="16"/>
          <w:szCs w:val="16"/>
        </w:rPr>
      </w:pPr>
    </w:p>
    <w:p w:rsidR="00FB5514" w:rsidRDefault="00FB5514" w:rsidP="00B86870">
      <w:pPr>
        <w:ind w:right="125" w:firstLine="567"/>
        <w:jc w:val="both"/>
        <w:rPr>
          <w:sz w:val="16"/>
          <w:szCs w:val="16"/>
        </w:rPr>
      </w:pPr>
    </w:p>
    <w:p w:rsidR="00FB5514" w:rsidRPr="00FB5514" w:rsidRDefault="00FB5514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B86870" w:rsidRDefault="00B86870" w:rsidP="00B86870">
      <w:pPr>
        <w:ind w:right="125" w:firstLine="567"/>
        <w:jc w:val="both"/>
        <w:rPr>
          <w:sz w:val="16"/>
          <w:szCs w:val="16"/>
        </w:rPr>
      </w:pPr>
    </w:p>
    <w:p w:rsidR="00404DAB" w:rsidRDefault="00B86870" w:rsidP="00B86870">
      <w:pPr>
        <w:ind w:right="125" w:firstLine="567"/>
        <w:jc w:val="both"/>
        <w:rPr>
          <w:sz w:val="24"/>
          <w:szCs w:val="24"/>
        </w:rPr>
        <w:sectPr w:rsidR="00404DAB" w:rsidSect="00687E90">
          <w:pgSz w:w="11906" w:h="16838"/>
          <w:pgMar w:top="1134" w:right="567" w:bottom="993" w:left="1418" w:header="709" w:footer="709" w:gutter="0"/>
          <w:cols w:space="708"/>
          <w:titlePg/>
          <w:docGrid w:linePitch="360"/>
        </w:sectPr>
      </w:pPr>
      <w:r w:rsidRPr="00B86870">
        <w:rPr>
          <w:sz w:val="24"/>
          <w:szCs w:val="24"/>
        </w:rPr>
        <w:t xml:space="preserve"> </w:t>
      </w:r>
      <w:r w:rsidR="00404DAB">
        <w:rPr>
          <w:sz w:val="24"/>
          <w:szCs w:val="24"/>
        </w:rPr>
        <w:t xml:space="preserve"> </w:t>
      </w:r>
    </w:p>
    <w:p w:rsidR="00A92282" w:rsidRPr="00A92282" w:rsidRDefault="00A92282" w:rsidP="00A92282">
      <w:pPr>
        <w:widowControl/>
        <w:autoSpaceDE/>
        <w:autoSpaceDN/>
        <w:adjustRightInd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Pr="00A92282">
        <w:rPr>
          <w:rFonts w:eastAsia="Times New Roman"/>
          <w:color w:val="000000"/>
          <w:sz w:val="24"/>
          <w:szCs w:val="24"/>
        </w:rPr>
        <w:t xml:space="preserve">Приложение №1 </w:t>
      </w:r>
    </w:p>
    <w:p w:rsidR="00A92282" w:rsidRDefault="00A92282" w:rsidP="00A92282">
      <w:pPr>
        <w:widowControl/>
        <w:autoSpaceDE/>
        <w:autoSpaceDN/>
        <w:adjustRightInd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A92282">
        <w:rPr>
          <w:rFonts w:eastAsia="Times New Roman"/>
          <w:color w:val="000000"/>
          <w:sz w:val="24"/>
          <w:szCs w:val="24"/>
        </w:rPr>
        <w:t xml:space="preserve">к Подпрограмме </w:t>
      </w:r>
      <w:r w:rsidRPr="00A92282">
        <w:rPr>
          <w:rFonts w:eastAsia="Times New Roman"/>
          <w:color w:val="000000"/>
          <w:sz w:val="24"/>
          <w:szCs w:val="24"/>
          <w:lang w:val="en-US"/>
        </w:rPr>
        <w:t>VII</w:t>
      </w:r>
      <w:r w:rsidRPr="00A92282">
        <w:rPr>
          <w:rFonts w:eastAsia="Times New Roman"/>
          <w:color w:val="000000"/>
          <w:sz w:val="24"/>
          <w:szCs w:val="24"/>
        </w:rPr>
        <w:t xml:space="preserve"> </w:t>
      </w:r>
    </w:p>
    <w:p w:rsidR="00A92282" w:rsidRPr="00F17EA0" w:rsidRDefault="00A92282" w:rsidP="00F17EA0">
      <w:pPr>
        <w:widowControl/>
        <w:autoSpaceDE/>
        <w:autoSpaceDN/>
        <w:adjustRightInd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«Обеспечивающая </w:t>
      </w:r>
      <w:r w:rsidRPr="00A92282">
        <w:rPr>
          <w:rFonts w:eastAsia="Times New Roman"/>
          <w:color w:val="000000"/>
          <w:sz w:val="24"/>
          <w:szCs w:val="24"/>
        </w:rPr>
        <w:t>п</w:t>
      </w:r>
      <w:r>
        <w:rPr>
          <w:rFonts w:eastAsia="Times New Roman"/>
          <w:color w:val="000000"/>
          <w:sz w:val="24"/>
          <w:szCs w:val="24"/>
        </w:rPr>
        <w:t>одп</w:t>
      </w:r>
      <w:r w:rsidRPr="00A92282">
        <w:rPr>
          <w:rFonts w:eastAsia="Times New Roman"/>
          <w:color w:val="000000"/>
          <w:sz w:val="24"/>
          <w:szCs w:val="24"/>
        </w:rPr>
        <w:t>рограмма»</w:t>
      </w:r>
      <w:r>
        <w:rPr>
          <w:rFonts w:eastAsia="Times New Roman"/>
          <w:color w:val="000000"/>
          <w:sz w:val="24"/>
          <w:szCs w:val="24"/>
        </w:rPr>
        <w:t xml:space="preserve">                             </w:t>
      </w:r>
    </w:p>
    <w:tbl>
      <w:tblPr>
        <w:tblW w:w="15464" w:type="dxa"/>
        <w:tblInd w:w="-34" w:type="dxa"/>
        <w:tblLayout w:type="fixed"/>
        <w:tblLook w:val="04A0"/>
      </w:tblPr>
      <w:tblGrid>
        <w:gridCol w:w="709"/>
        <w:gridCol w:w="2127"/>
        <w:gridCol w:w="1984"/>
        <w:gridCol w:w="1701"/>
        <w:gridCol w:w="1419"/>
        <w:gridCol w:w="1001"/>
        <w:gridCol w:w="1266"/>
        <w:gridCol w:w="1275"/>
        <w:gridCol w:w="1276"/>
        <w:gridCol w:w="580"/>
        <w:gridCol w:w="1115"/>
        <w:gridCol w:w="1011"/>
      </w:tblGrid>
      <w:tr w:rsidR="00A92282" w:rsidRPr="00A92282" w:rsidTr="003A4714">
        <w:trPr>
          <w:trHeight w:val="255"/>
        </w:trPr>
        <w:tc>
          <w:tcPr>
            <w:tcW w:w="154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bookmarkStart w:id="0" w:name="RANGE!A1:L74"/>
            <w:bookmarkEnd w:id="0"/>
            <w:r w:rsidRPr="00A92282">
              <w:rPr>
                <w:rFonts w:eastAsia="Times New Roman"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мероприятий п</w:t>
            </w:r>
            <w:r w:rsidRPr="00A92282">
              <w:rPr>
                <w:rFonts w:eastAsia="Times New Roman"/>
                <w:color w:val="000000"/>
                <w:sz w:val="24"/>
                <w:szCs w:val="24"/>
              </w:rPr>
              <w:t>одпрограммы VII</w:t>
            </w:r>
          </w:p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92282">
              <w:rPr>
                <w:rFonts w:eastAsia="Times New Roman"/>
                <w:color w:val="000000"/>
                <w:sz w:val="24"/>
                <w:szCs w:val="24"/>
              </w:rPr>
              <w:t>«Обеспечивающая подпрограмма»</w:t>
            </w:r>
          </w:p>
        </w:tc>
      </w:tr>
      <w:tr w:rsidR="00A92282" w:rsidRPr="00A92282" w:rsidTr="003A4714">
        <w:trPr>
          <w:trHeight w:val="333"/>
        </w:trPr>
        <w:tc>
          <w:tcPr>
            <w:tcW w:w="1546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2282" w:rsidRPr="00A92282" w:rsidTr="003A4714">
        <w:trPr>
          <w:trHeight w:val="7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proofErr w:type="spellStart"/>
            <w:proofErr w:type="gramStart"/>
            <w:r w:rsidRPr="00A92282">
              <w:rPr>
                <w:rFonts w:eastAsia="Times New Roman"/>
                <w:color w:val="000000"/>
              </w:rPr>
              <w:t>п</w:t>
            </w:r>
            <w:proofErr w:type="spellEnd"/>
            <w:proofErr w:type="gramEnd"/>
            <w:r w:rsidRPr="00A92282">
              <w:rPr>
                <w:rFonts w:eastAsia="Times New Roman"/>
                <w:color w:val="000000"/>
              </w:rPr>
              <w:t>/</w:t>
            </w:r>
            <w:proofErr w:type="spellStart"/>
            <w:r w:rsidRPr="00A92282">
              <w:rPr>
                <w:rFonts w:eastAsia="Times New Roman"/>
                <w:color w:val="00000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Перечень основных мероприятий подпрограммы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Источник финансирования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Объем финансирования (тыс</w:t>
            </w:r>
            <w:proofErr w:type="gramStart"/>
            <w:r w:rsidRPr="00A92282">
              <w:rPr>
                <w:rFonts w:eastAsia="Times New Roman"/>
                <w:color w:val="000000"/>
              </w:rPr>
              <w:t>.р</w:t>
            </w:r>
            <w:proofErr w:type="gramEnd"/>
            <w:r w:rsidRPr="00A92282">
              <w:rPr>
                <w:rFonts w:eastAsia="Times New Roman"/>
                <w:color w:val="000000"/>
              </w:rPr>
              <w:t>уб.)</w:t>
            </w:r>
          </w:p>
        </w:tc>
        <w:tc>
          <w:tcPr>
            <w:tcW w:w="5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Объем финансирования по годам реализации (тыс</w:t>
            </w:r>
            <w:proofErr w:type="gramStart"/>
            <w:r w:rsidRPr="00A92282">
              <w:rPr>
                <w:rFonts w:eastAsia="Times New Roman"/>
                <w:color w:val="000000"/>
              </w:rPr>
              <w:t>.р</w:t>
            </w:r>
            <w:proofErr w:type="gramEnd"/>
            <w:r w:rsidRPr="00A92282">
              <w:rPr>
                <w:rFonts w:eastAsia="Times New Roman"/>
                <w:color w:val="000000"/>
              </w:rPr>
              <w:t>уб.)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Ответственный исполнитель мероприятия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Результаты выполнения мероприятия</w:t>
            </w:r>
          </w:p>
        </w:tc>
      </w:tr>
      <w:tr w:rsidR="00A92282" w:rsidRPr="00A92282" w:rsidTr="00A011DA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2020год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2021год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2022год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2023 год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2024 год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12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F17EA0" w:rsidRDefault="00F17EA0" w:rsidP="00F17EA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</w:rPr>
            </w:pPr>
            <w:r w:rsidRPr="00F17EA0">
              <w:rPr>
                <w:rFonts w:eastAsia="Times New Roman"/>
                <w:bCs/>
                <w:color w:val="000000"/>
              </w:rPr>
              <w:t>Основное мероприятие</w:t>
            </w:r>
            <w:r w:rsidR="00A92282" w:rsidRPr="00F17EA0">
              <w:rPr>
                <w:rFonts w:eastAsia="Times New Roman"/>
                <w:bCs/>
                <w:color w:val="000000"/>
              </w:rPr>
              <w:t xml:space="preserve"> 01                                            </w:t>
            </w:r>
            <w:r w:rsidR="00A92282" w:rsidRPr="00F17EA0">
              <w:rPr>
                <w:rFonts w:eastAsia="Times New Roman"/>
                <w:bCs/>
                <w:color w:val="000000"/>
              </w:rPr>
              <w:br/>
              <w:t>"Создание условий для реализации полномочий органов местного самоуправления"</w:t>
            </w:r>
            <w:r w:rsidR="00A92282" w:rsidRPr="00F17EA0">
              <w:rPr>
                <w:rFonts w:eastAsia="Times New Roman"/>
                <w:bCs/>
                <w:color w:val="000000"/>
              </w:rPr>
              <w:br/>
              <w:t xml:space="preserve">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9228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1625387,79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160085,00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678702,79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786600,00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922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160085,00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160085,00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1465302,79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678702,79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786600,00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1.1.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F17EA0">
              <w:rPr>
                <w:rFonts w:eastAsia="Times New Roman"/>
                <w:bCs/>
                <w:color w:val="000000"/>
              </w:rPr>
              <w:t>Мероприятие 01.51</w:t>
            </w:r>
            <w:r w:rsidRPr="00A92282">
              <w:rPr>
                <w:rFonts w:eastAsia="Times New Roman"/>
                <w:color w:val="000000"/>
              </w:rPr>
              <w:br/>
              <w:t>"Реализация концепции по развитию территории городского округа Ступино Московской области"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9228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1625387,79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160085,00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678702,79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786600,00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922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160085,00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160085,00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 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1465302,79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678702,79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786600,00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Блочно-модульная котельная мощностью 7,5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с. </w:t>
            </w:r>
            <w:proofErr w:type="spellStart"/>
            <w:r w:rsidRPr="00A92282">
              <w:rPr>
                <w:rFonts w:eastAsia="Times New Roman"/>
                <w:color w:val="000000"/>
              </w:rPr>
              <w:t>Шугарово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 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 xml:space="preserve">проведение СМР </w:t>
            </w:r>
            <w:r w:rsidRPr="00A92282">
              <w:rPr>
                <w:rFonts w:eastAsia="Times New Roman"/>
                <w:color w:val="000000"/>
              </w:rPr>
              <w:lastRenderedPageBreak/>
              <w:t>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75920,70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1862,30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74058,40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1862,30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1862,30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74058,40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74058,40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>1.1.2.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Строительство очистных  сооружений   </w:t>
            </w:r>
            <w:r w:rsidRPr="00A92282">
              <w:rPr>
                <w:rFonts w:eastAsia="Times New Roman"/>
                <w:color w:val="000000"/>
              </w:rPr>
              <w:br/>
              <w:t>с. Б Алексеевское мощностью</w:t>
            </w:r>
            <w:r w:rsidRPr="00A92282">
              <w:rPr>
                <w:rFonts w:eastAsia="Times New Roman"/>
                <w:color w:val="000000"/>
              </w:rPr>
              <w:br/>
              <w:t>400 куб</w:t>
            </w:r>
            <w:proofErr w:type="gramStart"/>
            <w:r w:rsidRPr="00A92282">
              <w:rPr>
                <w:rFonts w:eastAsia="Times New Roman"/>
                <w:color w:val="000000"/>
              </w:rPr>
              <w:t>.м</w:t>
            </w:r>
            <w:proofErr w:type="gramEnd"/>
            <w:r w:rsidRPr="00A92282">
              <w:rPr>
                <w:rFonts w:eastAsia="Times New Roman"/>
                <w:color w:val="000000"/>
              </w:rPr>
              <w:t>/сутки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150745,14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143545,14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очистных сооружений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7200,00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143545,14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143545,14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1.1.3.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Блочно-модульная котельная мощностью  7,0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с. Б.</w:t>
            </w:r>
            <w:proofErr w:type="gramStart"/>
            <w:r w:rsidRPr="00A92282">
              <w:rPr>
                <w:rFonts w:eastAsia="Times New Roman"/>
                <w:color w:val="000000"/>
              </w:rPr>
              <w:t>Алексеевское</w:t>
            </w:r>
            <w:proofErr w:type="gram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75876,01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1888,98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73987,03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1888,98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1888,98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73987,03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73987,03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1.1.4.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Типовая блочно-модульная котельная мощностью  6,0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д. </w:t>
            </w:r>
            <w:proofErr w:type="spellStart"/>
            <w:r w:rsidRPr="00A92282">
              <w:rPr>
                <w:rFonts w:eastAsia="Times New Roman"/>
                <w:color w:val="000000"/>
              </w:rPr>
              <w:t>Алфимово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67137,82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1834,49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65303,33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1834,49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1834,49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65303,33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65303,33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1.1.5.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Газовая котельная мощностью 8,0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п</w:t>
            </w:r>
            <w:proofErr w:type="gramStart"/>
            <w:r w:rsidRPr="00A92282">
              <w:rPr>
                <w:rFonts w:eastAsia="Times New Roman"/>
                <w:color w:val="000000"/>
              </w:rPr>
              <w:t>.Ж</w:t>
            </w:r>
            <w:proofErr w:type="gramEnd"/>
            <w:r w:rsidRPr="00A92282">
              <w:rPr>
                <w:rFonts w:eastAsia="Times New Roman"/>
                <w:color w:val="000000"/>
              </w:rPr>
              <w:t xml:space="preserve">илёво (ПИР и СМР)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Проведение проектно-изыскательских работ (ПИР)  согласно адресному перечню в </w:t>
            </w:r>
            <w:r w:rsidRPr="00A92282">
              <w:rPr>
                <w:rFonts w:eastAsia="Times New Roman"/>
                <w:color w:val="000000"/>
              </w:rPr>
              <w:lastRenderedPageBreak/>
              <w:t>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71823,12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53375,17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18447,95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53375,17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53375,17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18447,95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18447,95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>1.1.6.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Газовая котельная  мощностью 10,5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92282">
              <w:rPr>
                <w:rFonts w:eastAsia="Times New Roman"/>
                <w:color w:val="000000"/>
              </w:rPr>
              <w:t>п</w:t>
            </w:r>
            <w:proofErr w:type="gramStart"/>
            <w:r w:rsidRPr="00A92282">
              <w:rPr>
                <w:rFonts w:eastAsia="Times New Roman"/>
                <w:color w:val="000000"/>
              </w:rPr>
              <w:t>.М</w:t>
            </w:r>
            <w:proofErr w:type="gramEnd"/>
            <w:r w:rsidRPr="00A92282">
              <w:rPr>
                <w:rFonts w:eastAsia="Times New Roman"/>
                <w:color w:val="000000"/>
              </w:rPr>
              <w:t>алино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 w:type="page"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82299,63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2067,41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80232,22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2067,41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2067,41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80232,22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80232,22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1.1.7.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Газовая котельная мощностью  12,0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п. Михнево, ул. Московская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68225,22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9225,22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3566C9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3566C9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59000,00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9225,22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9225,22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59000,00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3566C9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3566C9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59000,00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1.1.8.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Типовая блочно-модульная котельная  мощностью 6,0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с. </w:t>
            </w:r>
            <w:proofErr w:type="spellStart"/>
            <w:r w:rsidRPr="00A92282">
              <w:rPr>
                <w:rFonts w:eastAsia="Times New Roman"/>
                <w:color w:val="000000"/>
              </w:rPr>
              <w:t>Татариново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68312,54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1810,29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66502,25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1810,29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1810,29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66502,25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66502,25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1.1.9.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Типовая блочно-модульная котельная мощностью 1,45  </w:t>
            </w:r>
            <w:proofErr w:type="spellStart"/>
            <w:r w:rsidRPr="00A92282">
              <w:rPr>
                <w:rFonts w:eastAsia="Times New Roman"/>
                <w:color w:val="000000"/>
              </w:rPr>
              <w:lastRenderedPageBreak/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92282">
              <w:rPr>
                <w:rFonts w:eastAsia="Times New Roman"/>
                <w:color w:val="000000"/>
              </w:rPr>
              <w:t>с</w:t>
            </w:r>
            <w:proofErr w:type="gramStart"/>
            <w:r w:rsidRPr="00A92282">
              <w:rPr>
                <w:rFonts w:eastAsia="Times New Roman"/>
                <w:color w:val="000000"/>
              </w:rPr>
              <w:t>.М</w:t>
            </w:r>
            <w:proofErr w:type="gramEnd"/>
            <w:r w:rsidRPr="00A92282">
              <w:rPr>
                <w:rFonts w:eastAsia="Times New Roman"/>
                <w:color w:val="000000"/>
              </w:rPr>
              <w:t>ещерино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 xml:space="preserve">Проведение проектно-изыскательских работ (ПИР)  </w:t>
            </w:r>
            <w:r w:rsidRPr="00A92282">
              <w:rPr>
                <w:rFonts w:eastAsia="Times New Roman"/>
                <w:color w:val="000000"/>
              </w:rPr>
              <w:lastRenderedPageBreak/>
              <w:t>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33318,82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1209,97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32108,85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Управление ЖКХ администрации </w:t>
            </w:r>
            <w:r w:rsidRPr="00A92282">
              <w:rPr>
                <w:rFonts w:eastAsia="Times New Roman"/>
                <w:color w:val="000000"/>
              </w:rPr>
              <w:lastRenderedPageBreak/>
              <w:t>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 xml:space="preserve"> Ввод в эксплуатацию котельн</w:t>
            </w:r>
            <w:r w:rsidRPr="00A92282">
              <w:rPr>
                <w:rFonts w:eastAsia="Times New Roman"/>
                <w:color w:val="000000"/>
              </w:rPr>
              <w:lastRenderedPageBreak/>
              <w:t>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Бюджет городского </w:t>
            </w:r>
            <w:r w:rsidRPr="00A92282">
              <w:rPr>
                <w:rFonts w:eastAsia="Times New Roman"/>
                <w:color w:val="000000"/>
              </w:rPr>
              <w:lastRenderedPageBreak/>
              <w:t>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>1209,97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1209,97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32108,85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32108,85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1.1.10.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Типовая блочно-модульная котельная мощностью  6,0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д. Леонтьево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67307,39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1789,77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65517,62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1789,77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1789,77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65517,62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65517,62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Строительство очистных сооружений </w:t>
            </w:r>
            <w:proofErr w:type="spellStart"/>
            <w:r w:rsidRPr="00A92282">
              <w:rPr>
                <w:rFonts w:eastAsia="Times New Roman"/>
                <w:color w:val="000000"/>
              </w:rPr>
              <w:t>с</w:t>
            </w:r>
            <w:proofErr w:type="gramStart"/>
            <w:r w:rsidRPr="00A92282">
              <w:rPr>
                <w:rFonts w:eastAsia="Times New Roman"/>
                <w:color w:val="000000"/>
              </w:rPr>
              <w:t>.А</w:t>
            </w:r>
            <w:proofErr w:type="gramEnd"/>
            <w:r w:rsidRPr="00A92282">
              <w:rPr>
                <w:rFonts w:eastAsia="Times New Roman"/>
                <w:color w:val="000000"/>
              </w:rPr>
              <w:t>ксиньино</w:t>
            </w:r>
            <w:proofErr w:type="spellEnd"/>
            <w:r w:rsidRPr="00A92282">
              <w:rPr>
                <w:rFonts w:eastAsia="Times New Roman"/>
                <w:color w:val="000000"/>
              </w:rPr>
              <w:br/>
              <w:t>100 куб.м/сутки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33900,00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33600,00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очистных сооружений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33600,00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33600,00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1.1.12.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Реконструкция очистных сооружений с. </w:t>
            </w:r>
            <w:proofErr w:type="spellStart"/>
            <w:r w:rsidRPr="00A92282">
              <w:rPr>
                <w:rFonts w:eastAsia="Times New Roman"/>
                <w:color w:val="000000"/>
              </w:rPr>
              <w:t>Шугарово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 с увеличением мощности с 400 куб</w:t>
            </w:r>
            <w:proofErr w:type="gramStart"/>
            <w:r w:rsidRPr="00A92282">
              <w:rPr>
                <w:rFonts w:eastAsia="Times New Roman"/>
                <w:color w:val="000000"/>
              </w:rPr>
              <w:t>.м</w:t>
            </w:r>
            <w:proofErr w:type="gramEnd"/>
            <w:r w:rsidRPr="00A92282">
              <w:rPr>
                <w:rFonts w:eastAsia="Times New Roman"/>
                <w:color w:val="000000"/>
              </w:rPr>
              <w:t>/сутки  до 700 куб.м/сутки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39500,00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32000,00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очистных сооружений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7500,00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32000,00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32000,00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1.1.13.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Газовая котельная мощностью  3,0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92282">
              <w:rPr>
                <w:rFonts w:eastAsia="Times New Roman"/>
                <w:color w:val="000000"/>
              </w:rPr>
              <w:lastRenderedPageBreak/>
              <w:t>с</w:t>
            </w:r>
            <w:proofErr w:type="gramStart"/>
            <w:r w:rsidRPr="00A92282">
              <w:rPr>
                <w:rFonts w:eastAsia="Times New Roman"/>
                <w:color w:val="000000"/>
              </w:rPr>
              <w:t>.А</w:t>
            </w:r>
            <w:proofErr w:type="gramEnd"/>
            <w:r w:rsidRPr="00A92282">
              <w:rPr>
                <w:rFonts w:eastAsia="Times New Roman"/>
                <w:color w:val="000000"/>
              </w:rPr>
              <w:t>ксиньино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>Проведение проектно-</w:t>
            </w:r>
            <w:r w:rsidRPr="00A92282">
              <w:rPr>
                <w:rFonts w:eastAsia="Times New Roman"/>
                <w:color w:val="000000"/>
              </w:rPr>
              <w:lastRenderedPageBreak/>
              <w:t>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37864,00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4264,00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33600,00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Управление ЖКХ </w:t>
            </w:r>
            <w:r w:rsidRPr="00A92282">
              <w:rPr>
                <w:rFonts w:eastAsia="Times New Roman"/>
                <w:color w:val="000000"/>
              </w:rPr>
              <w:lastRenderedPageBreak/>
              <w:t>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 xml:space="preserve"> Ввод в эксплуа</w:t>
            </w:r>
            <w:r w:rsidRPr="00A92282">
              <w:rPr>
                <w:rFonts w:eastAsia="Times New Roman"/>
                <w:color w:val="000000"/>
              </w:rPr>
              <w:lastRenderedPageBreak/>
              <w:t>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4264,00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4264,00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33600,00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33600,00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1.1.14.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Газовая котельная мощностью 6,0 </w:t>
            </w:r>
            <w:proofErr w:type="spellStart"/>
            <w:r w:rsidRPr="00A92282">
              <w:rPr>
                <w:rFonts w:eastAsia="Times New Roman"/>
                <w:color w:val="000000"/>
              </w:rPr>
              <w:t>Мвт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п</w:t>
            </w:r>
            <w:proofErr w:type="gramStart"/>
            <w:r w:rsidRPr="00A92282">
              <w:rPr>
                <w:rFonts w:eastAsia="Times New Roman"/>
                <w:color w:val="000000"/>
              </w:rPr>
              <w:t>.М</w:t>
            </w:r>
            <w:proofErr w:type="gramEnd"/>
            <w:r w:rsidRPr="00A92282">
              <w:rPr>
                <w:rFonts w:eastAsia="Times New Roman"/>
                <w:color w:val="000000"/>
              </w:rPr>
              <w:t>ихнево, ул.Тимирязева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58557,40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6157,40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52400,00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котельной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6157,40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6157,40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52400,00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52400,00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1.1.15.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Строительство очистных сооружений </w:t>
            </w:r>
            <w:proofErr w:type="spellStart"/>
            <w:r w:rsidRPr="00A92282">
              <w:rPr>
                <w:rFonts w:eastAsia="Times New Roman"/>
                <w:color w:val="000000"/>
              </w:rPr>
              <w:t>с</w:t>
            </w:r>
            <w:proofErr w:type="gramStart"/>
            <w:r w:rsidRPr="00A92282">
              <w:rPr>
                <w:rFonts w:eastAsia="Times New Roman"/>
                <w:color w:val="000000"/>
              </w:rPr>
              <w:t>.М</w:t>
            </w:r>
            <w:proofErr w:type="gramEnd"/>
            <w:r w:rsidRPr="00A92282">
              <w:rPr>
                <w:rFonts w:eastAsia="Times New Roman"/>
                <w:color w:val="000000"/>
              </w:rPr>
              <w:t>ещерино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47000,00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43000,00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ЖКХ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очистных сооружений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43000,00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43000,00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1.1.16.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Детский сад на 140 мест с. </w:t>
            </w:r>
            <w:proofErr w:type="spellStart"/>
            <w:r w:rsidRPr="00A92282">
              <w:rPr>
                <w:rFonts w:eastAsia="Times New Roman"/>
                <w:color w:val="000000"/>
              </w:rPr>
              <w:t>Шугарово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210000,00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200000,00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строительства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детского сада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200000,00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200000,00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lastRenderedPageBreak/>
              <w:t>1.1.17.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Амбулатория на 100 посещений в смену </w:t>
            </w:r>
            <w:proofErr w:type="spellStart"/>
            <w:r w:rsidRPr="00A92282">
              <w:rPr>
                <w:rFonts w:eastAsia="Times New Roman"/>
                <w:color w:val="000000"/>
              </w:rPr>
              <w:t>с</w:t>
            </w:r>
            <w:proofErr w:type="gramStart"/>
            <w:r w:rsidRPr="00A92282">
              <w:rPr>
                <w:rFonts w:eastAsia="Times New Roman"/>
                <w:color w:val="000000"/>
              </w:rPr>
              <w:t>.Ш</w:t>
            </w:r>
            <w:proofErr w:type="gramEnd"/>
            <w:r w:rsidRPr="00A92282">
              <w:rPr>
                <w:rFonts w:eastAsia="Times New Roman"/>
                <w:color w:val="000000"/>
              </w:rPr>
              <w:t>угарово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СИР)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109600,00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9600,00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100000,00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строительства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амбулатории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9600,00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9600,00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100000,00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7351F6">
            <w:pPr>
              <w:widowControl/>
              <w:autoSpaceDE/>
              <w:autoSpaceDN/>
              <w:adjustRightInd/>
              <w:ind w:left="-109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100000,00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1.1.18.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ФОК с катком </w:t>
            </w:r>
            <w:proofErr w:type="spellStart"/>
            <w:r w:rsidRPr="00A92282">
              <w:rPr>
                <w:rFonts w:eastAsia="Times New Roman"/>
                <w:color w:val="000000"/>
              </w:rPr>
              <w:t>с</w:t>
            </w:r>
            <w:proofErr w:type="gramStart"/>
            <w:r w:rsidRPr="00A92282">
              <w:rPr>
                <w:rFonts w:eastAsia="Times New Roman"/>
                <w:color w:val="000000"/>
              </w:rPr>
              <w:t>.Ш</w:t>
            </w:r>
            <w:proofErr w:type="gramEnd"/>
            <w:r w:rsidRPr="00A92282">
              <w:rPr>
                <w:rFonts w:eastAsia="Times New Roman"/>
                <w:color w:val="000000"/>
              </w:rPr>
              <w:t>угарово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210000,00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7351F6">
            <w:pPr>
              <w:widowControl/>
              <w:autoSpaceDE/>
              <w:autoSpaceDN/>
              <w:adjustRightInd/>
              <w:ind w:left="-109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200000,00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строительства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 Ввод в эксплуатацию ФОК с катком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7351F6">
            <w:pPr>
              <w:widowControl/>
              <w:autoSpaceDE/>
              <w:autoSpaceDN/>
              <w:adjustRightInd/>
              <w:ind w:left="-109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200000,00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7351F6">
            <w:pPr>
              <w:widowControl/>
              <w:autoSpaceDE/>
              <w:autoSpaceDN/>
              <w:adjustRightInd/>
              <w:ind w:left="-109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200000,00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1.1.19.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F17E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Капитальный ремонт автодорог с.Б.Алексеевское</w:t>
            </w:r>
            <w:proofErr w:type="gramStart"/>
            <w:r w:rsidRPr="00A92282">
              <w:rPr>
                <w:rFonts w:eastAsia="Times New Roman"/>
                <w:color w:val="000000"/>
              </w:rPr>
              <w:t xml:space="preserve"> ,</w:t>
            </w:r>
            <w:proofErr w:type="gramEnd"/>
            <w:r w:rsidRPr="00A92282">
              <w:rPr>
                <w:rFonts w:eastAsia="Times New Roman"/>
                <w:color w:val="000000"/>
              </w:rPr>
              <w:t xml:space="preserve"> с. </w:t>
            </w:r>
            <w:proofErr w:type="spellStart"/>
            <w:r w:rsidRPr="00A92282">
              <w:rPr>
                <w:rFonts w:eastAsia="Times New Roman"/>
                <w:color w:val="000000"/>
              </w:rPr>
              <w:t>Шугарово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, с. Малое Алексеевское, д. </w:t>
            </w:r>
            <w:proofErr w:type="spellStart"/>
            <w:r w:rsidRPr="00A92282">
              <w:rPr>
                <w:rFonts w:eastAsia="Times New Roman"/>
                <w:color w:val="000000"/>
              </w:rPr>
              <w:t>Бортниково</w:t>
            </w:r>
            <w:proofErr w:type="spellEnd"/>
            <w:r w:rsidRPr="00A92282">
              <w:rPr>
                <w:rFonts w:eastAsia="Times New Roman"/>
                <w:color w:val="000000"/>
              </w:rPr>
              <w:t xml:space="preserve"> (ПИР и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Проведение проектно-изыскательских работ (ПИР)  согласно адресному перечню в течение 2021г.;</w:t>
            </w:r>
            <w:r w:rsidRPr="00A92282">
              <w:rPr>
                <w:rFonts w:eastAsia="Times New Roman"/>
                <w:color w:val="000000"/>
              </w:rPr>
              <w:br/>
              <w:t>проведение СМР по отдельному графику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 xml:space="preserve">Всего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118000,00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7351F6">
            <w:pPr>
              <w:widowControl/>
              <w:autoSpaceDE/>
              <w:autoSpaceDN/>
              <w:adjustRightInd/>
              <w:ind w:left="-109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26000,00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3A4714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3A4714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Управление автодорог, транспорта и связи администрации городского округа Ступино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Устройство нового асфальтового покрытия автомобильных дорог</w:t>
            </w: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26000,00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7351F6">
            <w:pPr>
              <w:widowControl/>
              <w:autoSpaceDE/>
              <w:autoSpaceDN/>
              <w:adjustRightInd/>
              <w:ind w:left="-109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26000,00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A92282" w:rsidRPr="00A92282" w:rsidTr="00A011DA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92000,00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7351F6">
            <w:pPr>
              <w:widowControl/>
              <w:autoSpaceDE/>
              <w:autoSpaceDN/>
              <w:adjustRightInd/>
              <w:ind w:left="-109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3A4714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3A4714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82" w:rsidRPr="00A92282" w:rsidRDefault="00A92282" w:rsidP="004751E3">
            <w:pPr>
              <w:widowControl/>
              <w:autoSpaceDE/>
              <w:autoSpaceDN/>
              <w:adjustRightInd/>
              <w:ind w:left="-118" w:right="-98"/>
              <w:jc w:val="center"/>
              <w:rPr>
                <w:rFonts w:eastAsia="Times New Roman"/>
                <w:color w:val="000000"/>
              </w:rPr>
            </w:pPr>
            <w:r w:rsidRPr="00A92282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82" w:rsidRPr="00A92282" w:rsidRDefault="00A92282" w:rsidP="00A9228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</w:tr>
      <w:tr w:rsidR="003566C9" w:rsidRPr="00A92282" w:rsidTr="00A011DA">
        <w:trPr>
          <w:trHeight w:val="518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4751E3" w:rsidRDefault="003566C9" w:rsidP="00A92282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</w:rPr>
            </w:pPr>
            <w:r w:rsidRPr="004751E3">
              <w:rPr>
                <w:rFonts w:eastAsia="Times New Roman"/>
                <w:bCs/>
                <w:color w:val="000000"/>
              </w:rPr>
              <w:t xml:space="preserve">Итого по подпрограмме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1625387,79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160085,00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711702,79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753600,00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4751E3" w:rsidRDefault="003566C9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bCs/>
                <w:color w:val="000000"/>
              </w:rPr>
            </w:pPr>
            <w:r w:rsidRPr="004751E3">
              <w:rPr>
                <w:rFonts w:eastAsia="Times New Roman"/>
                <w:bCs/>
                <w:color w:val="000000"/>
              </w:rPr>
              <w:t>0,00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A92282" w:rsidRDefault="003566C9" w:rsidP="00A922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9228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6C9" w:rsidRPr="00A92282" w:rsidRDefault="003566C9" w:rsidP="00A9228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922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566C9" w:rsidRPr="00521117" w:rsidTr="00A011DA">
        <w:trPr>
          <w:trHeight w:val="518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A92282" w:rsidRDefault="003566C9" w:rsidP="00A92282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</w:rPr>
            </w:pPr>
            <w:r w:rsidRPr="00A92282">
              <w:rPr>
                <w:rFonts w:eastAsia="Times New Roman"/>
                <w:bCs/>
                <w:color w:val="000000"/>
              </w:rPr>
              <w:t>в т.ч. бюджет городского округа Ступино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160085,00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160085,00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A92282" w:rsidRDefault="003566C9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bCs/>
                <w:color w:val="000000"/>
              </w:rPr>
            </w:pPr>
            <w:r w:rsidRPr="00A92282">
              <w:rPr>
                <w:rFonts w:eastAsia="Times New Roman"/>
                <w:bCs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C9" w:rsidRPr="00A92282" w:rsidRDefault="003566C9" w:rsidP="00A92282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C9" w:rsidRPr="00A92282" w:rsidRDefault="003566C9" w:rsidP="00A92282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566C9" w:rsidRPr="00521117" w:rsidTr="00A011DA">
        <w:trPr>
          <w:trHeight w:val="518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A92282" w:rsidRDefault="003566C9" w:rsidP="00A92282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</w:rPr>
            </w:pPr>
            <w:r w:rsidRPr="00A92282">
              <w:rPr>
                <w:rFonts w:eastAsia="Times New Roman"/>
                <w:bCs/>
                <w:color w:val="00000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1465302,79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711702,79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3566C9" w:rsidRDefault="003566C9">
            <w:pPr>
              <w:jc w:val="center"/>
              <w:rPr>
                <w:bCs/>
                <w:color w:val="000000"/>
              </w:rPr>
            </w:pPr>
            <w:r w:rsidRPr="003566C9">
              <w:rPr>
                <w:bCs/>
                <w:color w:val="000000"/>
              </w:rPr>
              <w:t>753600,00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C9" w:rsidRPr="00A92282" w:rsidRDefault="003566C9" w:rsidP="004751E3">
            <w:pPr>
              <w:widowControl/>
              <w:autoSpaceDE/>
              <w:autoSpaceDN/>
              <w:adjustRightInd/>
              <w:ind w:left="-118"/>
              <w:jc w:val="center"/>
              <w:rPr>
                <w:rFonts w:eastAsia="Times New Roman"/>
                <w:bCs/>
                <w:color w:val="000000"/>
              </w:rPr>
            </w:pPr>
            <w:r w:rsidRPr="00A92282">
              <w:rPr>
                <w:rFonts w:eastAsia="Times New Roman"/>
                <w:bCs/>
                <w:color w:val="000000"/>
              </w:rPr>
              <w:t>0,00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C9" w:rsidRPr="00A92282" w:rsidRDefault="003566C9" w:rsidP="00A92282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C9" w:rsidRPr="00A92282" w:rsidRDefault="003566C9" w:rsidP="00A92282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923F1E" w:rsidRPr="00923F1E" w:rsidRDefault="00B86870" w:rsidP="00B86870">
      <w:pPr>
        <w:ind w:right="125" w:firstLine="567"/>
        <w:jc w:val="both"/>
        <w:rPr>
          <w:b/>
          <w:color w:val="FF0000"/>
          <w:sz w:val="24"/>
          <w:szCs w:val="24"/>
        </w:rPr>
      </w:pPr>
      <w:r w:rsidRPr="00923F1E">
        <w:rPr>
          <w:b/>
          <w:color w:val="FF0000"/>
          <w:sz w:val="24"/>
          <w:szCs w:val="24"/>
        </w:rPr>
        <w:t xml:space="preserve">                                             </w:t>
      </w:r>
      <w:r w:rsidR="00404DAB" w:rsidRPr="00923F1E">
        <w:rPr>
          <w:b/>
          <w:color w:val="FF0000"/>
          <w:sz w:val="24"/>
          <w:szCs w:val="24"/>
        </w:rPr>
        <w:t xml:space="preserve">                                         </w:t>
      </w:r>
      <w:r w:rsidR="0077530D" w:rsidRPr="00923F1E">
        <w:rPr>
          <w:b/>
          <w:color w:val="FF0000"/>
          <w:sz w:val="24"/>
          <w:szCs w:val="24"/>
        </w:rPr>
        <w:t xml:space="preserve">  </w:t>
      </w:r>
    </w:p>
    <w:p w:rsidR="00521117" w:rsidRPr="00A92282" w:rsidRDefault="00521117" w:rsidP="00521117">
      <w:pPr>
        <w:widowControl/>
        <w:autoSpaceDE/>
        <w:autoSpaceDN/>
        <w:adjustRightInd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Приложение №2</w:t>
      </w:r>
      <w:r w:rsidRPr="00A92282">
        <w:rPr>
          <w:rFonts w:eastAsia="Times New Roman"/>
          <w:color w:val="000000"/>
          <w:sz w:val="24"/>
          <w:szCs w:val="24"/>
        </w:rPr>
        <w:t xml:space="preserve"> </w:t>
      </w:r>
    </w:p>
    <w:p w:rsidR="00521117" w:rsidRDefault="00521117" w:rsidP="00521117">
      <w:pPr>
        <w:widowControl/>
        <w:autoSpaceDE/>
        <w:autoSpaceDN/>
        <w:adjustRightInd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A92282">
        <w:rPr>
          <w:rFonts w:eastAsia="Times New Roman"/>
          <w:color w:val="000000"/>
          <w:sz w:val="24"/>
          <w:szCs w:val="24"/>
        </w:rPr>
        <w:t xml:space="preserve">к Подпрограмме </w:t>
      </w:r>
      <w:r w:rsidRPr="00A92282">
        <w:rPr>
          <w:rFonts w:eastAsia="Times New Roman"/>
          <w:color w:val="000000"/>
          <w:sz w:val="24"/>
          <w:szCs w:val="24"/>
          <w:lang w:val="en-US"/>
        </w:rPr>
        <w:t>VII</w:t>
      </w:r>
      <w:r w:rsidRPr="00A92282">
        <w:rPr>
          <w:rFonts w:eastAsia="Times New Roman"/>
          <w:color w:val="000000"/>
          <w:sz w:val="24"/>
          <w:szCs w:val="24"/>
        </w:rPr>
        <w:t xml:space="preserve"> </w:t>
      </w:r>
    </w:p>
    <w:p w:rsidR="00521117" w:rsidRPr="00A92282" w:rsidRDefault="00521117" w:rsidP="00521117">
      <w:pPr>
        <w:widowControl/>
        <w:autoSpaceDE/>
        <w:autoSpaceDN/>
        <w:adjustRightInd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«Обеспечивающая </w:t>
      </w:r>
      <w:r w:rsidRPr="00A92282">
        <w:rPr>
          <w:rFonts w:eastAsia="Times New Roman"/>
          <w:color w:val="000000"/>
          <w:sz w:val="24"/>
          <w:szCs w:val="24"/>
        </w:rPr>
        <w:t>п</w:t>
      </w:r>
      <w:r>
        <w:rPr>
          <w:rFonts w:eastAsia="Times New Roman"/>
          <w:color w:val="000000"/>
          <w:sz w:val="24"/>
          <w:szCs w:val="24"/>
        </w:rPr>
        <w:t>одп</w:t>
      </w:r>
      <w:r w:rsidRPr="00A92282">
        <w:rPr>
          <w:rFonts w:eastAsia="Times New Roman"/>
          <w:color w:val="000000"/>
          <w:sz w:val="24"/>
          <w:szCs w:val="24"/>
        </w:rPr>
        <w:t>рограмма»</w:t>
      </w:r>
      <w:r>
        <w:rPr>
          <w:rFonts w:eastAsia="Times New Roman"/>
          <w:color w:val="000000"/>
          <w:sz w:val="24"/>
          <w:szCs w:val="24"/>
        </w:rPr>
        <w:t xml:space="preserve">                             </w:t>
      </w:r>
    </w:p>
    <w:p w:rsidR="00521117" w:rsidRDefault="00521117" w:rsidP="00824910">
      <w:pPr>
        <w:pStyle w:val="a8"/>
        <w:ind w:left="0" w:firstLine="567"/>
        <w:jc w:val="both"/>
        <w:rPr>
          <w:rFonts w:ascii="Arial" w:hAnsi="Arial" w:cs="Arial"/>
          <w:sz w:val="16"/>
          <w:szCs w:val="16"/>
        </w:rPr>
      </w:pPr>
    </w:p>
    <w:tbl>
      <w:tblPr>
        <w:tblW w:w="15042" w:type="dxa"/>
        <w:tblInd w:w="92" w:type="dxa"/>
        <w:tblLayout w:type="fixed"/>
        <w:tblLook w:val="04A0"/>
      </w:tblPr>
      <w:tblGrid>
        <w:gridCol w:w="442"/>
        <w:gridCol w:w="1842"/>
        <w:gridCol w:w="1276"/>
        <w:gridCol w:w="1276"/>
        <w:gridCol w:w="2268"/>
        <w:gridCol w:w="992"/>
        <w:gridCol w:w="2112"/>
        <w:gridCol w:w="1007"/>
        <w:gridCol w:w="850"/>
        <w:gridCol w:w="783"/>
        <w:gridCol w:w="750"/>
        <w:gridCol w:w="735"/>
        <w:gridCol w:w="709"/>
      </w:tblGrid>
      <w:tr w:rsidR="00521117" w:rsidRPr="00521117" w:rsidTr="00F17EA0">
        <w:trPr>
          <w:trHeight w:val="315"/>
        </w:trPr>
        <w:tc>
          <w:tcPr>
            <w:tcW w:w="15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 xml:space="preserve">Планируемые результаты реализации Подпрограммы  VII </w:t>
            </w:r>
          </w:p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"Обеспечивающая подпрограмма"</w:t>
            </w:r>
          </w:p>
        </w:tc>
      </w:tr>
      <w:tr w:rsidR="00521117" w:rsidRPr="00521117" w:rsidTr="00F17EA0">
        <w:trPr>
          <w:trHeight w:val="315"/>
        </w:trPr>
        <w:tc>
          <w:tcPr>
            <w:tcW w:w="1504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21117" w:rsidRPr="00521117" w:rsidTr="00F17EA0">
        <w:trPr>
          <w:trHeight w:val="1185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1117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21117">
              <w:rPr>
                <w:rFonts w:eastAsia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21117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Основное мероприятие подпрограммы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Планируемый объем финансирования основных мероприятий, тыс. руб.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Тип показателя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 xml:space="preserve">Базовое значение показателя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Планируемое значение показателя по годам реализации</w:t>
            </w:r>
          </w:p>
        </w:tc>
      </w:tr>
      <w:tr w:rsidR="00521117" w:rsidRPr="00521117" w:rsidTr="00F17EA0">
        <w:trPr>
          <w:trHeight w:val="1395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Бюджет городского округа Ступино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Другие источники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521117" w:rsidRPr="00521117" w:rsidTr="00F17EA0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</w:tr>
      <w:tr w:rsidR="00521117" w:rsidRPr="00521117" w:rsidTr="00F17EA0">
        <w:trPr>
          <w:trHeight w:val="1763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Основное мероприятие 01</w:t>
            </w:r>
            <w:r w:rsidRPr="00521117">
              <w:rPr>
                <w:rFonts w:eastAsia="Times New Roman"/>
                <w:color w:val="000000"/>
                <w:sz w:val="24"/>
                <w:szCs w:val="24"/>
              </w:rPr>
              <w:br/>
              <w:t>"Создание условий для реализации полномочий органов местного самоуправления"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ind w:lef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160085,00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ind w:lef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1465302,79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Количество разработанных комплектов проектно-сметной документации (ПСД)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 xml:space="preserve">Показатель </w:t>
            </w:r>
            <w:r w:rsidR="00F17EA0">
              <w:rPr>
                <w:rFonts w:eastAsia="Times New Roman"/>
                <w:color w:val="000000"/>
                <w:sz w:val="24"/>
                <w:szCs w:val="24"/>
              </w:rPr>
              <w:t>муници</w:t>
            </w:r>
            <w:r w:rsidRPr="00521117">
              <w:rPr>
                <w:rFonts w:eastAsia="Times New Roman"/>
                <w:color w:val="000000"/>
                <w:sz w:val="24"/>
                <w:szCs w:val="24"/>
              </w:rPr>
              <w:t>пальной программы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521117" w:rsidRPr="00521117" w:rsidTr="00F17EA0">
        <w:trPr>
          <w:trHeight w:val="2303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 xml:space="preserve">Количество введенных в эксплуатацию объектов коммунальной, социальной и транспортной инфраструктуры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F17EA0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Показатель муници</w:t>
            </w:r>
            <w:r w:rsidR="00521117" w:rsidRPr="00521117">
              <w:rPr>
                <w:rFonts w:eastAsia="Times New Roman"/>
                <w:color w:val="000000"/>
                <w:sz w:val="24"/>
                <w:szCs w:val="24"/>
              </w:rPr>
              <w:t>пальной программы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117" w:rsidRPr="00521117" w:rsidRDefault="00521117" w:rsidP="0052111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21117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21117" w:rsidRDefault="00521117" w:rsidP="00824910">
      <w:pPr>
        <w:pStyle w:val="a8"/>
        <w:ind w:left="0" w:firstLine="567"/>
        <w:jc w:val="both"/>
        <w:rPr>
          <w:rFonts w:ascii="Arial" w:hAnsi="Arial" w:cs="Arial"/>
          <w:sz w:val="16"/>
          <w:szCs w:val="16"/>
        </w:rPr>
      </w:pPr>
    </w:p>
    <w:p w:rsidR="004751E3" w:rsidRDefault="004751E3" w:rsidP="00824910">
      <w:pPr>
        <w:pStyle w:val="a8"/>
        <w:ind w:left="0" w:firstLine="567"/>
        <w:jc w:val="both"/>
        <w:rPr>
          <w:rFonts w:ascii="Arial" w:hAnsi="Arial" w:cs="Arial"/>
          <w:sz w:val="16"/>
          <w:szCs w:val="16"/>
        </w:rPr>
      </w:pPr>
    </w:p>
    <w:p w:rsidR="004751E3" w:rsidRDefault="004751E3" w:rsidP="00824910">
      <w:pPr>
        <w:pStyle w:val="a8"/>
        <w:ind w:left="0" w:firstLine="567"/>
        <w:jc w:val="both"/>
        <w:rPr>
          <w:rFonts w:ascii="Arial" w:hAnsi="Arial" w:cs="Arial"/>
          <w:sz w:val="16"/>
          <w:szCs w:val="16"/>
        </w:rPr>
      </w:pPr>
    </w:p>
    <w:tbl>
      <w:tblPr>
        <w:tblW w:w="15043" w:type="dxa"/>
        <w:tblInd w:w="92" w:type="dxa"/>
        <w:tblLayout w:type="fixed"/>
        <w:tblLook w:val="04A0"/>
      </w:tblPr>
      <w:tblGrid>
        <w:gridCol w:w="780"/>
        <w:gridCol w:w="4460"/>
        <w:gridCol w:w="1423"/>
        <w:gridCol w:w="3460"/>
        <w:gridCol w:w="99"/>
        <w:gridCol w:w="1901"/>
        <w:gridCol w:w="2920"/>
      </w:tblGrid>
      <w:tr w:rsidR="004751E3" w:rsidRPr="004751E3" w:rsidTr="00F17EA0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 xml:space="preserve">Приложение №3 </w:t>
            </w:r>
          </w:p>
        </w:tc>
      </w:tr>
      <w:tr w:rsidR="004751E3" w:rsidRPr="004751E3" w:rsidTr="00F17EA0">
        <w:trPr>
          <w:trHeight w:val="6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к Подпрограмме VII "Обеспечивающая подпрограмма"</w:t>
            </w:r>
          </w:p>
        </w:tc>
      </w:tr>
      <w:tr w:rsidR="004751E3" w:rsidRPr="004751E3" w:rsidTr="00F17EA0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4751E3" w:rsidRPr="004751E3" w:rsidTr="00F17EA0">
        <w:trPr>
          <w:trHeight w:val="300"/>
        </w:trPr>
        <w:tc>
          <w:tcPr>
            <w:tcW w:w="150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751E3">
              <w:rPr>
                <w:rFonts w:eastAsia="Times New Roman"/>
                <w:sz w:val="24"/>
                <w:szCs w:val="24"/>
              </w:rPr>
              <w:t xml:space="preserve">Методика </w:t>
            </w:r>
            <w:proofErr w:type="gramStart"/>
            <w:r w:rsidRPr="004751E3">
              <w:rPr>
                <w:rFonts w:eastAsia="Times New Roman"/>
                <w:sz w:val="24"/>
                <w:szCs w:val="24"/>
              </w:rPr>
              <w:t>расчета значений планируемых результатов реализации Подпрограммы</w:t>
            </w:r>
            <w:proofErr w:type="gramEnd"/>
            <w:r w:rsidRPr="004751E3">
              <w:rPr>
                <w:rFonts w:eastAsia="Times New Roman"/>
                <w:sz w:val="24"/>
                <w:szCs w:val="24"/>
              </w:rPr>
              <w:t xml:space="preserve">  VII </w:t>
            </w:r>
          </w:p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751E3">
              <w:rPr>
                <w:rFonts w:eastAsia="Times New Roman"/>
                <w:sz w:val="24"/>
                <w:szCs w:val="24"/>
              </w:rPr>
              <w:t>"Обеспечивающая подпрограмма"</w:t>
            </w:r>
          </w:p>
        </w:tc>
      </w:tr>
      <w:tr w:rsidR="004751E3" w:rsidRPr="004751E3" w:rsidTr="00F17EA0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751E3" w:rsidRPr="004751E3" w:rsidTr="00F17EA0">
        <w:trPr>
          <w:trHeight w:val="5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751E3">
              <w:rPr>
                <w:rFonts w:eastAsia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751E3">
              <w:rPr>
                <w:rFonts w:eastAsia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751E3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4751E3">
              <w:rPr>
                <w:rFonts w:eastAsia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751E3">
              <w:rPr>
                <w:rFonts w:eastAsia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751E3">
              <w:rPr>
                <w:rFonts w:eastAsia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751E3">
              <w:rPr>
                <w:rFonts w:eastAsia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751E3">
              <w:rPr>
                <w:rFonts w:eastAsia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4751E3">
              <w:rPr>
                <w:rFonts w:eastAsia="Times New Roman"/>
                <w:sz w:val="24"/>
                <w:szCs w:val="24"/>
              </w:rPr>
              <w:t xml:space="preserve">Периодичность предоставления отчетности </w:t>
            </w:r>
          </w:p>
        </w:tc>
      </w:tr>
      <w:tr w:rsidR="004751E3" w:rsidRPr="004751E3" w:rsidTr="00F17EA0">
        <w:trPr>
          <w:trHeight w:val="207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Количество разработанных комплектов проектно-сметной документации (ПСД)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Количество разра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ботанных в течение года комплек</w:t>
            </w:r>
            <w:r w:rsidRPr="004751E3">
              <w:rPr>
                <w:rFonts w:eastAsia="Times New Roman"/>
                <w:color w:val="000000"/>
                <w:sz w:val="24"/>
                <w:szCs w:val="24"/>
              </w:rPr>
              <w:t>тов проектно-сметной документации на строительство объектов коммунальной, социальной и транспортной инфраструктуры с положительными заключениями государственной экспертизы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Данные городского округа  Ступино Московской области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Годовая</w:t>
            </w:r>
          </w:p>
        </w:tc>
      </w:tr>
      <w:tr w:rsidR="004751E3" w:rsidRPr="004751E3" w:rsidTr="00F17EA0">
        <w:trPr>
          <w:trHeight w:val="187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 xml:space="preserve">Количество введенных в эксплуатацию объектов коммунальной, социальной и транспортной инфраструктуры                      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Количество актов о вводе в течение года в эксплуатацию объектов коммунальной, социальной и транспортной инфраструктуры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Данные городского округа  Ступино Московской области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751E3">
              <w:rPr>
                <w:rFonts w:eastAsia="Times New Roman"/>
                <w:color w:val="000000"/>
                <w:sz w:val="24"/>
                <w:szCs w:val="24"/>
              </w:rPr>
              <w:t>Годовая</w:t>
            </w:r>
          </w:p>
        </w:tc>
      </w:tr>
      <w:tr w:rsidR="004751E3" w:rsidRPr="004751E3" w:rsidTr="00F17EA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1E3" w:rsidRPr="004751E3" w:rsidRDefault="004751E3" w:rsidP="004751E3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51E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      </w:t>
            </w:r>
            <w:r w:rsidRPr="004751E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»</w:t>
            </w:r>
          </w:p>
        </w:tc>
      </w:tr>
    </w:tbl>
    <w:p w:rsidR="004751E3" w:rsidRPr="00FB5514" w:rsidRDefault="004751E3" w:rsidP="004751E3">
      <w:pPr>
        <w:pStyle w:val="a8"/>
        <w:ind w:left="0" w:firstLine="567"/>
        <w:jc w:val="both"/>
        <w:rPr>
          <w:rFonts w:ascii="Arial" w:hAnsi="Arial" w:cs="Arial"/>
          <w:sz w:val="16"/>
          <w:szCs w:val="16"/>
        </w:rPr>
      </w:pPr>
    </w:p>
    <w:sectPr w:rsidR="004751E3" w:rsidRPr="00FB5514" w:rsidSect="00404DAB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2EA" w:rsidRDefault="00A262EA" w:rsidP="0005133E">
      <w:r>
        <w:separator/>
      </w:r>
    </w:p>
  </w:endnote>
  <w:endnote w:type="continuationSeparator" w:id="0">
    <w:p w:rsidR="00A262EA" w:rsidRDefault="00A262EA" w:rsidP="00051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2EA" w:rsidRDefault="00C47FCF" w:rsidP="00A96C91">
    <w:pPr>
      <w:pStyle w:val="a5"/>
      <w:framePr w:wrap="around" w:vAnchor="text" w:hAnchor="margin" w:xAlign="right" w:y="1"/>
      <w:rPr>
        <w:rStyle w:val="a7"/>
        <w:rFonts w:eastAsia="Arial Unicode MS"/>
      </w:rPr>
    </w:pPr>
    <w:r>
      <w:rPr>
        <w:rStyle w:val="a7"/>
        <w:rFonts w:eastAsia="Arial Unicode MS"/>
      </w:rPr>
      <w:fldChar w:fldCharType="begin"/>
    </w:r>
    <w:r w:rsidR="00A262EA">
      <w:rPr>
        <w:rStyle w:val="a7"/>
        <w:rFonts w:eastAsia="Arial Unicode MS"/>
      </w:rPr>
      <w:instrText xml:space="preserve">PAGE  </w:instrText>
    </w:r>
    <w:r>
      <w:rPr>
        <w:rStyle w:val="a7"/>
        <w:rFonts w:eastAsia="Arial Unicode MS"/>
      </w:rPr>
      <w:fldChar w:fldCharType="end"/>
    </w:r>
  </w:p>
  <w:p w:rsidR="00A262EA" w:rsidRDefault="00A262EA" w:rsidP="00A96C9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2EA" w:rsidRDefault="00A262EA" w:rsidP="0005133E">
      <w:r>
        <w:separator/>
      </w:r>
    </w:p>
  </w:footnote>
  <w:footnote w:type="continuationSeparator" w:id="0">
    <w:p w:rsidR="00A262EA" w:rsidRDefault="00A262EA" w:rsidP="00051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4BE"/>
    <w:multiLevelType w:val="hybridMultilevel"/>
    <w:tmpl w:val="6EE4C4D0"/>
    <w:lvl w:ilvl="0" w:tplc="38D218C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B721E"/>
    <w:multiLevelType w:val="hybridMultilevel"/>
    <w:tmpl w:val="185CED82"/>
    <w:lvl w:ilvl="0" w:tplc="09B25B40">
      <w:start w:val="3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>
    <w:nsid w:val="0BBC5506"/>
    <w:multiLevelType w:val="hybridMultilevel"/>
    <w:tmpl w:val="41163A48"/>
    <w:lvl w:ilvl="0" w:tplc="42F2C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24C85"/>
    <w:multiLevelType w:val="hybridMultilevel"/>
    <w:tmpl w:val="2C50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E295A"/>
    <w:multiLevelType w:val="multilevel"/>
    <w:tmpl w:val="36F4A1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CAA6BCA"/>
    <w:multiLevelType w:val="multilevel"/>
    <w:tmpl w:val="F3C461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6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4241F27"/>
    <w:multiLevelType w:val="hybridMultilevel"/>
    <w:tmpl w:val="FA506C54"/>
    <w:lvl w:ilvl="0" w:tplc="8A545382">
      <w:start w:val="202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D4334F"/>
    <w:multiLevelType w:val="hybridMultilevel"/>
    <w:tmpl w:val="0248DDF0"/>
    <w:lvl w:ilvl="0" w:tplc="194271D2">
      <w:start w:val="202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108CE"/>
    <w:multiLevelType w:val="hybridMultilevel"/>
    <w:tmpl w:val="ED964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194E74"/>
    <w:multiLevelType w:val="multilevel"/>
    <w:tmpl w:val="AEFC8132"/>
    <w:lvl w:ilvl="0">
      <w:start w:val="1"/>
      <w:numFmt w:val="decimal"/>
      <w:lvlText w:val="%1."/>
      <w:lvlJc w:val="left"/>
      <w:pPr>
        <w:ind w:left="182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1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2B1632CA"/>
    <w:multiLevelType w:val="hybridMultilevel"/>
    <w:tmpl w:val="BCA6B8AA"/>
    <w:lvl w:ilvl="0" w:tplc="0C5ED09E">
      <w:start w:val="3"/>
      <w:numFmt w:val="decimal"/>
      <w:lvlText w:val="%1."/>
      <w:lvlJc w:val="left"/>
      <w:pPr>
        <w:ind w:left="2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9" w:hanging="360"/>
      </w:pPr>
    </w:lvl>
    <w:lvl w:ilvl="2" w:tplc="0419001B" w:tentative="1">
      <w:start w:val="1"/>
      <w:numFmt w:val="lowerRoman"/>
      <w:lvlText w:val="%3."/>
      <w:lvlJc w:val="right"/>
      <w:pPr>
        <w:ind w:left="3979" w:hanging="180"/>
      </w:pPr>
    </w:lvl>
    <w:lvl w:ilvl="3" w:tplc="0419000F" w:tentative="1">
      <w:start w:val="1"/>
      <w:numFmt w:val="decimal"/>
      <w:lvlText w:val="%4."/>
      <w:lvlJc w:val="left"/>
      <w:pPr>
        <w:ind w:left="4699" w:hanging="360"/>
      </w:pPr>
    </w:lvl>
    <w:lvl w:ilvl="4" w:tplc="04190019" w:tentative="1">
      <w:start w:val="1"/>
      <w:numFmt w:val="lowerLetter"/>
      <w:lvlText w:val="%5."/>
      <w:lvlJc w:val="left"/>
      <w:pPr>
        <w:ind w:left="5419" w:hanging="360"/>
      </w:pPr>
    </w:lvl>
    <w:lvl w:ilvl="5" w:tplc="0419001B" w:tentative="1">
      <w:start w:val="1"/>
      <w:numFmt w:val="lowerRoman"/>
      <w:lvlText w:val="%6."/>
      <w:lvlJc w:val="right"/>
      <w:pPr>
        <w:ind w:left="6139" w:hanging="180"/>
      </w:pPr>
    </w:lvl>
    <w:lvl w:ilvl="6" w:tplc="0419000F" w:tentative="1">
      <w:start w:val="1"/>
      <w:numFmt w:val="decimal"/>
      <w:lvlText w:val="%7."/>
      <w:lvlJc w:val="left"/>
      <w:pPr>
        <w:ind w:left="6859" w:hanging="360"/>
      </w:pPr>
    </w:lvl>
    <w:lvl w:ilvl="7" w:tplc="04190019" w:tentative="1">
      <w:start w:val="1"/>
      <w:numFmt w:val="lowerLetter"/>
      <w:lvlText w:val="%8."/>
      <w:lvlJc w:val="left"/>
      <w:pPr>
        <w:ind w:left="7579" w:hanging="360"/>
      </w:pPr>
    </w:lvl>
    <w:lvl w:ilvl="8" w:tplc="0419001B" w:tentative="1">
      <w:start w:val="1"/>
      <w:numFmt w:val="lowerRoman"/>
      <w:lvlText w:val="%9."/>
      <w:lvlJc w:val="right"/>
      <w:pPr>
        <w:ind w:left="8299" w:hanging="180"/>
      </w:pPr>
    </w:lvl>
  </w:abstractNum>
  <w:abstractNum w:abstractNumId="12">
    <w:nsid w:val="2C405E07"/>
    <w:multiLevelType w:val="hybridMultilevel"/>
    <w:tmpl w:val="CC080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36504"/>
    <w:multiLevelType w:val="hybridMultilevel"/>
    <w:tmpl w:val="670A7174"/>
    <w:lvl w:ilvl="0" w:tplc="1C46F70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60C97"/>
    <w:multiLevelType w:val="multilevel"/>
    <w:tmpl w:val="F9A604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37394B16"/>
    <w:multiLevelType w:val="multilevel"/>
    <w:tmpl w:val="CC8249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39C5093F"/>
    <w:multiLevelType w:val="hybridMultilevel"/>
    <w:tmpl w:val="923A45AE"/>
    <w:lvl w:ilvl="0" w:tplc="AA8ADD36">
      <w:start w:val="1"/>
      <w:numFmt w:val="decimal"/>
      <w:lvlText w:val="%1."/>
      <w:lvlJc w:val="left"/>
      <w:pPr>
        <w:ind w:left="1556" w:hanging="705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2B1D5A"/>
    <w:multiLevelType w:val="hybridMultilevel"/>
    <w:tmpl w:val="35DA7A3A"/>
    <w:lvl w:ilvl="0" w:tplc="92101226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513DF"/>
    <w:multiLevelType w:val="multilevel"/>
    <w:tmpl w:val="BD2CE8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3DE53BA6"/>
    <w:multiLevelType w:val="multilevel"/>
    <w:tmpl w:val="D7266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3FF9626D"/>
    <w:multiLevelType w:val="hybridMultilevel"/>
    <w:tmpl w:val="98043B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332ECE"/>
    <w:multiLevelType w:val="hybridMultilevel"/>
    <w:tmpl w:val="A3F43106"/>
    <w:lvl w:ilvl="0" w:tplc="D8468B7C">
      <w:start w:val="2020"/>
      <w:numFmt w:val="decimal"/>
      <w:lvlText w:val="%1"/>
      <w:lvlJc w:val="left"/>
      <w:pPr>
        <w:ind w:left="67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4">
    <w:nsid w:val="40CC00C7"/>
    <w:multiLevelType w:val="hybridMultilevel"/>
    <w:tmpl w:val="9804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14281A"/>
    <w:multiLevelType w:val="multilevel"/>
    <w:tmpl w:val="33E89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44EB3F6B"/>
    <w:multiLevelType w:val="multilevel"/>
    <w:tmpl w:val="79007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7572289"/>
    <w:multiLevelType w:val="hybridMultilevel"/>
    <w:tmpl w:val="0E28824E"/>
    <w:lvl w:ilvl="0" w:tplc="B5D412CA">
      <w:start w:val="3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abstractNum w:abstractNumId="28">
    <w:nsid w:val="492D1050"/>
    <w:multiLevelType w:val="hybridMultilevel"/>
    <w:tmpl w:val="2C7CD712"/>
    <w:lvl w:ilvl="0" w:tplc="727C828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>
    <w:nsid w:val="495E5FC3"/>
    <w:multiLevelType w:val="hybridMultilevel"/>
    <w:tmpl w:val="40BA6C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BD3DF4"/>
    <w:multiLevelType w:val="hybridMultilevel"/>
    <w:tmpl w:val="F17E03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267C6D"/>
    <w:multiLevelType w:val="hybridMultilevel"/>
    <w:tmpl w:val="528422DA"/>
    <w:lvl w:ilvl="0" w:tplc="90522106">
      <w:start w:val="2020"/>
      <w:numFmt w:val="decimal"/>
      <w:lvlText w:val="%1"/>
      <w:lvlJc w:val="left"/>
      <w:pPr>
        <w:ind w:left="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9ED58E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6204CA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78DFF0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AA4F20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84BC2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5E277A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86436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98BDB2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735542E"/>
    <w:multiLevelType w:val="hybridMultilevel"/>
    <w:tmpl w:val="350A0C5E"/>
    <w:lvl w:ilvl="0" w:tplc="BB6219DA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84C1E03"/>
    <w:multiLevelType w:val="hybridMultilevel"/>
    <w:tmpl w:val="F514AE84"/>
    <w:lvl w:ilvl="0" w:tplc="1812EDA8">
      <w:start w:val="1"/>
      <w:numFmt w:val="bullet"/>
      <w:lvlText w:val="-"/>
      <w:lvlJc w:val="left"/>
      <w:pPr>
        <w:ind w:left="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F056D2">
      <w:start w:val="3"/>
      <w:numFmt w:val="decimal"/>
      <w:lvlText w:val="%2."/>
      <w:lvlJc w:val="left"/>
      <w:pPr>
        <w:ind w:left="1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E23F96">
      <w:start w:val="1"/>
      <w:numFmt w:val="lowerRoman"/>
      <w:lvlText w:val="%3"/>
      <w:lvlJc w:val="left"/>
      <w:pPr>
        <w:ind w:left="3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40867E">
      <w:start w:val="1"/>
      <w:numFmt w:val="decimal"/>
      <w:lvlText w:val="%4"/>
      <w:lvlJc w:val="left"/>
      <w:pPr>
        <w:ind w:left="3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20FB0">
      <w:start w:val="1"/>
      <w:numFmt w:val="lowerLetter"/>
      <w:lvlText w:val="%5"/>
      <w:lvlJc w:val="left"/>
      <w:pPr>
        <w:ind w:left="4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3E3682">
      <w:start w:val="1"/>
      <w:numFmt w:val="lowerRoman"/>
      <w:lvlText w:val="%6"/>
      <w:lvlJc w:val="left"/>
      <w:pPr>
        <w:ind w:left="5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F4CA82">
      <w:start w:val="1"/>
      <w:numFmt w:val="decimal"/>
      <w:lvlText w:val="%7"/>
      <w:lvlJc w:val="left"/>
      <w:pPr>
        <w:ind w:left="5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D2ED02">
      <w:start w:val="1"/>
      <w:numFmt w:val="lowerLetter"/>
      <w:lvlText w:val="%8"/>
      <w:lvlJc w:val="left"/>
      <w:pPr>
        <w:ind w:left="6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EE4768">
      <w:start w:val="1"/>
      <w:numFmt w:val="lowerRoman"/>
      <w:lvlText w:val="%9"/>
      <w:lvlJc w:val="left"/>
      <w:pPr>
        <w:ind w:left="7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85869CB"/>
    <w:multiLevelType w:val="hybridMultilevel"/>
    <w:tmpl w:val="CC509FD2"/>
    <w:lvl w:ilvl="0" w:tplc="CC14A95C">
      <w:start w:val="2020"/>
      <w:numFmt w:val="decimal"/>
      <w:lvlText w:val="%1"/>
      <w:lvlJc w:val="left"/>
      <w:pPr>
        <w:ind w:left="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821640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F23172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50F4CA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AB60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3CFEB2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2562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3874D2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88D0A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58B435BB"/>
    <w:multiLevelType w:val="hybridMultilevel"/>
    <w:tmpl w:val="738AE372"/>
    <w:lvl w:ilvl="0" w:tplc="C6CE59A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6">
    <w:nsid w:val="59154ACC"/>
    <w:multiLevelType w:val="multilevel"/>
    <w:tmpl w:val="1CD45A48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433" w:hanging="14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14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7">
    <w:nsid w:val="5C450161"/>
    <w:multiLevelType w:val="hybridMultilevel"/>
    <w:tmpl w:val="2062A30E"/>
    <w:lvl w:ilvl="0" w:tplc="CBA4EAF2">
      <w:start w:val="1"/>
      <w:numFmt w:val="decimal"/>
      <w:lvlText w:val="%1."/>
      <w:lvlJc w:val="left"/>
      <w:pPr>
        <w:ind w:left="2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0E670C">
      <w:start w:val="1"/>
      <w:numFmt w:val="lowerLetter"/>
      <w:lvlText w:val="%2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671C0">
      <w:start w:val="1"/>
      <w:numFmt w:val="lowerRoman"/>
      <w:lvlText w:val="%3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A6F586">
      <w:start w:val="1"/>
      <w:numFmt w:val="decimal"/>
      <w:lvlText w:val="%4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20124">
      <w:start w:val="1"/>
      <w:numFmt w:val="lowerLetter"/>
      <w:lvlText w:val="%5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2EF5EE">
      <w:start w:val="1"/>
      <w:numFmt w:val="lowerRoman"/>
      <w:lvlText w:val="%6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C85DA">
      <w:start w:val="1"/>
      <w:numFmt w:val="decimal"/>
      <w:lvlText w:val="%7"/>
      <w:lvlJc w:val="left"/>
      <w:pPr>
        <w:ind w:left="6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D65894">
      <w:start w:val="1"/>
      <w:numFmt w:val="lowerLetter"/>
      <w:lvlText w:val="%8"/>
      <w:lvlJc w:val="left"/>
      <w:pPr>
        <w:ind w:left="7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F444B8">
      <w:start w:val="1"/>
      <w:numFmt w:val="lowerRoman"/>
      <w:lvlText w:val="%9"/>
      <w:lvlJc w:val="left"/>
      <w:pPr>
        <w:ind w:left="8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5ECD1B3E"/>
    <w:multiLevelType w:val="hybridMultilevel"/>
    <w:tmpl w:val="5A387688"/>
    <w:lvl w:ilvl="0" w:tplc="A09CF68E">
      <w:start w:val="2020"/>
      <w:numFmt w:val="decimal"/>
      <w:lvlText w:val="%1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80F3F0">
      <w:start w:val="1"/>
      <w:numFmt w:val="lowerLetter"/>
      <w:lvlText w:val="%2"/>
      <w:lvlJc w:val="left"/>
      <w:pPr>
        <w:ind w:left="7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D8C8BA">
      <w:start w:val="1"/>
      <w:numFmt w:val="lowerRoman"/>
      <w:lvlText w:val="%3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50FA56">
      <w:start w:val="1"/>
      <w:numFmt w:val="decimal"/>
      <w:lvlText w:val="%4"/>
      <w:lvlJc w:val="left"/>
      <w:pPr>
        <w:ind w:left="2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62DDA0">
      <w:start w:val="1"/>
      <w:numFmt w:val="lowerLetter"/>
      <w:lvlText w:val="%5"/>
      <w:lvlJc w:val="left"/>
      <w:pPr>
        <w:ind w:left="2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6688A">
      <w:start w:val="1"/>
      <w:numFmt w:val="lowerRoman"/>
      <w:lvlText w:val="%6"/>
      <w:lvlJc w:val="left"/>
      <w:pPr>
        <w:ind w:left="3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A85A12">
      <w:start w:val="1"/>
      <w:numFmt w:val="decimal"/>
      <w:lvlText w:val="%7"/>
      <w:lvlJc w:val="left"/>
      <w:pPr>
        <w:ind w:left="4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3CD5B0">
      <w:start w:val="1"/>
      <w:numFmt w:val="lowerLetter"/>
      <w:lvlText w:val="%8"/>
      <w:lvlJc w:val="left"/>
      <w:pPr>
        <w:ind w:left="5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A6A15A">
      <w:start w:val="1"/>
      <w:numFmt w:val="lowerRoman"/>
      <w:lvlText w:val="%9"/>
      <w:lvlJc w:val="left"/>
      <w:pPr>
        <w:ind w:left="5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F6200FC"/>
    <w:multiLevelType w:val="multilevel"/>
    <w:tmpl w:val="F9A604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>
    <w:nsid w:val="62BC2289"/>
    <w:multiLevelType w:val="hybridMultilevel"/>
    <w:tmpl w:val="DA64AB26"/>
    <w:lvl w:ilvl="0" w:tplc="687E1DC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775114"/>
    <w:multiLevelType w:val="multilevel"/>
    <w:tmpl w:val="79565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>
    <w:nsid w:val="6595483A"/>
    <w:multiLevelType w:val="hybridMultilevel"/>
    <w:tmpl w:val="EC66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5F06E7"/>
    <w:multiLevelType w:val="hybridMultilevel"/>
    <w:tmpl w:val="CEB48CA8"/>
    <w:lvl w:ilvl="0" w:tplc="2088842A">
      <w:start w:val="6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4">
    <w:nsid w:val="67393B19"/>
    <w:multiLevelType w:val="hybridMultilevel"/>
    <w:tmpl w:val="6EE4C4D0"/>
    <w:lvl w:ilvl="0" w:tplc="38D218C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E895A9A"/>
    <w:multiLevelType w:val="hybridMultilevel"/>
    <w:tmpl w:val="94227F06"/>
    <w:lvl w:ilvl="0" w:tplc="9B00E658">
      <w:start w:val="2020"/>
      <w:numFmt w:val="decimal"/>
      <w:lvlText w:val="%1"/>
      <w:lvlJc w:val="left"/>
      <w:pPr>
        <w:ind w:left="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00914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668664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72FEEA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A7E26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06187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3A9F14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8CE36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0ACB60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012228C"/>
    <w:multiLevelType w:val="hybridMultilevel"/>
    <w:tmpl w:val="9804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0458EC"/>
    <w:multiLevelType w:val="hybridMultilevel"/>
    <w:tmpl w:val="790C57F2"/>
    <w:lvl w:ilvl="0" w:tplc="2312C0A2">
      <w:start w:val="202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5"/>
  </w:num>
  <w:num w:numId="4">
    <w:abstractNumId w:val="2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9"/>
  </w:num>
  <w:num w:numId="8">
    <w:abstractNumId w:val="18"/>
  </w:num>
  <w:num w:numId="9">
    <w:abstractNumId w:val="11"/>
  </w:num>
  <w:num w:numId="10">
    <w:abstractNumId w:val="44"/>
  </w:num>
  <w:num w:numId="11">
    <w:abstractNumId w:val="46"/>
  </w:num>
  <w:num w:numId="12">
    <w:abstractNumId w:val="43"/>
  </w:num>
  <w:num w:numId="13">
    <w:abstractNumId w:val="22"/>
  </w:num>
  <w:num w:numId="14">
    <w:abstractNumId w:val="24"/>
  </w:num>
  <w:num w:numId="15">
    <w:abstractNumId w:val="40"/>
  </w:num>
  <w:num w:numId="16">
    <w:abstractNumId w:val="13"/>
  </w:num>
  <w:num w:numId="17">
    <w:abstractNumId w:val="25"/>
  </w:num>
  <w:num w:numId="18">
    <w:abstractNumId w:val="41"/>
  </w:num>
  <w:num w:numId="19">
    <w:abstractNumId w:val="26"/>
  </w:num>
  <w:num w:numId="20">
    <w:abstractNumId w:val="12"/>
  </w:num>
  <w:num w:numId="21">
    <w:abstractNumId w:val="3"/>
  </w:num>
  <w:num w:numId="22">
    <w:abstractNumId w:val="1"/>
  </w:num>
  <w:num w:numId="23">
    <w:abstractNumId w:val="32"/>
  </w:num>
  <w:num w:numId="24">
    <w:abstractNumId w:val="0"/>
  </w:num>
  <w:num w:numId="25">
    <w:abstractNumId w:val="9"/>
  </w:num>
  <w:num w:numId="26">
    <w:abstractNumId w:val="47"/>
  </w:num>
  <w:num w:numId="27">
    <w:abstractNumId w:val="8"/>
  </w:num>
  <w:num w:numId="28">
    <w:abstractNumId w:val="7"/>
  </w:num>
  <w:num w:numId="29">
    <w:abstractNumId w:val="21"/>
  </w:num>
  <w:num w:numId="30">
    <w:abstractNumId w:val="42"/>
  </w:num>
  <w:num w:numId="31">
    <w:abstractNumId w:val="17"/>
  </w:num>
  <w:num w:numId="32">
    <w:abstractNumId w:val="30"/>
  </w:num>
  <w:num w:numId="33">
    <w:abstractNumId w:val="37"/>
  </w:num>
  <w:num w:numId="34">
    <w:abstractNumId w:val="33"/>
  </w:num>
  <w:num w:numId="35">
    <w:abstractNumId w:val="31"/>
  </w:num>
  <w:num w:numId="36">
    <w:abstractNumId w:val="45"/>
  </w:num>
  <w:num w:numId="37">
    <w:abstractNumId w:val="34"/>
  </w:num>
  <w:num w:numId="38">
    <w:abstractNumId w:val="38"/>
  </w:num>
  <w:num w:numId="39">
    <w:abstractNumId w:val="28"/>
  </w:num>
  <w:num w:numId="40">
    <w:abstractNumId w:val="19"/>
  </w:num>
  <w:num w:numId="41">
    <w:abstractNumId w:val="20"/>
  </w:num>
  <w:num w:numId="42">
    <w:abstractNumId w:val="36"/>
  </w:num>
  <w:num w:numId="43">
    <w:abstractNumId w:val="39"/>
  </w:num>
  <w:num w:numId="44">
    <w:abstractNumId w:val="15"/>
  </w:num>
  <w:num w:numId="45">
    <w:abstractNumId w:val="4"/>
  </w:num>
  <w:num w:numId="46">
    <w:abstractNumId w:val="5"/>
  </w:num>
  <w:num w:numId="47">
    <w:abstractNumId w:val="16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29C"/>
    <w:rsid w:val="00003EF0"/>
    <w:rsid w:val="0000499C"/>
    <w:rsid w:val="00007027"/>
    <w:rsid w:val="000073B7"/>
    <w:rsid w:val="00010C7C"/>
    <w:rsid w:val="00013425"/>
    <w:rsid w:val="00016AEC"/>
    <w:rsid w:val="00026C52"/>
    <w:rsid w:val="00027C14"/>
    <w:rsid w:val="000314E8"/>
    <w:rsid w:val="00035C4A"/>
    <w:rsid w:val="0003690C"/>
    <w:rsid w:val="00042ED3"/>
    <w:rsid w:val="00043EDA"/>
    <w:rsid w:val="00046EBA"/>
    <w:rsid w:val="00047340"/>
    <w:rsid w:val="00050A0B"/>
    <w:rsid w:val="0005133E"/>
    <w:rsid w:val="00052234"/>
    <w:rsid w:val="00053DA6"/>
    <w:rsid w:val="0005441A"/>
    <w:rsid w:val="00054E19"/>
    <w:rsid w:val="000562AA"/>
    <w:rsid w:val="0006245C"/>
    <w:rsid w:val="0006384D"/>
    <w:rsid w:val="000647F4"/>
    <w:rsid w:val="0006531D"/>
    <w:rsid w:val="00066FB5"/>
    <w:rsid w:val="00072A63"/>
    <w:rsid w:val="00073D77"/>
    <w:rsid w:val="0007705F"/>
    <w:rsid w:val="00080CC6"/>
    <w:rsid w:val="00082D9D"/>
    <w:rsid w:val="0008483E"/>
    <w:rsid w:val="0009091D"/>
    <w:rsid w:val="0009258E"/>
    <w:rsid w:val="000A1A48"/>
    <w:rsid w:val="000A22FE"/>
    <w:rsid w:val="000A4BE0"/>
    <w:rsid w:val="000A51D0"/>
    <w:rsid w:val="000A5DAE"/>
    <w:rsid w:val="000C0381"/>
    <w:rsid w:val="000C05AC"/>
    <w:rsid w:val="000C5AEF"/>
    <w:rsid w:val="000D0A87"/>
    <w:rsid w:val="000D0D6D"/>
    <w:rsid w:val="000D2383"/>
    <w:rsid w:val="000D6AF6"/>
    <w:rsid w:val="000D732C"/>
    <w:rsid w:val="000E51A0"/>
    <w:rsid w:val="000E6A5B"/>
    <w:rsid w:val="000E75BB"/>
    <w:rsid w:val="000F0138"/>
    <w:rsid w:val="000F0E37"/>
    <w:rsid w:val="000F2CDC"/>
    <w:rsid w:val="000F5FD9"/>
    <w:rsid w:val="001000BF"/>
    <w:rsid w:val="00101E51"/>
    <w:rsid w:val="001032D7"/>
    <w:rsid w:val="001042EF"/>
    <w:rsid w:val="00104E05"/>
    <w:rsid w:val="001057D3"/>
    <w:rsid w:val="00105F57"/>
    <w:rsid w:val="00112CFC"/>
    <w:rsid w:val="001177B9"/>
    <w:rsid w:val="00121480"/>
    <w:rsid w:val="00122EFE"/>
    <w:rsid w:val="00130374"/>
    <w:rsid w:val="001339EC"/>
    <w:rsid w:val="00135045"/>
    <w:rsid w:val="00140CF6"/>
    <w:rsid w:val="0014242C"/>
    <w:rsid w:val="00142785"/>
    <w:rsid w:val="00150223"/>
    <w:rsid w:val="00155759"/>
    <w:rsid w:val="00155CF5"/>
    <w:rsid w:val="00164DE5"/>
    <w:rsid w:val="00166628"/>
    <w:rsid w:val="00166B56"/>
    <w:rsid w:val="00170F5E"/>
    <w:rsid w:val="00174B56"/>
    <w:rsid w:val="00187B80"/>
    <w:rsid w:val="00192B9E"/>
    <w:rsid w:val="00192BF4"/>
    <w:rsid w:val="00192EE9"/>
    <w:rsid w:val="00197EA5"/>
    <w:rsid w:val="001A5DB1"/>
    <w:rsid w:val="001B1BBC"/>
    <w:rsid w:val="001B38C8"/>
    <w:rsid w:val="001B60CF"/>
    <w:rsid w:val="001B7B57"/>
    <w:rsid w:val="001C03F6"/>
    <w:rsid w:val="001C66BF"/>
    <w:rsid w:val="001D2F36"/>
    <w:rsid w:val="001D36CD"/>
    <w:rsid w:val="001F2AF3"/>
    <w:rsid w:val="001F2ECD"/>
    <w:rsid w:val="001F632B"/>
    <w:rsid w:val="001F6673"/>
    <w:rsid w:val="001F758E"/>
    <w:rsid w:val="002000C1"/>
    <w:rsid w:val="002023C1"/>
    <w:rsid w:val="00206C3B"/>
    <w:rsid w:val="00210B9B"/>
    <w:rsid w:val="002153CE"/>
    <w:rsid w:val="00216066"/>
    <w:rsid w:val="00223DA4"/>
    <w:rsid w:val="0023092D"/>
    <w:rsid w:val="0024602C"/>
    <w:rsid w:val="0024622F"/>
    <w:rsid w:val="00247216"/>
    <w:rsid w:val="00247A7E"/>
    <w:rsid w:val="002509FB"/>
    <w:rsid w:val="002572D3"/>
    <w:rsid w:val="00261DA6"/>
    <w:rsid w:val="00264E28"/>
    <w:rsid w:val="00267DD4"/>
    <w:rsid w:val="002713AB"/>
    <w:rsid w:val="002733B6"/>
    <w:rsid w:val="00274CBD"/>
    <w:rsid w:val="00275690"/>
    <w:rsid w:val="00276D3E"/>
    <w:rsid w:val="00276D85"/>
    <w:rsid w:val="002778F3"/>
    <w:rsid w:val="00281754"/>
    <w:rsid w:val="0028500C"/>
    <w:rsid w:val="00290AAF"/>
    <w:rsid w:val="00291F6A"/>
    <w:rsid w:val="002A155F"/>
    <w:rsid w:val="002A729C"/>
    <w:rsid w:val="002A749B"/>
    <w:rsid w:val="002B00FD"/>
    <w:rsid w:val="002B011A"/>
    <w:rsid w:val="002C222F"/>
    <w:rsid w:val="002C259D"/>
    <w:rsid w:val="002C405E"/>
    <w:rsid w:val="002C5CCD"/>
    <w:rsid w:val="002D5B84"/>
    <w:rsid w:val="002E04AC"/>
    <w:rsid w:val="002E0B6F"/>
    <w:rsid w:val="002E0F8A"/>
    <w:rsid w:val="002E161A"/>
    <w:rsid w:val="002E1742"/>
    <w:rsid w:val="002E4B37"/>
    <w:rsid w:val="002E4B72"/>
    <w:rsid w:val="002E72A3"/>
    <w:rsid w:val="002F31D0"/>
    <w:rsid w:val="002F42E3"/>
    <w:rsid w:val="003029DC"/>
    <w:rsid w:val="00312577"/>
    <w:rsid w:val="0031318E"/>
    <w:rsid w:val="003131AB"/>
    <w:rsid w:val="00314605"/>
    <w:rsid w:val="00314C51"/>
    <w:rsid w:val="0031658B"/>
    <w:rsid w:val="0032004F"/>
    <w:rsid w:val="00323B5E"/>
    <w:rsid w:val="00324381"/>
    <w:rsid w:val="00332226"/>
    <w:rsid w:val="003326F8"/>
    <w:rsid w:val="00333964"/>
    <w:rsid w:val="00335411"/>
    <w:rsid w:val="003411E5"/>
    <w:rsid w:val="00347241"/>
    <w:rsid w:val="0035062E"/>
    <w:rsid w:val="00353350"/>
    <w:rsid w:val="003566C9"/>
    <w:rsid w:val="00356B24"/>
    <w:rsid w:val="00357537"/>
    <w:rsid w:val="0035790A"/>
    <w:rsid w:val="003626A6"/>
    <w:rsid w:val="003649A9"/>
    <w:rsid w:val="00372EB3"/>
    <w:rsid w:val="003939F7"/>
    <w:rsid w:val="00393E8C"/>
    <w:rsid w:val="0039445C"/>
    <w:rsid w:val="003944EF"/>
    <w:rsid w:val="003949EC"/>
    <w:rsid w:val="00397600"/>
    <w:rsid w:val="003A0068"/>
    <w:rsid w:val="003A1347"/>
    <w:rsid w:val="003A1D26"/>
    <w:rsid w:val="003A3B48"/>
    <w:rsid w:val="003A45AF"/>
    <w:rsid w:val="003A4714"/>
    <w:rsid w:val="003A590D"/>
    <w:rsid w:val="003A5D7E"/>
    <w:rsid w:val="003A7B3A"/>
    <w:rsid w:val="003B0389"/>
    <w:rsid w:val="003B1E23"/>
    <w:rsid w:val="003B247F"/>
    <w:rsid w:val="003B3ECC"/>
    <w:rsid w:val="003B55E1"/>
    <w:rsid w:val="003B78CA"/>
    <w:rsid w:val="003C026E"/>
    <w:rsid w:val="003C1E00"/>
    <w:rsid w:val="003C2DA4"/>
    <w:rsid w:val="003C53C1"/>
    <w:rsid w:val="003C6277"/>
    <w:rsid w:val="003D037A"/>
    <w:rsid w:val="003D70C5"/>
    <w:rsid w:val="003D76A1"/>
    <w:rsid w:val="003E0542"/>
    <w:rsid w:val="003E0B02"/>
    <w:rsid w:val="003E28F7"/>
    <w:rsid w:val="003E4817"/>
    <w:rsid w:val="003E53AA"/>
    <w:rsid w:val="003E53B9"/>
    <w:rsid w:val="003F0979"/>
    <w:rsid w:val="003F22C1"/>
    <w:rsid w:val="003F302B"/>
    <w:rsid w:val="003F3054"/>
    <w:rsid w:val="003F3A5D"/>
    <w:rsid w:val="003F5709"/>
    <w:rsid w:val="00402E7D"/>
    <w:rsid w:val="00404D37"/>
    <w:rsid w:val="00404DAB"/>
    <w:rsid w:val="00405C94"/>
    <w:rsid w:val="00406CE5"/>
    <w:rsid w:val="00407253"/>
    <w:rsid w:val="004120F3"/>
    <w:rsid w:val="00420777"/>
    <w:rsid w:val="00427DD4"/>
    <w:rsid w:val="004410FC"/>
    <w:rsid w:val="00442288"/>
    <w:rsid w:val="0044530F"/>
    <w:rsid w:val="00445662"/>
    <w:rsid w:val="004506E8"/>
    <w:rsid w:val="00452F1F"/>
    <w:rsid w:val="00453E87"/>
    <w:rsid w:val="004555ED"/>
    <w:rsid w:val="00456EDF"/>
    <w:rsid w:val="00466B54"/>
    <w:rsid w:val="00466ED3"/>
    <w:rsid w:val="004751E3"/>
    <w:rsid w:val="00482EB9"/>
    <w:rsid w:val="00485541"/>
    <w:rsid w:val="00492DF2"/>
    <w:rsid w:val="00493F99"/>
    <w:rsid w:val="004A0AEA"/>
    <w:rsid w:val="004A1E68"/>
    <w:rsid w:val="004A434A"/>
    <w:rsid w:val="004B3A0D"/>
    <w:rsid w:val="004B61FC"/>
    <w:rsid w:val="004B6D7C"/>
    <w:rsid w:val="004C1047"/>
    <w:rsid w:val="004C352A"/>
    <w:rsid w:val="004C3866"/>
    <w:rsid w:val="004C670C"/>
    <w:rsid w:val="004D3890"/>
    <w:rsid w:val="004E11D8"/>
    <w:rsid w:val="004E2BC4"/>
    <w:rsid w:val="004E525B"/>
    <w:rsid w:val="004E5918"/>
    <w:rsid w:val="004F4731"/>
    <w:rsid w:val="004F4C56"/>
    <w:rsid w:val="004F6BF1"/>
    <w:rsid w:val="00501415"/>
    <w:rsid w:val="00501D86"/>
    <w:rsid w:val="00510A11"/>
    <w:rsid w:val="00513E04"/>
    <w:rsid w:val="00521117"/>
    <w:rsid w:val="00523FCF"/>
    <w:rsid w:val="0052600F"/>
    <w:rsid w:val="005267D9"/>
    <w:rsid w:val="00527395"/>
    <w:rsid w:val="005304B5"/>
    <w:rsid w:val="00531966"/>
    <w:rsid w:val="00532F6D"/>
    <w:rsid w:val="0053534C"/>
    <w:rsid w:val="00537939"/>
    <w:rsid w:val="0054008F"/>
    <w:rsid w:val="00540F0F"/>
    <w:rsid w:val="005448B3"/>
    <w:rsid w:val="005449F1"/>
    <w:rsid w:val="00552BEB"/>
    <w:rsid w:val="00562BCF"/>
    <w:rsid w:val="00562DF5"/>
    <w:rsid w:val="005631AF"/>
    <w:rsid w:val="00565A21"/>
    <w:rsid w:val="0057067F"/>
    <w:rsid w:val="00572870"/>
    <w:rsid w:val="00574D90"/>
    <w:rsid w:val="00583A2B"/>
    <w:rsid w:val="0058479B"/>
    <w:rsid w:val="005874C2"/>
    <w:rsid w:val="00587AF0"/>
    <w:rsid w:val="00591F49"/>
    <w:rsid w:val="00592C6E"/>
    <w:rsid w:val="00593911"/>
    <w:rsid w:val="005951AE"/>
    <w:rsid w:val="00595367"/>
    <w:rsid w:val="005A2719"/>
    <w:rsid w:val="005A6C1F"/>
    <w:rsid w:val="005B4082"/>
    <w:rsid w:val="005B4ED3"/>
    <w:rsid w:val="005B6AC9"/>
    <w:rsid w:val="005B70FC"/>
    <w:rsid w:val="005C0290"/>
    <w:rsid w:val="005C02D0"/>
    <w:rsid w:val="005C145E"/>
    <w:rsid w:val="005C7787"/>
    <w:rsid w:val="005D163F"/>
    <w:rsid w:val="005D4134"/>
    <w:rsid w:val="005D49D7"/>
    <w:rsid w:val="005D5BD4"/>
    <w:rsid w:val="005D69EE"/>
    <w:rsid w:val="005E6A16"/>
    <w:rsid w:val="005F0003"/>
    <w:rsid w:val="005F17B4"/>
    <w:rsid w:val="005F2F01"/>
    <w:rsid w:val="005F4767"/>
    <w:rsid w:val="005F6084"/>
    <w:rsid w:val="005F65FD"/>
    <w:rsid w:val="005F6B63"/>
    <w:rsid w:val="005F7CC7"/>
    <w:rsid w:val="006023B3"/>
    <w:rsid w:val="00606A31"/>
    <w:rsid w:val="006078E1"/>
    <w:rsid w:val="00610B0C"/>
    <w:rsid w:val="00611757"/>
    <w:rsid w:val="006133EB"/>
    <w:rsid w:val="0061349E"/>
    <w:rsid w:val="00625F8A"/>
    <w:rsid w:val="006260D1"/>
    <w:rsid w:val="00655F26"/>
    <w:rsid w:val="00662230"/>
    <w:rsid w:val="00665AC9"/>
    <w:rsid w:val="006710EB"/>
    <w:rsid w:val="0067377A"/>
    <w:rsid w:val="0067619B"/>
    <w:rsid w:val="006801CF"/>
    <w:rsid w:val="00687E90"/>
    <w:rsid w:val="00695A2D"/>
    <w:rsid w:val="006A2833"/>
    <w:rsid w:val="006A676F"/>
    <w:rsid w:val="006A7F3C"/>
    <w:rsid w:val="006B2109"/>
    <w:rsid w:val="006B23D2"/>
    <w:rsid w:val="006B4252"/>
    <w:rsid w:val="006B61BA"/>
    <w:rsid w:val="006C191F"/>
    <w:rsid w:val="006C5B7F"/>
    <w:rsid w:val="006C75DB"/>
    <w:rsid w:val="006D1D64"/>
    <w:rsid w:val="006D344D"/>
    <w:rsid w:val="006E1D4B"/>
    <w:rsid w:val="006F3B8A"/>
    <w:rsid w:val="006F658A"/>
    <w:rsid w:val="007173E4"/>
    <w:rsid w:val="0072130C"/>
    <w:rsid w:val="0072466F"/>
    <w:rsid w:val="007328F0"/>
    <w:rsid w:val="00732B2A"/>
    <w:rsid w:val="007351F6"/>
    <w:rsid w:val="00735447"/>
    <w:rsid w:val="00737B47"/>
    <w:rsid w:val="007409DE"/>
    <w:rsid w:val="0074673E"/>
    <w:rsid w:val="00764C5F"/>
    <w:rsid w:val="00765460"/>
    <w:rsid w:val="007660AA"/>
    <w:rsid w:val="007676AD"/>
    <w:rsid w:val="0077530D"/>
    <w:rsid w:val="0077578A"/>
    <w:rsid w:val="00784A1B"/>
    <w:rsid w:val="00791006"/>
    <w:rsid w:val="00792C78"/>
    <w:rsid w:val="00792CC1"/>
    <w:rsid w:val="00793071"/>
    <w:rsid w:val="00795509"/>
    <w:rsid w:val="00795A30"/>
    <w:rsid w:val="00797F7C"/>
    <w:rsid w:val="007A1B7D"/>
    <w:rsid w:val="007A23F7"/>
    <w:rsid w:val="007B08A1"/>
    <w:rsid w:val="007B14AB"/>
    <w:rsid w:val="007B2C0F"/>
    <w:rsid w:val="007B68E3"/>
    <w:rsid w:val="007B7F76"/>
    <w:rsid w:val="007D3173"/>
    <w:rsid w:val="007D3BE5"/>
    <w:rsid w:val="007D4751"/>
    <w:rsid w:val="007E488B"/>
    <w:rsid w:val="007E499C"/>
    <w:rsid w:val="007E6236"/>
    <w:rsid w:val="007F16CD"/>
    <w:rsid w:val="007F49F1"/>
    <w:rsid w:val="007F4AC9"/>
    <w:rsid w:val="007F7BB0"/>
    <w:rsid w:val="00803B0D"/>
    <w:rsid w:val="00804DBB"/>
    <w:rsid w:val="0080532C"/>
    <w:rsid w:val="0080719F"/>
    <w:rsid w:val="008127B3"/>
    <w:rsid w:val="008139A7"/>
    <w:rsid w:val="00820459"/>
    <w:rsid w:val="00824910"/>
    <w:rsid w:val="00830567"/>
    <w:rsid w:val="00831E7F"/>
    <w:rsid w:val="008324A4"/>
    <w:rsid w:val="00833E45"/>
    <w:rsid w:val="00834936"/>
    <w:rsid w:val="00834A8A"/>
    <w:rsid w:val="0083581E"/>
    <w:rsid w:val="008364FF"/>
    <w:rsid w:val="008403C5"/>
    <w:rsid w:val="00852794"/>
    <w:rsid w:val="008552B1"/>
    <w:rsid w:val="00855729"/>
    <w:rsid w:val="00855778"/>
    <w:rsid w:val="00856549"/>
    <w:rsid w:val="0086052D"/>
    <w:rsid w:val="00861A21"/>
    <w:rsid w:val="008669E6"/>
    <w:rsid w:val="00866E7C"/>
    <w:rsid w:val="00867B9F"/>
    <w:rsid w:val="0087063B"/>
    <w:rsid w:val="00870ADE"/>
    <w:rsid w:val="00875222"/>
    <w:rsid w:val="00875D1E"/>
    <w:rsid w:val="00881BBA"/>
    <w:rsid w:val="008821C0"/>
    <w:rsid w:val="008907D8"/>
    <w:rsid w:val="00891DBB"/>
    <w:rsid w:val="00894F00"/>
    <w:rsid w:val="0089619A"/>
    <w:rsid w:val="008B0CAC"/>
    <w:rsid w:val="008B3AFC"/>
    <w:rsid w:val="008B4F03"/>
    <w:rsid w:val="008B5D02"/>
    <w:rsid w:val="008C0A02"/>
    <w:rsid w:val="008C6A64"/>
    <w:rsid w:val="008C79B0"/>
    <w:rsid w:val="008D3FBA"/>
    <w:rsid w:val="008E136A"/>
    <w:rsid w:val="008E4655"/>
    <w:rsid w:val="008E7D89"/>
    <w:rsid w:val="008F2420"/>
    <w:rsid w:val="008F6B87"/>
    <w:rsid w:val="008F7491"/>
    <w:rsid w:val="008F770C"/>
    <w:rsid w:val="009004C8"/>
    <w:rsid w:val="00901D75"/>
    <w:rsid w:val="00902393"/>
    <w:rsid w:val="00903C20"/>
    <w:rsid w:val="00907A0A"/>
    <w:rsid w:val="00907F49"/>
    <w:rsid w:val="0091044A"/>
    <w:rsid w:val="0091225A"/>
    <w:rsid w:val="00917332"/>
    <w:rsid w:val="00923F1E"/>
    <w:rsid w:val="00926427"/>
    <w:rsid w:val="00931711"/>
    <w:rsid w:val="009330C7"/>
    <w:rsid w:val="00935B3C"/>
    <w:rsid w:val="009365AA"/>
    <w:rsid w:val="00941135"/>
    <w:rsid w:val="00941DD4"/>
    <w:rsid w:val="00945C4D"/>
    <w:rsid w:val="00946D99"/>
    <w:rsid w:val="00947BBC"/>
    <w:rsid w:val="00950619"/>
    <w:rsid w:val="0095480C"/>
    <w:rsid w:val="00963832"/>
    <w:rsid w:val="0096554E"/>
    <w:rsid w:val="009716CB"/>
    <w:rsid w:val="00974BC3"/>
    <w:rsid w:val="0097655D"/>
    <w:rsid w:val="00981DCB"/>
    <w:rsid w:val="009823A9"/>
    <w:rsid w:val="00982712"/>
    <w:rsid w:val="009871C1"/>
    <w:rsid w:val="0098796E"/>
    <w:rsid w:val="00994F24"/>
    <w:rsid w:val="0099603B"/>
    <w:rsid w:val="009A1CEC"/>
    <w:rsid w:val="009B0E8B"/>
    <w:rsid w:val="009B33F4"/>
    <w:rsid w:val="009C0B64"/>
    <w:rsid w:val="009C0DDF"/>
    <w:rsid w:val="009D0BFA"/>
    <w:rsid w:val="009D20F5"/>
    <w:rsid w:val="009E58B9"/>
    <w:rsid w:val="009E5FD2"/>
    <w:rsid w:val="009F3FD4"/>
    <w:rsid w:val="009F5604"/>
    <w:rsid w:val="009F5C83"/>
    <w:rsid w:val="009F70A1"/>
    <w:rsid w:val="009F755B"/>
    <w:rsid w:val="009F7693"/>
    <w:rsid w:val="009F777B"/>
    <w:rsid w:val="00A002E7"/>
    <w:rsid w:val="00A011DA"/>
    <w:rsid w:val="00A032DC"/>
    <w:rsid w:val="00A0374C"/>
    <w:rsid w:val="00A11656"/>
    <w:rsid w:val="00A117DA"/>
    <w:rsid w:val="00A117F1"/>
    <w:rsid w:val="00A12CFA"/>
    <w:rsid w:val="00A21FC4"/>
    <w:rsid w:val="00A24874"/>
    <w:rsid w:val="00A25037"/>
    <w:rsid w:val="00A262EA"/>
    <w:rsid w:val="00A30391"/>
    <w:rsid w:val="00A30C5E"/>
    <w:rsid w:val="00A31B75"/>
    <w:rsid w:val="00A41DFD"/>
    <w:rsid w:val="00A426AA"/>
    <w:rsid w:val="00A45D8F"/>
    <w:rsid w:val="00A46212"/>
    <w:rsid w:val="00A51B72"/>
    <w:rsid w:val="00A55204"/>
    <w:rsid w:val="00A56294"/>
    <w:rsid w:val="00A57CB8"/>
    <w:rsid w:val="00A805E7"/>
    <w:rsid w:val="00A80DC4"/>
    <w:rsid w:val="00A8403C"/>
    <w:rsid w:val="00A9084C"/>
    <w:rsid w:val="00A91338"/>
    <w:rsid w:val="00A91AD6"/>
    <w:rsid w:val="00A92282"/>
    <w:rsid w:val="00A95D72"/>
    <w:rsid w:val="00A96C91"/>
    <w:rsid w:val="00AA1687"/>
    <w:rsid w:val="00AA5778"/>
    <w:rsid w:val="00AA6161"/>
    <w:rsid w:val="00AB0B29"/>
    <w:rsid w:val="00AB2417"/>
    <w:rsid w:val="00AB6C9C"/>
    <w:rsid w:val="00AC41A1"/>
    <w:rsid w:val="00AC4364"/>
    <w:rsid w:val="00AC5A87"/>
    <w:rsid w:val="00AD32B4"/>
    <w:rsid w:val="00AD6FD7"/>
    <w:rsid w:val="00AE17B8"/>
    <w:rsid w:val="00AE3C5C"/>
    <w:rsid w:val="00AE6B10"/>
    <w:rsid w:val="00AE6B4C"/>
    <w:rsid w:val="00AF2D08"/>
    <w:rsid w:val="00AF2E99"/>
    <w:rsid w:val="00AF3E8A"/>
    <w:rsid w:val="00AF49DE"/>
    <w:rsid w:val="00AF71AF"/>
    <w:rsid w:val="00B00C85"/>
    <w:rsid w:val="00B0264A"/>
    <w:rsid w:val="00B026A0"/>
    <w:rsid w:val="00B02DAF"/>
    <w:rsid w:val="00B113EF"/>
    <w:rsid w:val="00B1461F"/>
    <w:rsid w:val="00B16B6C"/>
    <w:rsid w:val="00B24944"/>
    <w:rsid w:val="00B35DD1"/>
    <w:rsid w:val="00B40E49"/>
    <w:rsid w:val="00B438F6"/>
    <w:rsid w:val="00B4553D"/>
    <w:rsid w:val="00B5145D"/>
    <w:rsid w:val="00B51F0C"/>
    <w:rsid w:val="00B52442"/>
    <w:rsid w:val="00B52EE1"/>
    <w:rsid w:val="00B532DD"/>
    <w:rsid w:val="00B53DD2"/>
    <w:rsid w:val="00B53FE2"/>
    <w:rsid w:val="00B5750F"/>
    <w:rsid w:val="00B606DF"/>
    <w:rsid w:val="00B610CB"/>
    <w:rsid w:val="00B64891"/>
    <w:rsid w:val="00B65F64"/>
    <w:rsid w:val="00B67A15"/>
    <w:rsid w:val="00B71CDA"/>
    <w:rsid w:val="00B71D61"/>
    <w:rsid w:val="00B74100"/>
    <w:rsid w:val="00B7449E"/>
    <w:rsid w:val="00B852AB"/>
    <w:rsid w:val="00B86870"/>
    <w:rsid w:val="00B920CD"/>
    <w:rsid w:val="00B97832"/>
    <w:rsid w:val="00BA0BBB"/>
    <w:rsid w:val="00BA34C4"/>
    <w:rsid w:val="00BA589E"/>
    <w:rsid w:val="00BA77FD"/>
    <w:rsid w:val="00BA7F38"/>
    <w:rsid w:val="00BB2734"/>
    <w:rsid w:val="00BB6780"/>
    <w:rsid w:val="00BB7821"/>
    <w:rsid w:val="00BC4CAA"/>
    <w:rsid w:val="00BC5063"/>
    <w:rsid w:val="00BC6820"/>
    <w:rsid w:val="00BD1FDE"/>
    <w:rsid w:val="00BD3139"/>
    <w:rsid w:val="00BD47A1"/>
    <w:rsid w:val="00BD50E5"/>
    <w:rsid w:val="00BD56C3"/>
    <w:rsid w:val="00BD6D61"/>
    <w:rsid w:val="00BE113A"/>
    <w:rsid w:val="00BE130E"/>
    <w:rsid w:val="00BE38AB"/>
    <w:rsid w:val="00BE651F"/>
    <w:rsid w:val="00BE7E19"/>
    <w:rsid w:val="00BF6421"/>
    <w:rsid w:val="00C16981"/>
    <w:rsid w:val="00C26221"/>
    <w:rsid w:val="00C30F41"/>
    <w:rsid w:val="00C32B22"/>
    <w:rsid w:val="00C33921"/>
    <w:rsid w:val="00C35A99"/>
    <w:rsid w:val="00C40593"/>
    <w:rsid w:val="00C40DE2"/>
    <w:rsid w:val="00C43840"/>
    <w:rsid w:val="00C47FCF"/>
    <w:rsid w:val="00C53373"/>
    <w:rsid w:val="00C5601D"/>
    <w:rsid w:val="00C608F1"/>
    <w:rsid w:val="00C638B2"/>
    <w:rsid w:val="00C652B7"/>
    <w:rsid w:val="00C65EFE"/>
    <w:rsid w:val="00C7256E"/>
    <w:rsid w:val="00C74CF0"/>
    <w:rsid w:val="00C77106"/>
    <w:rsid w:val="00C805F2"/>
    <w:rsid w:val="00C83CEB"/>
    <w:rsid w:val="00C8411A"/>
    <w:rsid w:val="00C875E5"/>
    <w:rsid w:val="00C90B8E"/>
    <w:rsid w:val="00C924E0"/>
    <w:rsid w:val="00CA0053"/>
    <w:rsid w:val="00CA03FB"/>
    <w:rsid w:val="00CA5CA4"/>
    <w:rsid w:val="00CB0463"/>
    <w:rsid w:val="00CB2F5B"/>
    <w:rsid w:val="00CB510A"/>
    <w:rsid w:val="00CB56E3"/>
    <w:rsid w:val="00CB64EF"/>
    <w:rsid w:val="00CC06D6"/>
    <w:rsid w:val="00CC123D"/>
    <w:rsid w:val="00CC2818"/>
    <w:rsid w:val="00CC289F"/>
    <w:rsid w:val="00CC3FFA"/>
    <w:rsid w:val="00CD20F9"/>
    <w:rsid w:val="00CD6CCE"/>
    <w:rsid w:val="00CD7C47"/>
    <w:rsid w:val="00CE08B1"/>
    <w:rsid w:val="00CE19E8"/>
    <w:rsid w:val="00CE22DF"/>
    <w:rsid w:val="00CE53B4"/>
    <w:rsid w:val="00CE5FFA"/>
    <w:rsid w:val="00CE6885"/>
    <w:rsid w:val="00CE72E4"/>
    <w:rsid w:val="00D00CEC"/>
    <w:rsid w:val="00D0694D"/>
    <w:rsid w:val="00D07E2F"/>
    <w:rsid w:val="00D10851"/>
    <w:rsid w:val="00D10D93"/>
    <w:rsid w:val="00D11168"/>
    <w:rsid w:val="00D11C2F"/>
    <w:rsid w:val="00D130C4"/>
    <w:rsid w:val="00D20113"/>
    <w:rsid w:val="00D20338"/>
    <w:rsid w:val="00D2473C"/>
    <w:rsid w:val="00D27148"/>
    <w:rsid w:val="00D30E67"/>
    <w:rsid w:val="00D32713"/>
    <w:rsid w:val="00D407ED"/>
    <w:rsid w:val="00D64948"/>
    <w:rsid w:val="00D650D1"/>
    <w:rsid w:val="00D75154"/>
    <w:rsid w:val="00D77BDE"/>
    <w:rsid w:val="00D823CA"/>
    <w:rsid w:val="00D8487C"/>
    <w:rsid w:val="00D9163C"/>
    <w:rsid w:val="00D97149"/>
    <w:rsid w:val="00DA142C"/>
    <w:rsid w:val="00DA5CBC"/>
    <w:rsid w:val="00DB0014"/>
    <w:rsid w:val="00DB50DF"/>
    <w:rsid w:val="00DB53C5"/>
    <w:rsid w:val="00DC27D2"/>
    <w:rsid w:val="00DC7EDB"/>
    <w:rsid w:val="00DD0695"/>
    <w:rsid w:val="00DD2195"/>
    <w:rsid w:val="00DD2471"/>
    <w:rsid w:val="00DD283B"/>
    <w:rsid w:val="00DE193A"/>
    <w:rsid w:val="00DE7108"/>
    <w:rsid w:val="00DF13AF"/>
    <w:rsid w:val="00DF6055"/>
    <w:rsid w:val="00E0276C"/>
    <w:rsid w:val="00E0587C"/>
    <w:rsid w:val="00E10965"/>
    <w:rsid w:val="00E11E23"/>
    <w:rsid w:val="00E14090"/>
    <w:rsid w:val="00E14906"/>
    <w:rsid w:val="00E17CC2"/>
    <w:rsid w:val="00E207F4"/>
    <w:rsid w:val="00E25DE5"/>
    <w:rsid w:val="00E26D1F"/>
    <w:rsid w:val="00E364D3"/>
    <w:rsid w:val="00E36728"/>
    <w:rsid w:val="00E37DBB"/>
    <w:rsid w:val="00E40DCE"/>
    <w:rsid w:val="00E532C8"/>
    <w:rsid w:val="00E5597B"/>
    <w:rsid w:val="00E60AB8"/>
    <w:rsid w:val="00E61CFC"/>
    <w:rsid w:val="00E629B3"/>
    <w:rsid w:val="00E62ECD"/>
    <w:rsid w:val="00E636BD"/>
    <w:rsid w:val="00E7482B"/>
    <w:rsid w:val="00E80A32"/>
    <w:rsid w:val="00E829C6"/>
    <w:rsid w:val="00E863A3"/>
    <w:rsid w:val="00E9152D"/>
    <w:rsid w:val="00E91744"/>
    <w:rsid w:val="00E92842"/>
    <w:rsid w:val="00E941C4"/>
    <w:rsid w:val="00E95AD9"/>
    <w:rsid w:val="00E95DD6"/>
    <w:rsid w:val="00EB525A"/>
    <w:rsid w:val="00EC0659"/>
    <w:rsid w:val="00EC0F2A"/>
    <w:rsid w:val="00EC1298"/>
    <w:rsid w:val="00EC30A4"/>
    <w:rsid w:val="00EC30CA"/>
    <w:rsid w:val="00EC59BE"/>
    <w:rsid w:val="00EC741A"/>
    <w:rsid w:val="00EC759B"/>
    <w:rsid w:val="00ED2CAB"/>
    <w:rsid w:val="00ED4F75"/>
    <w:rsid w:val="00ED5070"/>
    <w:rsid w:val="00ED6ED5"/>
    <w:rsid w:val="00EE411C"/>
    <w:rsid w:val="00EE5CEA"/>
    <w:rsid w:val="00EF0872"/>
    <w:rsid w:val="00EF1C2F"/>
    <w:rsid w:val="00EF1D9C"/>
    <w:rsid w:val="00EF738A"/>
    <w:rsid w:val="00F01ADB"/>
    <w:rsid w:val="00F039A8"/>
    <w:rsid w:val="00F12A3C"/>
    <w:rsid w:val="00F142A8"/>
    <w:rsid w:val="00F156E1"/>
    <w:rsid w:val="00F17EA0"/>
    <w:rsid w:val="00F21A86"/>
    <w:rsid w:val="00F23459"/>
    <w:rsid w:val="00F23E5C"/>
    <w:rsid w:val="00F309E6"/>
    <w:rsid w:val="00F31BD0"/>
    <w:rsid w:val="00F34327"/>
    <w:rsid w:val="00F4025A"/>
    <w:rsid w:val="00F43002"/>
    <w:rsid w:val="00F438BD"/>
    <w:rsid w:val="00F52511"/>
    <w:rsid w:val="00F6163E"/>
    <w:rsid w:val="00F61818"/>
    <w:rsid w:val="00F62AB6"/>
    <w:rsid w:val="00F6333C"/>
    <w:rsid w:val="00F6640A"/>
    <w:rsid w:val="00F66D87"/>
    <w:rsid w:val="00F7053C"/>
    <w:rsid w:val="00F72F08"/>
    <w:rsid w:val="00F74424"/>
    <w:rsid w:val="00F81279"/>
    <w:rsid w:val="00F85AAF"/>
    <w:rsid w:val="00F876EF"/>
    <w:rsid w:val="00F9109D"/>
    <w:rsid w:val="00F92137"/>
    <w:rsid w:val="00F92E8D"/>
    <w:rsid w:val="00F933AD"/>
    <w:rsid w:val="00F93898"/>
    <w:rsid w:val="00F9467C"/>
    <w:rsid w:val="00F97ED8"/>
    <w:rsid w:val="00FA1C08"/>
    <w:rsid w:val="00FA6929"/>
    <w:rsid w:val="00FB1E74"/>
    <w:rsid w:val="00FB4494"/>
    <w:rsid w:val="00FB50CA"/>
    <w:rsid w:val="00FB5514"/>
    <w:rsid w:val="00FB592F"/>
    <w:rsid w:val="00FB6B4E"/>
    <w:rsid w:val="00FB70C4"/>
    <w:rsid w:val="00FD0B82"/>
    <w:rsid w:val="00FD0DAE"/>
    <w:rsid w:val="00FD38B2"/>
    <w:rsid w:val="00FD6C21"/>
    <w:rsid w:val="00FD74D9"/>
    <w:rsid w:val="00FE0D1C"/>
    <w:rsid w:val="00FE23CB"/>
    <w:rsid w:val="00FE36EC"/>
    <w:rsid w:val="00FE483A"/>
    <w:rsid w:val="00FE60B9"/>
    <w:rsid w:val="00FE64D8"/>
    <w:rsid w:val="00FE6E63"/>
    <w:rsid w:val="00FF1614"/>
    <w:rsid w:val="00FF358D"/>
    <w:rsid w:val="00FF5898"/>
    <w:rsid w:val="00FF6AE1"/>
    <w:rsid w:val="00FF729F"/>
    <w:rsid w:val="00FF7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29C"/>
    <w:pPr>
      <w:keepNext/>
      <w:widowControl/>
      <w:autoSpaceDE/>
      <w:autoSpaceDN/>
      <w:adjustRightInd/>
      <w:jc w:val="center"/>
      <w:outlineLvl w:val="0"/>
    </w:pPr>
    <w:rPr>
      <w:rFonts w:ascii="Times New Roman" w:eastAsia="Arial Unicode MS" w:hAnsi="Times New Roman" w:cs="Times New Roman"/>
      <w:b/>
      <w:sz w:val="44"/>
    </w:rPr>
  </w:style>
  <w:style w:type="paragraph" w:styleId="2">
    <w:name w:val="heading 2"/>
    <w:basedOn w:val="a"/>
    <w:next w:val="a"/>
    <w:link w:val="20"/>
    <w:uiPriority w:val="9"/>
    <w:qFormat/>
    <w:rsid w:val="00AD6FD7"/>
    <w:pPr>
      <w:keepNext/>
      <w:widowControl/>
      <w:tabs>
        <w:tab w:val="left" w:pos="1134"/>
      </w:tabs>
      <w:autoSpaceDE/>
      <w:autoSpaceDN/>
      <w:adjustRightInd/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AD6FD7"/>
    <w:pPr>
      <w:keepNext/>
      <w:widowControl/>
      <w:tabs>
        <w:tab w:val="left" w:pos="1134"/>
      </w:tabs>
      <w:autoSpaceDE/>
      <w:autoSpaceDN/>
      <w:adjustRightInd/>
      <w:jc w:val="center"/>
      <w:outlineLvl w:val="2"/>
    </w:pPr>
    <w:rPr>
      <w:rFonts w:ascii="Times New Roman" w:eastAsia="Times New Roman" w:hAnsi="Times New Roman" w:cs="Times New Roman"/>
      <w:b/>
      <w:sz w:val="24"/>
    </w:rPr>
  </w:style>
  <w:style w:type="paragraph" w:styleId="4">
    <w:name w:val="heading 4"/>
    <w:basedOn w:val="a"/>
    <w:next w:val="a"/>
    <w:link w:val="40"/>
    <w:uiPriority w:val="9"/>
    <w:qFormat/>
    <w:rsid w:val="00AD6FD7"/>
    <w:pPr>
      <w:keepNext/>
      <w:widowControl/>
      <w:autoSpaceDE/>
      <w:autoSpaceDN/>
      <w:adjustRightInd/>
      <w:spacing w:line="360" w:lineRule="auto"/>
      <w:ind w:right="-99"/>
      <w:jc w:val="center"/>
      <w:outlineLvl w:val="3"/>
    </w:pPr>
    <w:rPr>
      <w:rFonts w:ascii="Times New Roman" w:eastAsia="Arial Unicode MS" w:hAnsi="Times New Roman" w:cs="Times New Roman"/>
      <w:b/>
      <w:sz w:val="32"/>
    </w:rPr>
  </w:style>
  <w:style w:type="paragraph" w:styleId="5">
    <w:name w:val="heading 5"/>
    <w:basedOn w:val="a"/>
    <w:next w:val="a"/>
    <w:link w:val="50"/>
    <w:uiPriority w:val="9"/>
    <w:qFormat/>
    <w:rsid w:val="00AD6FD7"/>
    <w:pPr>
      <w:keepNext/>
      <w:widowControl/>
      <w:autoSpaceDE/>
      <w:autoSpaceDN/>
      <w:adjustRightInd/>
      <w:ind w:right="-1"/>
      <w:jc w:val="both"/>
      <w:outlineLvl w:val="4"/>
    </w:pPr>
    <w:rPr>
      <w:rFonts w:ascii="Times New Roman" w:eastAsia="Arial Unicode MS" w:hAnsi="Times New Roman" w:cs="Times New Roman"/>
      <w:sz w:val="28"/>
    </w:rPr>
  </w:style>
  <w:style w:type="paragraph" w:styleId="6">
    <w:name w:val="heading 6"/>
    <w:basedOn w:val="a"/>
    <w:next w:val="a"/>
    <w:link w:val="60"/>
    <w:uiPriority w:val="9"/>
    <w:qFormat/>
    <w:rsid w:val="00AD6FD7"/>
    <w:pPr>
      <w:keepNext/>
      <w:widowControl/>
      <w:autoSpaceDE/>
      <w:autoSpaceDN/>
      <w:adjustRightInd/>
      <w:ind w:right="49"/>
      <w:jc w:val="both"/>
      <w:outlineLvl w:val="5"/>
    </w:pPr>
    <w:rPr>
      <w:rFonts w:ascii="Times New Roman" w:eastAsia="Arial Unicode MS" w:hAnsi="Times New Roman" w:cs="Times New Roman"/>
      <w:sz w:val="26"/>
    </w:rPr>
  </w:style>
  <w:style w:type="paragraph" w:styleId="7">
    <w:name w:val="heading 7"/>
    <w:basedOn w:val="a"/>
    <w:next w:val="a"/>
    <w:link w:val="70"/>
    <w:uiPriority w:val="9"/>
    <w:qFormat/>
    <w:rsid w:val="00AD6FD7"/>
    <w:pPr>
      <w:keepNext/>
      <w:widowControl/>
      <w:autoSpaceDE/>
      <w:autoSpaceDN/>
      <w:adjustRightInd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8">
    <w:name w:val="heading 8"/>
    <w:basedOn w:val="a"/>
    <w:next w:val="a"/>
    <w:link w:val="80"/>
    <w:uiPriority w:val="9"/>
    <w:qFormat/>
    <w:rsid w:val="00AD6FD7"/>
    <w:pPr>
      <w:keepNext/>
      <w:widowControl/>
      <w:autoSpaceDE/>
      <w:autoSpaceDN/>
      <w:adjustRightInd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uiPriority w:val="9"/>
    <w:qFormat/>
    <w:rsid w:val="00AD6FD7"/>
    <w:pPr>
      <w:keepNext/>
      <w:widowControl/>
      <w:autoSpaceDE/>
      <w:autoSpaceDN/>
      <w:adjustRightInd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29C"/>
    <w:rPr>
      <w:rFonts w:ascii="Times New Roman" w:eastAsia="Arial Unicode MS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D6FD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6F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D6FD7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D6FD7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D6FD7"/>
    <w:rPr>
      <w:rFonts w:ascii="Times New Roman" w:eastAsia="Arial Unicode MS" w:hAnsi="Times New Roman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D6F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D6F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D6F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2A729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A7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A729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72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2A729C"/>
  </w:style>
  <w:style w:type="paragraph" w:styleId="a8">
    <w:name w:val="List Paragraph"/>
    <w:basedOn w:val="a"/>
    <w:uiPriority w:val="99"/>
    <w:qFormat/>
    <w:rsid w:val="002A729C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a"/>
    <w:uiPriority w:val="99"/>
    <w:rsid w:val="00B532DD"/>
    <w:rPr>
      <w:rFonts w:ascii="Verdana" w:eastAsia="Calibri" w:hAnsi="Verdana" w:cs="Times New Roman"/>
      <w:sz w:val="24"/>
      <w:szCs w:val="20"/>
      <w:lang w:eastAsia="ru-RU"/>
    </w:rPr>
  </w:style>
  <w:style w:type="paragraph" w:styleId="aa">
    <w:name w:val="header"/>
    <w:basedOn w:val="a"/>
    <w:link w:val="a9"/>
    <w:uiPriority w:val="99"/>
    <w:unhideWhenUsed/>
    <w:rsid w:val="00B532D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Verdana" w:eastAsia="Calibri" w:hAnsi="Verdana" w:cs="Times New Roman"/>
      <w:sz w:val="24"/>
    </w:rPr>
  </w:style>
  <w:style w:type="paragraph" w:customStyle="1" w:styleId="ConsPlusNormal">
    <w:name w:val="ConsPlusNormal"/>
    <w:link w:val="ConsPlusNormal0"/>
    <w:qFormat/>
    <w:rsid w:val="00DC7E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C7EDB"/>
    <w:rPr>
      <w:rFonts w:ascii="Arial" w:eastAsia="Batang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C7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rsid w:val="00AD6FD7"/>
    <w:rPr>
      <w:color w:val="0000FF"/>
      <w:u w:val="single"/>
    </w:rPr>
  </w:style>
  <w:style w:type="paragraph" w:styleId="ac">
    <w:name w:val="Plain Text"/>
    <w:basedOn w:val="a"/>
    <w:link w:val="ad"/>
    <w:uiPriority w:val="99"/>
    <w:rsid w:val="00AD6FD7"/>
    <w:pPr>
      <w:widowControl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ad">
    <w:name w:val="Текст Знак"/>
    <w:basedOn w:val="a0"/>
    <w:link w:val="ac"/>
    <w:uiPriority w:val="99"/>
    <w:rsid w:val="00AD6FD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e">
    <w:name w:val="Table Grid"/>
    <w:basedOn w:val="a1"/>
    <w:uiPriority w:val="99"/>
    <w:rsid w:val="00AD6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endnote text"/>
    <w:basedOn w:val="a"/>
    <w:link w:val="af0"/>
    <w:rsid w:val="00AD6FD7"/>
    <w:pPr>
      <w:widowControl/>
      <w:autoSpaceDE/>
      <w:autoSpaceDN/>
      <w:adjustRightInd/>
    </w:pPr>
    <w:rPr>
      <w:rFonts w:eastAsia="Times New Roman" w:cs="Times New Roman"/>
    </w:rPr>
  </w:style>
  <w:style w:type="character" w:customStyle="1" w:styleId="af0">
    <w:name w:val="Текст концевой сноски Знак"/>
    <w:basedOn w:val="a0"/>
    <w:link w:val="af"/>
    <w:rsid w:val="00AD6FD7"/>
    <w:rPr>
      <w:rFonts w:ascii="Arial" w:eastAsia="Times New Roman" w:hAnsi="Arial" w:cs="Times New Roman"/>
      <w:sz w:val="20"/>
      <w:szCs w:val="20"/>
      <w:lang w:eastAsia="ru-RU"/>
    </w:rPr>
  </w:style>
  <w:style w:type="character" w:styleId="af1">
    <w:name w:val="endnote reference"/>
    <w:basedOn w:val="a0"/>
    <w:rsid w:val="00AD6FD7"/>
    <w:rPr>
      <w:vertAlign w:val="superscript"/>
    </w:rPr>
  </w:style>
  <w:style w:type="paragraph" w:customStyle="1" w:styleId="ConsNonformat">
    <w:name w:val="ConsNonformat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D6FD7"/>
    <w:pPr>
      <w:widowControl/>
      <w:autoSpaceDE/>
      <w:autoSpaceDN/>
      <w:adjustRightInd/>
      <w:ind w:right="326" w:firstLine="567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D6F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rsid w:val="00AD6FD7"/>
    <w:pPr>
      <w:widowControl/>
      <w:autoSpaceDE/>
      <w:autoSpaceDN/>
      <w:adjustRightInd/>
      <w:ind w:right="4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AD6F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D6FD7"/>
    <w:pPr>
      <w:widowControl/>
      <w:autoSpaceDE/>
      <w:autoSpaceDN/>
      <w:adjustRightInd/>
      <w:ind w:left="540" w:hanging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D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D6FD7"/>
    <w:pPr>
      <w:widowControl/>
      <w:autoSpaceDE/>
      <w:autoSpaceDN/>
      <w:adjustRightInd/>
      <w:ind w:left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D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AD6FD7"/>
    <w:pPr>
      <w:widowControl/>
      <w:autoSpaceDE/>
      <w:autoSpaceDN/>
      <w:adjustRightInd/>
      <w:ind w:right="9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rsid w:val="00AD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qFormat/>
    <w:rsid w:val="00AD6FD7"/>
    <w:pPr>
      <w:widowControl/>
      <w:tabs>
        <w:tab w:val="left" w:pos="0"/>
      </w:tabs>
      <w:autoSpaceDE/>
      <w:autoSpaceDN/>
      <w:adjustRightInd/>
      <w:ind w:firstLine="993"/>
    </w:pPr>
    <w:rPr>
      <w:rFonts w:ascii="Times New Roman" w:eastAsia="Times New Roman" w:hAnsi="Times New Roman" w:cs="Times New Roman"/>
      <w:b/>
      <w:sz w:val="24"/>
    </w:rPr>
  </w:style>
  <w:style w:type="paragraph" w:customStyle="1" w:styleId="11">
    <w:name w:val="Обычный1"/>
    <w:uiPriority w:val="99"/>
    <w:rsid w:val="00AD6FD7"/>
    <w:pPr>
      <w:widowControl w:val="0"/>
      <w:spacing w:after="0" w:line="420" w:lineRule="auto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f5">
    <w:name w:val="Block Text"/>
    <w:basedOn w:val="a"/>
    <w:uiPriority w:val="99"/>
    <w:rsid w:val="00AD6FD7"/>
    <w:pPr>
      <w:widowControl/>
      <w:autoSpaceDE/>
      <w:autoSpaceDN/>
      <w:adjustRightInd/>
      <w:ind w:left="360" w:right="-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6F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2">
    <w:name w:val="Стиль1"/>
    <w:basedOn w:val="a"/>
    <w:autoRedefine/>
    <w:uiPriority w:val="99"/>
    <w:qFormat/>
    <w:rsid w:val="00AD6FD7"/>
    <w:pPr>
      <w:widowControl/>
      <w:tabs>
        <w:tab w:val="center" w:pos="4153"/>
        <w:tab w:val="right" w:pos="8306"/>
      </w:tabs>
      <w:autoSpaceDE/>
      <w:autoSpaceDN/>
      <w:adjustRightInd/>
      <w:jc w:val="center"/>
    </w:pPr>
    <w:rPr>
      <w:rFonts w:ascii="Times New Roman" w:eastAsia="Calibri" w:hAnsi="Times New Roman" w:cs="Times New Roman"/>
      <w:bCs/>
      <w:sz w:val="24"/>
      <w:szCs w:val="24"/>
      <w:lang w:eastAsia="en-US"/>
    </w:rPr>
  </w:style>
  <w:style w:type="paragraph" w:customStyle="1" w:styleId="13">
    <w:name w:val="Знак1"/>
    <w:basedOn w:val="a"/>
    <w:uiPriority w:val="99"/>
    <w:rsid w:val="00AD6FD7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130">
    <w:name w:val="Знак13"/>
    <w:basedOn w:val="a"/>
    <w:uiPriority w:val="99"/>
    <w:rsid w:val="00AD6FD7"/>
    <w:pPr>
      <w:widowControl/>
      <w:autoSpaceDE/>
      <w:autoSpaceDN/>
      <w:adjustRightInd/>
      <w:spacing w:after="160" w:line="240" w:lineRule="exact"/>
    </w:pPr>
    <w:rPr>
      <w:rFonts w:ascii="Verdana" w:eastAsia="Batang" w:hAnsi="Verdana" w:cs="Verdana"/>
      <w:lang w:val="en-US" w:eastAsia="en-US"/>
    </w:rPr>
  </w:style>
  <w:style w:type="paragraph" w:customStyle="1" w:styleId="ConsPlusTitle">
    <w:name w:val="ConsPlusTitle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b/>
      <w:bCs/>
      <w:lang w:eastAsia="ru-RU"/>
    </w:rPr>
  </w:style>
  <w:style w:type="paragraph" w:styleId="af6">
    <w:name w:val="Title"/>
    <w:basedOn w:val="a"/>
    <w:link w:val="af7"/>
    <w:uiPriority w:val="10"/>
    <w:qFormat/>
    <w:rsid w:val="00AD6FD7"/>
    <w:pPr>
      <w:widowControl/>
      <w:autoSpaceDE/>
      <w:autoSpaceDN/>
      <w:adjustRightInd/>
      <w:jc w:val="center"/>
    </w:pPr>
    <w:rPr>
      <w:rFonts w:ascii="Times New Roman" w:eastAsia="Batang" w:hAnsi="Times New Roman" w:cs="Times New Roman"/>
      <w:sz w:val="24"/>
      <w:szCs w:val="24"/>
    </w:rPr>
  </w:style>
  <w:style w:type="character" w:customStyle="1" w:styleId="af7">
    <w:name w:val="Название Знак"/>
    <w:basedOn w:val="a0"/>
    <w:link w:val="af6"/>
    <w:uiPriority w:val="10"/>
    <w:rsid w:val="00AD6FD7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f8">
    <w:name w:val="Знак Знак"/>
    <w:uiPriority w:val="99"/>
    <w:rsid w:val="00AD6FD7"/>
    <w:rPr>
      <w:rFonts w:ascii="Arial" w:hAnsi="Arial" w:cs="Arial"/>
      <w:sz w:val="23"/>
      <w:szCs w:val="23"/>
    </w:rPr>
  </w:style>
  <w:style w:type="paragraph" w:customStyle="1" w:styleId="ConsPlusNonformat">
    <w:name w:val="ConsPlusNonformat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Normal (Web)"/>
    <w:basedOn w:val="a"/>
    <w:uiPriority w:val="99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uiPriority w:val="99"/>
    <w:rsid w:val="00AD6FD7"/>
    <w:rPr>
      <w:color w:val="800080"/>
      <w:u w:val="single"/>
    </w:rPr>
  </w:style>
  <w:style w:type="paragraph" w:styleId="afb">
    <w:name w:val="Balloon Text"/>
    <w:basedOn w:val="a"/>
    <w:link w:val="afc"/>
    <w:uiPriority w:val="99"/>
    <w:rsid w:val="00AD6FD7"/>
    <w:pPr>
      <w:widowControl/>
      <w:autoSpaceDE/>
      <w:autoSpaceDN/>
      <w:adjustRightInd/>
    </w:pPr>
    <w:rPr>
      <w:rFonts w:ascii="Tahoma" w:eastAsia="Times New Roman" w:hAnsi="Tahoma" w:cs="Times New Roman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AD6FD7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Normal1">
    <w:name w:val="Normal1"/>
    <w:uiPriority w:val="99"/>
    <w:rsid w:val="00AD6FD7"/>
    <w:pPr>
      <w:widowControl w:val="0"/>
      <w:spacing w:after="0" w:line="42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4">
    <w:name w:val="Абзац списка1"/>
    <w:aliases w:val="Маркер"/>
    <w:basedOn w:val="a"/>
    <w:link w:val="ListParagraphChar1"/>
    <w:rsid w:val="00AD6FD7"/>
    <w:pPr>
      <w:widowControl/>
      <w:autoSpaceDE/>
      <w:autoSpaceDN/>
      <w:adjustRightInd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1">
    <w:name w:val="List Paragraph Char1"/>
    <w:link w:val="14"/>
    <w:locked/>
    <w:rsid w:val="00AD6FD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ocked/>
    <w:rsid w:val="00AD6FD7"/>
    <w:rPr>
      <w:sz w:val="24"/>
      <w:szCs w:val="24"/>
      <w:lang w:val="ru-RU" w:eastAsia="ru-RU" w:bidi="ar-SA"/>
    </w:rPr>
  </w:style>
  <w:style w:type="paragraph" w:customStyle="1" w:styleId="p5">
    <w:name w:val="p5"/>
    <w:basedOn w:val="a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5">
    <w:name w:val="Без интервала1"/>
    <w:rsid w:val="00AD6FD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BodyTextIndent2Char">
    <w:name w:val="Body Text Indent 2 Char"/>
    <w:locked/>
    <w:rsid w:val="00AD6FD7"/>
    <w:rPr>
      <w:sz w:val="24"/>
    </w:rPr>
  </w:style>
  <w:style w:type="paragraph" w:customStyle="1" w:styleId="paragraph">
    <w:name w:val="paragraph"/>
    <w:basedOn w:val="a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0">
    <w:name w:val="Абзац списка11"/>
    <w:basedOn w:val="a"/>
    <w:rsid w:val="00AD6FD7"/>
    <w:pPr>
      <w:widowControl/>
      <w:tabs>
        <w:tab w:val="left" w:pos="1134"/>
      </w:tabs>
      <w:autoSpaceDE/>
      <w:autoSpaceDN/>
      <w:adjustRightInd/>
      <w:ind w:left="720" w:firstLine="567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Heading2Char">
    <w:name w:val="Heading 2 Char"/>
    <w:locked/>
    <w:rsid w:val="00AD6F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locked/>
    <w:rsid w:val="00AD6FD7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locked/>
    <w:rsid w:val="00AD6FD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locked/>
    <w:rsid w:val="00AD6FD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locked/>
    <w:rsid w:val="00AD6FD7"/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locked/>
    <w:rsid w:val="00AD6FD7"/>
    <w:rPr>
      <w:rFonts w:ascii="Times New Roman" w:eastAsia="Times New Roman" w:hAnsi="Times New Roman" w:cs="Times New Roman"/>
      <w:color w:val="000000"/>
      <w:sz w:val="17"/>
      <w:szCs w:val="17"/>
      <w:shd w:val="clear" w:color="auto" w:fill="FFFFFF"/>
      <w:lang w:eastAsia="ru-RU"/>
    </w:rPr>
  </w:style>
  <w:style w:type="character" w:customStyle="1" w:styleId="PlainTextChar">
    <w:name w:val="Plain Text Char"/>
    <w:locked/>
    <w:rsid w:val="00AD6FD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0">
    <w:name w:val="Абзац списка12"/>
    <w:basedOn w:val="a"/>
    <w:rsid w:val="00AD6FD7"/>
    <w:pPr>
      <w:widowControl/>
      <w:autoSpaceDE/>
      <w:autoSpaceDN/>
      <w:adjustRightInd/>
      <w:spacing w:line="276" w:lineRule="auto"/>
      <w:ind w:left="720"/>
    </w:pPr>
    <w:rPr>
      <w:rFonts w:ascii="Calibri" w:eastAsia="Batang" w:hAnsi="Calibri" w:cs="Calibri"/>
      <w:sz w:val="22"/>
      <w:szCs w:val="22"/>
      <w:lang w:eastAsia="en-US"/>
    </w:rPr>
  </w:style>
  <w:style w:type="character" w:customStyle="1" w:styleId="HeaderChar1">
    <w:name w:val="Header Char1"/>
    <w:locked/>
    <w:rsid w:val="00AD6FD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AD6FD7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locked/>
    <w:rsid w:val="00AD6FD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Indent3Char">
    <w:name w:val="Body Text Indent 3 Char"/>
    <w:locked/>
    <w:rsid w:val="00AD6FD7"/>
    <w:rPr>
      <w:rFonts w:ascii="Arial" w:hAnsi="Arial" w:cs="Times New Roman"/>
      <w:color w:val="FF0000"/>
      <w:sz w:val="20"/>
      <w:szCs w:val="20"/>
      <w:shd w:val="clear" w:color="auto" w:fill="FFFFFF"/>
    </w:rPr>
  </w:style>
  <w:style w:type="paragraph" w:customStyle="1" w:styleId="111">
    <w:name w:val="Обычный11"/>
    <w:rsid w:val="00AD6FD7"/>
    <w:pPr>
      <w:widowControl w:val="0"/>
      <w:snapToGrid w:val="0"/>
      <w:spacing w:after="0" w:line="240" w:lineRule="auto"/>
      <w:jc w:val="both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afd">
    <w:name w:val="No Spacing"/>
    <w:link w:val="afe"/>
    <w:uiPriority w:val="1"/>
    <w:qFormat/>
    <w:rsid w:val="00AD6FD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e">
    <w:name w:val="Без интервала Знак"/>
    <w:link w:val="afd"/>
    <w:uiPriority w:val="1"/>
    <w:locked/>
    <w:rsid w:val="00AD6FD7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j">
    <w:name w:val="_aj"/>
    <w:basedOn w:val="a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Без интервала2"/>
    <w:rsid w:val="00AD6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note text"/>
    <w:basedOn w:val="a"/>
    <w:link w:val="aff0"/>
    <w:rsid w:val="00AD6FD7"/>
    <w:pPr>
      <w:widowControl/>
      <w:autoSpaceDE/>
      <w:autoSpaceDN/>
      <w:adjustRightInd/>
    </w:pPr>
    <w:rPr>
      <w:rFonts w:ascii="Calibri" w:eastAsia="MS Mincho" w:hAnsi="Calibri" w:cs="Times New Roman"/>
    </w:rPr>
  </w:style>
  <w:style w:type="character" w:customStyle="1" w:styleId="aff0">
    <w:name w:val="Текст сноски Знак"/>
    <w:basedOn w:val="a0"/>
    <w:link w:val="aff"/>
    <w:rsid w:val="00AD6FD7"/>
    <w:rPr>
      <w:rFonts w:ascii="Calibri" w:eastAsia="MS Mincho" w:hAnsi="Calibri" w:cs="Times New Roman"/>
      <w:sz w:val="20"/>
      <w:szCs w:val="20"/>
      <w:lang w:eastAsia="ru-RU"/>
    </w:rPr>
  </w:style>
  <w:style w:type="character" w:styleId="aff1">
    <w:name w:val="footnote reference"/>
    <w:rsid w:val="00AD6FD7"/>
    <w:rPr>
      <w:vertAlign w:val="superscript"/>
    </w:rPr>
  </w:style>
  <w:style w:type="paragraph" w:styleId="aff2">
    <w:name w:val="Subtitle"/>
    <w:basedOn w:val="a"/>
    <w:link w:val="aff3"/>
    <w:uiPriority w:val="11"/>
    <w:qFormat/>
    <w:rsid w:val="00AD6FD7"/>
    <w:pPr>
      <w:widowControl/>
      <w:tabs>
        <w:tab w:val="left" w:pos="14280"/>
      </w:tabs>
      <w:autoSpaceDE/>
      <w:autoSpaceDN/>
      <w:adjustRightInd/>
    </w:pPr>
    <w:rPr>
      <w:rFonts w:eastAsia="Times New Roman" w:cs="Times New Roman"/>
      <w:b/>
      <w:sz w:val="22"/>
    </w:rPr>
  </w:style>
  <w:style w:type="character" w:customStyle="1" w:styleId="aff3">
    <w:name w:val="Подзаголовок Знак"/>
    <w:basedOn w:val="a0"/>
    <w:link w:val="aff2"/>
    <w:uiPriority w:val="11"/>
    <w:rsid w:val="00AD6FD7"/>
    <w:rPr>
      <w:rFonts w:ascii="Arial" w:eastAsia="Times New Roman" w:hAnsi="Arial" w:cs="Times New Roman"/>
      <w:b/>
      <w:szCs w:val="20"/>
      <w:lang w:eastAsia="ru-RU"/>
    </w:rPr>
  </w:style>
  <w:style w:type="paragraph" w:customStyle="1" w:styleId="112">
    <w:name w:val="Знак11"/>
    <w:basedOn w:val="a"/>
    <w:uiPriority w:val="99"/>
    <w:rsid w:val="00AD6FD7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26">
    <w:name w:val="Абзац списка2"/>
    <w:basedOn w:val="a"/>
    <w:uiPriority w:val="99"/>
    <w:rsid w:val="00AD6FD7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">
    <w:name w:val="r"/>
    <w:uiPriority w:val="99"/>
    <w:rsid w:val="00AD6FD7"/>
    <w:rPr>
      <w:rFonts w:cs="Times New Roman"/>
    </w:rPr>
  </w:style>
  <w:style w:type="paragraph" w:styleId="HTML">
    <w:name w:val="HTML Preformatted"/>
    <w:basedOn w:val="a"/>
    <w:link w:val="HTML0"/>
    <w:uiPriority w:val="99"/>
    <w:rsid w:val="00AD6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AD6FD7"/>
    <w:rPr>
      <w:rFonts w:ascii="Courier New" w:eastAsia="Calibri" w:hAnsi="Courier New" w:cs="Times New Roman"/>
      <w:sz w:val="20"/>
      <w:szCs w:val="20"/>
      <w:lang w:eastAsia="ru-RU"/>
    </w:rPr>
  </w:style>
  <w:style w:type="character" w:styleId="aff4">
    <w:name w:val="Strong"/>
    <w:uiPriority w:val="22"/>
    <w:qFormat/>
    <w:rsid w:val="00AD6FD7"/>
    <w:rPr>
      <w:rFonts w:cs="Times New Roman"/>
      <w:b/>
      <w:bCs/>
    </w:rPr>
  </w:style>
  <w:style w:type="paragraph" w:customStyle="1" w:styleId="Pa3">
    <w:name w:val="Pa3"/>
    <w:basedOn w:val="a"/>
    <w:next w:val="a"/>
    <w:uiPriority w:val="99"/>
    <w:rsid w:val="00AD6FD7"/>
    <w:pPr>
      <w:widowControl/>
      <w:spacing w:line="241" w:lineRule="atLeast"/>
    </w:pPr>
    <w:rPr>
      <w:rFonts w:ascii="Calibri" w:eastAsia="Times New Roman" w:hAnsi="Calibri" w:cs="Calibri"/>
      <w:sz w:val="24"/>
      <w:szCs w:val="24"/>
      <w:lang w:val="en-US" w:eastAsia="en-US"/>
    </w:rPr>
  </w:style>
  <w:style w:type="character" w:customStyle="1" w:styleId="A10">
    <w:name w:val="A1"/>
    <w:uiPriority w:val="99"/>
    <w:rsid w:val="00AD6FD7"/>
    <w:rPr>
      <w:b/>
      <w:color w:val="221E1F"/>
      <w:sz w:val="22"/>
    </w:rPr>
  </w:style>
  <w:style w:type="paragraph" w:customStyle="1" w:styleId="16">
    <w:name w:val="Обычный (веб)1"/>
    <w:basedOn w:val="a"/>
    <w:rsid w:val="00AD6FD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sz w:val="24"/>
    </w:rPr>
  </w:style>
  <w:style w:type="paragraph" w:customStyle="1" w:styleId="FR2">
    <w:name w:val="FR2"/>
    <w:rsid w:val="00AD6FD7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rvps410421">
    <w:name w:val="rvps410421"/>
    <w:basedOn w:val="a"/>
    <w:rsid w:val="00AD6FD7"/>
    <w:pPr>
      <w:widowControl/>
      <w:autoSpaceDE/>
      <w:autoSpaceDN/>
      <w:adjustRightInd/>
      <w:spacing w:after="300"/>
    </w:pPr>
    <w:rPr>
      <w:rFonts w:ascii="Verdana" w:eastAsia="Times New Roman" w:hAnsi="Verdana" w:cs="Times New Roman"/>
      <w:color w:val="000000"/>
      <w:sz w:val="17"/>
    </w:rPr>
  </w:style>
  <w:style w:type="paragraph" w:customStyle="1" w:styleId="Style8">
    <w:name w:val="Style8"/>
    <w:basedOn w:val="a"/>
    <w:rsid w:val="00AD6FD7"/>
    <w:pPr>
      <w:spacing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AD6FD7"/>
    <w:pPr>
      <w:spacing w:line="28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AD6FD7"/>
    <w:pPr>
      <w:spacing w:line="28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rsid w:val="00AD6FD7"/>
    <w:pPr>
      <w:spacing w:line="278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rsid w:val="00AD6FD7"/>
    <w:rPr>
      <w:rFonts w:ascii="Times New Roman" w:hAnsi="Times New Roman" w:cs="Times New Roman" w:hint="default"/>
      <w:sz w:val="22"/>
      <w:szCs w:val="22"/>
    </w:rPr>
  </w:style>
  <w:style w:type="paragraph" w:customStyle="1" w:styleId="Style23">
    <w:name w:val="Style23"/>
    <w:basedOn w:val="a"/>
    <w:rsid w:val="00AD6FD7"/>
    <w:pPr>
      <w:spacing w:line="2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5">
    <w:name w:val="Цветовое выделение"/>
    <w:uiPriority w:val="99"/>
    <w:rsid w:val="00AD6FD7"/>
    <w:rPr>
      <w:b/>
      <w:color w:val="000080"/>
    </w:rPr>
  </w:style>
  <w:style w:type="paragraph" w:customStyle="1" w:styleId="aff6">
    <w:name w:val="Нормальный (таблица)"/>
    <w:basedOn w:val="a"/>
    <w:next w:val="a"/>
    <w:uiPriority w:val="99"/>
    <w:rsid w:val="00AD6FD7"/>
    <w:pPr>
      <w:widowControl/>
      <w:jc w:val="both"/>
    </w:pPr>
    <w:rPr>
      <w:rFonts w:eastAsia="Times New Roman"/>
      <w:sz w:val="24"/>
      <w:szCs w:val="24"/>
    </w:rPr>
  </w:style>
  <w:style w:type="paragraph" w:customStyle="1" w:styleId="aff7">
    <w:name w:val="Прижатый влево"/>
    <w:basedOn w:val="a"/>
    <w:next w:val="a"/>
    <w:uiPriority w:val="99"/>
    <w:rsid w:val="00AD6FD7"/>
    <w:pPr>
      <w:widowControl/>
    </w:pPr>
    <w:rPr>
      <w:rFonts w:eastAsia="Times New Roman"/>
      <w:sz w:val="24"/>
      <w:szCs w:val="24"/>
    </w:rPr>
  </w:style>
  <w:style w:type="character" w:styleId="aff8">
    <w:name w:val="annotation reference"/>
    <w:uiPriority w:val="99"/>
    <w:rsid w:val="00AD6FD7"/>
    <w:rPr>
      <w:rFonts w:cs="Times New Roman"/>
      <w:sz w:val="16"/>
    </w:rPr>
  </w:style>
  <w:style w:type="paragraph" w:customStyle="1" w:styleId="aff9">
    <w:name w:val="Таблицы (моноширинный)"/>
    <w:basedOn w:val="a"/>
    <w:next w:val="a"/>
    <w:uiPriority w:val="99"/>
    <w:rsid w:val="00AD6FD7"/>
    <w:pPr>
      <w:jc w:val="both"/>
    </w:pPr>
    <w:rPr>
      <w:rFonts w:ascii="Courier New" w:eastAsia="Times New Roman" w:hAnsi="Courier New" w:cs="Courier New"/>
      <w:sz w:val="22"/>
      <w:szCs w:val="22"/>
    </w:rPr>
  </w:style>
  <w:style w:type="character" w:customStyle="1" w:styleId="affa">
    <w:name w:val="Текст примечания Знак"/>
    <w:link w:val="affb"/>
    <w:uiPriority w:val="99"/>
    <w:rsid w:val="00AD6F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annotation text"/>
    <w:basedOn w:val="a"/>
    <w:link w:val="affa"/>
    <w:uiPriority w:val="99"/>
    <w:rsid w:val="00AD6FD7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17">
    <w:name w:val="Текст примечания Знак1"/>
    <w:basedOn w:val="a0"/>
    <w:link w:val="affb"/>
    <w:uiPriority w:val="99"/>
    <w:rsid w:val="00AD6FD7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c">
    <w:name w:val="Основной текст_"/>
    <w:link w:val="18"/>
    <w:locked/>
    <w:rsid w:val="00AD6FD7"/>
    <w:rPr>
      <w:spacing w:val="4"/>
      <w:sz w:val="21"/>
      <w:shd w:val="clear" w:color="auto" w:fill="FFFFFF"/>
    </w:rPr>
  </w:style>
  <w:style w:type="paragraph" w:customStyle="1" w:styleId="18">
    <w:name w:val="Основной текст1"/>
    <w:basedOn w:val="a"/>
    <w:link w:val="affc"/>
    <w:rsid w:val="00AD6FD7"/>
    <w:pPr>
      <w:widowControl/>
      <w:shd w:val="clear" w:color="auto" w:fill="FFFFFF"/>
      <w:autoSpaceDE/>
      <w:autoSpaceDN/>
      <w:adjustRightInd/>
      <w:spacing w:before="300" w:line="278" w:lineRule="exact"/>
      <w:ind w:hanging="340"/>
      <w:jc w:val="both"/>
    </w:pPr>
    <w:rPr>
      <w:rFonts w:asciiTheme="minorHAnsi" w:eastAsiaTheme="minorHAnsi" w:hAnsiTheme="minorHAnsi" w:cstheme="minorBidi"/>
      <w:spacing w:val="4"/>
      <w:sz w:val="21"/>
      <w:szCs w:val="22"/>
      <w:lang w:eastAsia="en-US"/>
    </w:rPr>
  </w:style>
  <w:style w:type="character" w:customStyle="1" w:styleId="19">
    <w:name w:val="Заголовок №1_"/>
    <w:link w:val="1a"/>
    <w:uiPriority w:val="99"/>
    <w:locked/>
    <w:rsid w:val="00AD6FD7"/>
    <w:rPr>
      <w:spacing w:val="5"/>
      <w:sz w:val="21"/>
      <w:shd w:val="clear" w:color="auto" w:fill="FFFFFF"/>
    </w:rPr>
  </w:style>
  <w:style w:type="paragraph" w:customStyle="1" w:styleId="1a">
    <w:name w:val="Заголовок №1"/>
    <w:basedOn w:val="a"/>
    <w:link w:val="19"/>
    <w:uiPriority w:val="99"/>
    <w:rsid w:val="00AD6FD7"/>
    <w:pPr>
      <w:widowControl/>
      <w:shd w:val="clear" w:color="auto" w:fill="FFFFFF"/>
      <w:autoSpaceDE/>
      <w:autoSpaceDN/>
      <w:adjustRightInd/>
      <w:spacing w:after="120" w:line="240" w:lineRule="atLeast"/>
      <w:jc w:val="both"/>
      <w:outlineLvl w:val="0"/>
    </w:pPr>
    <w:rPr>
      <w:rFonts w:asciiTheme="minorHAnsi" w:eastAsiaTheme="minorHAnsi" w:hAnsiTheme="minorHAnsi" w:cstheme="minorBidi"/>
      <w:spacing w:val="5"/>
      <w:sz w:val="21"/>
      <w:szCs w:val="22"/>
      <w:lang w:eastAsia="en-US"/>
    </w:rPr>
  </w:style>
  <w:style w:type="character" w:customStyle="1" w:styleId="27">
    <w:name w:val="Основной текст (2)_"/>
    <w:link w:val="28"/>
    <w:uiPriority w:val="99"/>
    <w:locked/>
    <w:rsid w:val="00AD6FD7"/>
    <w:rPr>
      <w:spacing w:val="5"/>
      <w:sz w:val="21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D6FD7"/>
    <w:pPr>
      <w:widowControl/>
      <w:shd w:val="clear" w:color="auto" w:fill="FFFFFF"/>
      <w:autoSpaceDE/>
      <w:autoSpaceDN/>
      <w:adjustRightInd/>
      <w:spacing w:line="240" w:lineRule="atLeast"/>
      <w:jc w:val="center"/>
    </w:pPr>
    <w:rPr>
      <w:rFonts w:asciiTheme="minorHAnsi" w:eastAsiaTheme="minorHAnsi" w:hAnsiTheme="minorHAnsi" w:cstheme="minorBidi"/>
      <w:spacing w:val="5"/>
      <w:sz w:val="21"/>
      <w:szCs w:val="22"/>
      <w:lang w:eastAsia="en-US"/>
    </w:rPr>
  </w:style>
  <w:style w:type="character" w:customStyle="1" w:styleId="affd">
    <w:name w:val="Гипертекстовая ссылка"/>
    <w:uiPriority w:val="99"/>
    <w:rsid w:val="00AD6FD7"/>
    <w:rPr>
      <w:b/>
      <w:color w:val="008000"/>
    </w:rPr>
  </w:style>
  <w:style w:type="paragraph" w:styleId="affe">
    <w:name w:val="Revision"/>
    <w:hidden/>
    <w:uiPriority w:val="99"/>
    <w:rsid w:val="00AD6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Emphasis"/>
    <w:uiPriority w:val="20"/>
    <w:qFormat/>
    <w:rsid w:val="00AD6FD7"/>
    <w:rPr>
      <w:rFonts w:cs="Times New Roman"/>
      <w:i/>
    </w:rPr>
  </w:style>
  <w:style w:type="paragraph" w:customStyle="1" w:styleId="afff0">
    <w:name w:val="МОН"/>
    <w:basedOn w:val="a"/>
    <w:link w:val="afff1"/>
    <w:uiPriority w:val="99"/>
    <w:rsid w:val="00AD6FD7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fff1">
    <w:name w:val="МОН Знак"/>
    <w:link w:val="afff0"/>
    <w:uiPriority w:val="99"/>
    <w:locked/>
    <w:rsid w:val="00AD6FD7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16">
    <w:name w:val="Font Style16"/>
    <w:uiPriority w:val="99"/>
    <w:rsid w:val="00AD6FD7"/>
    <w:rPr>
      <w:rFonts w:ascii="Times New Roman" w:hAnsi="Times New Roman"/>
      <w:sz w:val="20"/>
    </w:rPr>
  </w:style>
  <w:style w:type="paragraph" w:customStyle="1" w:styleId="29">
    <w:name w:val="Обычный2"/>
    <w:uiPriority w:val="99"/>
    <w:rsid w:val="00AD6FD7"/>
    <w:pPr>
      <w:widowControl w:val="0"/>
      <w:spacing w:after="0" w:line="420" w:lineRule="auto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customStyle="1" w:styleId="2a">
    <w:name w:val="Основной текст2"/>
    <w:basedOn w:val="affc"/>
    <w:rsid w:val="00AD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81">
    <w:name w:val="Основной текст8"/>
    <w:basedOn w:val="a"/>
    <w:rsid w:val="00AD6FD7"/>
    <w:pPr>
      <w:shd w:val="clear" w:color="auto" w:fill="FFFFFF"/>
      <w:autoSpaceDE/>
      <w:autoSpaceDN/>
      <w:adjustRightInd/>
      <w:spacing w:before="660" w:after="300" w:line="312" w:lineRule="exact"/>
      <w:ind w:hanging="580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character" w:customStyle="1" w:styleId="35">
    <w:name w:val="Основной текст3"/>
    <w:basedOn w:val="affc"/>
    <w:rsid w:val="00AD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1">
    <w:name w:val="Основной текст4"/>
    <w:basedOn w:val="affc"/>
    <w:rsid w:val="00AD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Exact">
    <w:name w:val="Основной текст (6) Exact"/>
    <w:basedOn w:val="a0"/>
    <w:rsid w:val="00AD6FD7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ff2">
    <w:name w:val="Основной текст + Курсив"/>
    <w:basedOn w:val="affc"/>
    <w:rsid w:val="00AD6F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LucidaSansUnicode7pt">
    <w:name w:val="Основной текст + Lucida Sans Unicode;7 pt;Не полужирный"/>
    <w:basedOn w:val="affc"/>
    <w:rsid w:val="00AD6FD7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14"/>
      <w:szCs w:val="14"/>
      <w:lang w:val="ru-RU"/>
    </w:rPr>
  </w:style>
  <w:style w:type="paragraph" w:customStyle="1" w:styleId="121">
    <w:name w:val="Основной текст12"/>
    <w:basedOn w:val="a"/>
    <w:rsid w:val="00AD6FD7"/>
    <w:pPr>
      <w:shd w:val="clear" w:color="auto" w:fill="FFFFFF"/>
      <w:autoSpaceDE/>
      <w:autoSpaceDN/>
      <w:adjustRightInd/>
      <w:spacing w:before="300" w:after="420" w:line="0" w:lineRule="atLeast"/>
      <w:ind w:hanging="54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LucidaSansUnicode7pt0">
    <w:name w:val="Основной текст + Lucida Sans Unicode;7 pt;Не полужирный;Малые прописные"/>
    <w:basedOn w:val="affc"/>
    <w:rsid w:val="00AD6FD7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paragraph" w:customStyle="1" w:styleId="FirstParagraph">
    <w:name w:val="First Paragraph"/>
    <w:basedOn w:val="a3"/>
    <w:next w:val="a3"/>
    <w:qFormat/>
    <w:rsid w:val="00AD6FD7"/>
    <w:pPr>
      <w:spacing w:before="180" w:after="180"/>
      <w:jc w:val="left"/>
    </w:pPr>
    <w:rPr>
      <w:rFonts w:ascii="Calibri" w:eastAsia="Calibri" w:hAnsi="Calibri"/>
      <w:lang w:val="en-US" w:eastAsia="en-US"/>
    </w:rPr>
  </w:style>
  <w:style w:type="paragraph" w:customStyle="1" w:styleId="Compact">
    <w:name w:val="Compact"/>
    <w:basedOn w:val="a3"/>
    <w:qFormat/>
    <w:rsid w:val="00AD6FD7"/>
    <w:pPr>
      <w:spacing w:before="36" w:after="36"/>
      <w:jc w:val="left"/>
    </w:pPr>
    <w:rPr>
      <w:rFonts w:ascii="Calibri" w:eastAsia="Calibri" w:hAnsi="Calibri"/>
      <w:lang w:val="en-US" w:eastAsia="en-US"/>
    </w:rPr>
  </w:style>
  <w:style w:type="paragraph" w:styleId="2b">
    <w:name w:val="Quote"/>
    <w:basedOn w:val="a"/>
    <w:next w:val="a"/>
    <w:link w:val="2c"/>
    <w:uiPriority w:val="29"/>
    <w:qFormat/>
    <w:rsid w:val="00AD6FD7"/>
    <w:pPr>
      <w:widowControl/>
      <w:autoSpaceDE/>
      <w:autoSpaceDN/>
      <w:adjustRightInd/>
    </w:pPr>
    <w:rPr>
      <w:rFonts w:ascii="Calibri" w:eastAsia="Times New Roman" w:hAnsi="Calibri" w:cs="Times New Roman"/>
      <w:i/>
      <w:sz w:val="24"/>
      <w:szCs w:val="24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AD6FD7"/>
    <w:rPr>
      <w:rFonts w:ascii="Calibri" w:eastAsia="Times New Roman" w:hAnsi="Calibri" w:cs="Times New Roman"/>
      <w:i/>
      <w:sz w:val="24"/>
      <w:szCs w:val="24"/>
    </w:rPr>
  </w:style>
  <w:style w:type="paragraph" w:styleId="afff3">
    <w:name w:val="Intense Quote"/>
    <w:basedOn w:val="a"/>
    <w:next w:val="a"/>
    <w:link w:val="afff4"/>
    <w:uiPriority w:val="30"/>
    <w:qFormat/>
    <w:rsid w:val="00AD6FD7"/>
    <w:pPr>
      <w:widowControl/>
      <w:autoSpaceDE/>
      <w:autoSpaceDN/>
      <w:adjustRightInd/>
      <w:ind w:left="720" w:right="720"/>
    </w:pPr>
    <w:rPr>
      <w:rFonts w:ascii="Calibri" w:eastAsia="Times New Roman" w:hAnsi="Calibri" w:cs="Times New Roman"/>
      <w:b/>
      <w:i/>
      <w:sz w:val="24"/>
      <w:szCs w:val="22"/>
      <w:lang w:eastAsia="en-US"/>
    </w:rPr>
  </w:style>
  <w:style w:type="character" w:customStyle="1" w:styleId="afff4">
    <w:name w:val="Выделенная цитата Знак"/>
    <w:basedOn w:val="a0"/>
    <w:link w:val="afff3"/>
    <w:uiPriority w:val="30"/>
    <w:rsid w:val="00AD6FD7"/>
    <w:rPr>
      <w:rFonts w:ascii="Calibri" w:eastAsia="Times New Roman" w:hAnsi="Calibri" w:cs="Times New Roman"/>
      <w:b/>
      <w:i/>
      <w:sz w:val="24"/>
    </w:rPr>
  </w:style>
  <w:style w:type="character" w:styleId="afff5">
    <w:name w:val="Subtle Emphasis"/>
    <w:uiPriority w:val="19"/>
    <w:qFormat/>
    <w:rsid w:val="00AD6FD7"/>
    <w:rPr>
      <w:i/>
      <w:color w:val="5A5A5A"/>
    </w:rPr>
  </w:style>
  <w:style w:type="character" w:styleId="afff6">
    <w:name w:val="Intense Emphasis"/>
    <w:basedOn w:val="a0"/>
    <w:uiPriority w:val="21"/>
    <w:qFormat/>
    <w:rsid w:val="00AD6FD7"/>
    <w:rPr>
      <w:b/>
      <w:i/>
      <w:sz w:val="24"/>
      <w:szCs w:val="24"/>
      <w:u w:val="single"/>
    </w:rPr>
  </w:style>
  <w:style w:type="character" w:styleId="afff7">
    <w:name w:val="Subtle Reference"/>
    <w:basedOn w:val="a0"/>
    <w:uiPriority w:val="31"/>
    <w:qFormat/>
    <w:rsid w:val="00AD6FD7"/>
    <w:rPr>
      <w:sz w:val="24"/>
      <w:szCs w:val="24"/>
      <w:u w:val="single"/>
    </w:rPr>
  </w:style>
  <w:style w:type="character" w:styleId="afff8">
    <w:name w:val="Intense Reference"/>
    <w:basedOn w:val="a0"/>
    <w:uiPriority w:val="32"/>
    <w:qFormat/>
    <w:rsid w:val="00AD6FD7"/>
    <w:rPr>
      <w:b/>
      <w:sz w:val="24"/>
      <w:u w:val="single"/>
    </w:rPr>
  </w:style>
  <w:style w:type="character" w:styleId="afff9">
    <w:name w:val="Book Title"/>
    <w:basedOn w:val="a0"/>
    <w:uiPriority w:val="33"/>
    <w:qFormat/>
    <w:rsid w:val="00AD6FD7"/>
    <w:rPr>
      <w:rFonts w:ascii="Cambria" w:eastAsia="Times New Roman" w:hAnsi="Cambria"/>
      <w:b/>
      <w:i/>
      <w:sz w:val="24"/>
      <w:szCs w:val="24"/>
    </w:rPr>
  </w:style>
  <w:style w:type="paragraph" w:styleId="afffa">
    <w:name w:val="TOC Heading"/>
    <w:basedOn w:val="1"/>
    <w:next w:val="a"/>
    <w:uiPriority w:val="39"/>
    <w:qFormat/>
    <w:rsid w:val="00AD6FD7"/>
    <w:pPr>
      <w:spacing w:before="240" w:after="60"/>
      <w:jc w:val="left"/>
      <w:outlineLvl w:val="9"/>
    </w:pPr>
    <w:rPr>
      <w:rFonts w:ascii="Cambria" w:eastAsia="Times New Roman" w:hAnsi="Cambria"/>
      <w:bCs/>
      <w:kern w:val="32"/>
      <w:sz w:val="32"/>
      <w:szCs w:val="32"/>
      <w:lang w:eastAsia="en-US"/>
    </w:rPr>
  </w:style>
  <w:style w:type="paragraph" w:styleId="afffb">
    <w:name w:val="Document Map"/>
    <w:basedOn w:val="a"/>
    <w:link w:val="afffc"/>
    <w:semiHidden/>
    <w:rsid w:val="00AD6FD7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</w:rPr>
  </w:style>
  <w:style w:type="character" w:customStyle="1" w:styleId="afffc">
    <w:name w:val="Схема документа Знак"/>
    <w:basedOn w:val="a0"/>
    <w:link w:val="afffb"/>
    <w:semiHidden/>
    <w:rsid w:val="00AD6FD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customStyle="1" w:styleId="TableGrid">
    <w:name w:val="TableGrid"/>
    <w:rsid w:val="00B35DD1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A6176-C21A-408D-B46E-8C0A2533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34</Pages>
  <Words>10282</Words>
  <Characters>58612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LGL</dc:creator>
  <cp:lastModifiedBy>MNS</cp:lastModifiedBy>
  <cp:revision>5</cp:revision>
  <cp:lastPrinted>2021-03-17T11:16:00Z</cp:lastPrinted>
  <dcterms:created xsi:type="dcterms:W3CDTF">2021-03-17T12:06:00Z</dcterms:created>
  <dcterms:modified xsi:type="dcterms:W3CDTF">2021-03-17T12:20:00Z</dcterms:modified>
</cp:coreProperties>
</file>