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3F7050">
      <w:pPr>
        <w:ind w:right="282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990C18" w:rsidRDefault="007311EF" w:rsidP="00427422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990C18" w:rsidRDefault="00990C18" w:rsidP="00427422">
      <w:pPr>
        <w:pStyle w:val="2"/>
      </w:pPr>
      <w:r>
        <w:t>ГОРОДСКОГО ОКРУГА СТУПИНО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D022F4" w:rsidRDefault="00D022F4" w:rsidP="007967F6">
      <w:pPr>
        <w:tabs>
          <w:tab w:val="left" w:pos="709"/>
        </w:tabs>
        <w:rPr>
          <w:rFonts w:cs="Arial"/>
        </w:rPr>
      </w:pPr>
    </w:p>
    <w:p w:rsidR="00D022F4" w:rsidRDefault="00D022F4" w:rsidP="007967F6">
      <w:pPr>
        <w:rPr>
          <w:rFonts w:cs="Arial"/>
        </w:rPr>
      </w:pPr>
    </w:p>
    <w:p w:rsidR="007D7FE5" w:rsidRDefault="002A79B3" w:rsidP="00293500">
      <w:pPr>
        <w:rPr>
          <w:rFonts w:cs="Arial"/>
        </w:rPr>
      </w:pPr>
      <w:r w:rsidRPr="002A79B3">
        <w:rPr>
          <w:rFonts w:cs="Arial"/>
        </w:rPr>
        <w:t>Об утверждении программы профилактики</w:t>
      </w:r>
      <w:r w:rsidR="002858D9" w:rsidRPr="002858D9">
        <w:rPr>
          <w:rFonts w:cs="Arial"/>
        </w:rPr>
        <w:t xml:space="preserve"> </w:t>
      </w:r>
      <w:r w:rsidR="007D7FE5" w:rsidRPr="002858D9">
        <w:rPr>
          <w:rFonts w:cs="Arial"/>
        </w:rPr>
        <w:t>рисков</w:t>
      </w:r>
    </w:p>
    <w:p w:rsidR="002A79B3" w:rsidRPr="002858D9" w:rsidRDefault="007D7FE5" w:rsidP="00293500">
      <w:pPr>
        <w:rPr>
          <w:rFonts w:cs="Arial"/>
        </w:rPr>
      </w:pPr>
      <w:r>
        <w:rPr>
          <w:rFonts w:cs="Arial"/>
        </w:rPr>
        <w:t>причинения</w:t>
      </w:r>
      <w:r w:rsidRPr="007D7FE5">
        <w:rPr>
          <w:rFonts w:cs="Arial"/>
        </w:rPr>
        <w:t xml:space="preserve"> </w:t>
      </w:r>
      <w:r>
        <w:rPr>
          <w:rFonts w:cs="Arial"/>
        </w:rPr>
        <w:t>вреда (ущерба) охраняемым</w:t>
      </w:r>
      <w:r w:rsidR="002C556C" w:rsidRPr="002C556C">
        <w:rPr>
          <w:rFonts w:cs="Arial"/>
        </w:rPr>
        <w:t xml:space="preserve"> </w:t>
      </w:r>
      <w:r w:rsidR="002C556C">
        <w:rPr>
          <w:rFonts w:cs="Arial"/>
        </w:rPr>
        <w:t>законом</w:t>
      </w:r>
    </w:p>
    <w:p w:rsidR="002A79B3" w:rsidRPr="002A79B3" w:rsidRDefault="007D7FE5" w:rsidP="00293500">
      <w:pPr>
        <w:rPr>
          <w:rFonts w:cs="Arial"/>
        </w:rPr>
      </w:pPr>
      <w:r>
        <w:rPr>
          <w:rFonts w:cs="Arial"/>
        </w:rPr>
        <w:t>ценностям  при</w:t>
      </w:r>
      <w:r w:rsidRPr="007D7FE5">
        <w:rPr>
          <w:rFonts w:cs="Arial"/>
        </w:rPr>
        <w:t xml:space="preserve"> </w:t>
      </w:r>
      <w:r>
        <w:rPr>
          <w:rFonts w:cs="Arial"/>
        </w:rPr>
        <w:t>осуществлении</w:t>
      </w:r>
      <w:r w:rsidR="002C556C" w:rsidRPr="002C556C">
        <w:rPr>
          <w:rFonts w:cs="Arial"/>
        </w:rPr>
        <w:t xml:space="preserve"> </w:t>
      </w:r>
      <w:proofErr w:type="gramStart"/>
      <w:r w:rsidR="002C556C" w:rsidRPr="002A79B3">
        <w:rPr>
          <w:rFonts w:cs="Arial"/>
        </w:rPr>
        <w:t>муниципального</w:t>
      </w:r>
      <w:proofErr w:type="gramEnd"/>
    </w:p>
    <w:p w:rsidR="002A79B3" w:rsidRPr="002A79B3" w:rsidRDefault="007D7FE5" w:rsidP="00293500">
      <w:pPr>
        <w:rPr>
          <w:rFonts w:cs="Arial"/>
        </w:rPr>
      </w:pPr>
      <w:r w:rsidRPr="002A79B3">
        <w:rPr>
          <w:rFonts w:cs="Arial"/>
        </w:rPr>
        <w:t>контроля в области</w:t>
      </w:r>
      <w:r w:rsidRPr="007D7FE5">
        <w:rPr>
          <w:rFonts w:cs="Arial"/>
        </w:rPr>
        <w:t xml:space="preserve"> </w:t>
      </w:r>
      <w:r w:rsidRPr="002A79B3">
        <w:rPr>
          <w:rFonts w:cs="Arial"/>
        </w:rPr>
        <w:t>охраны</w:t>
      </w:r>
      <w:r w:rsidR="002C556C" w:rsidRPr="002C556C">
        <w:rPr>
          <w:rFonts w:cs="Arial"/>
        </w:rPr>
        <w:t xml:space="preserve"> </w:t>
      </w:r>
      <w:r w:rsidR="002C556C" w:rsidRPr="002A79B3">
        <w:rPr>
          <w:rFonts w:cs="Arial"/>
        </w:rPr>
        <w:t>и использования особо</w:t>
      </w:r>
    </w:p>
    <w:p w:rsidR="002A79B3" w:rsidRPr="002A79B3" w:rsidRDefault="007D7FE5" w:rsidP="00293500">
      <w:pPr>
        <w:rPr>
          <w:rFonts w:cs="Arial"/>
        </w:rPr>
      </w:pPr>
      <w:r w:rsidRPr="002A79B3">
        <w:rPr>
          <w:rFonts w:cs="Arial"/>
        </w:rPr>
        <w:t>охраняемых природных территорий</w:t>
      </w:r>
      <w:r w:rsidR="002C556C" w:rsidRPr="002C556C">
        <w:rPr>
          <w:rFonts w:cs="Arial"/>
        </w:rPr>
        <w:t xml:space="preserve"> </w:t>
      </w:r>
      <w:r w:rsidR="002C556C" w:rsidRPr="002A79B3">
        <w:rPr>
          <w:rFonts w:cs="Arial"/>
        </w:rPr>
        <w:t xml:space="preserve">местного </w:t>
      </w:r>
    </w:p>
    <w:p w:rsidR="007D7FE5" w:rsidRPr="002A79B3" w:rsidRDefault="002C556C" w:rsidP="007D7FE5">
      <w:pPr>
        <w:rPr>
          <w:rFonts w:cs="Arial"/>
        </w:rPr>
      </w:pPr>
      <w:r w:rsidRPr="002A79B3">
        <w:rPr>
          <w:rFonts w:cs="Arial"/>
        </w:rPr>
        <w:t xml:space="preserve">значения </w:t>
      </w:r>
      <w:r w:rsidR="007D7FE5" w:rsidRPr="002A79B3">
        <w:rPr>
          <w:rFonts w:cs="Arial"/>
        </w:rPr>
        <w:t>на территории</w:t>
      </w:r>
      <w:r w:rsidR="007D7FE5" w:rsidRPr="007D7FE5">
        <w:rPr>
          <w:rFonts w:cs="Arial"/>
        </w:rPr>
        <w:t xml:space="preserve"> </w:t>
      </w:r>
      <w:r w:rsidR="007D7FE5" w:rsidRPr="002A79B3">
        <w:rPr>
          <w:rFonts w:cs="Arial"/>
        </w:rPr>
        <w:t xml:space="preserve">городского округа </w:t>
      </w:r>
    </w:p>
    <w:p w:rsidR="007D7FE5" w:rsidRPr="002A79B3" w:rsidRDefault="002C556C" w:rsidP="007D7FE5">
      <w:pPr>
        <w:rPr>
          <w:rFonts w:cs="Arial"/>
        </w:rPr>
      </w:pPr>
      <w:r w:rsidRPr="002A79B3">
        <w:rPr>
          <w:rFonts w:cs="Arial"/>
        </w:rPr>
        <w:t>Ст</w:t>
      </w:r>
      <w:r>
        <w:rPr>
          <w:rFonts w:cs="Arial"/>
        </w:rPr>
        <w:t xml:space="preserve">упино </w:t>
      </w:r>
      <w:r w:rsidR="007D7FE5">
        <w:rPr>
          <w:rFonts w:cs="Arial"/>
        </w:rPr>
        <w:t>Московской области на 202</w:t>
      </w:r>
      <w:r w:rsidR="00814433">
        <w:rPr>
          <w:rFonts w:cs="Arial"/>
        </w:rPr>
        <w:t>5</w:t>
      </w:r>
      <w:r w:rsidR="007D7FE5">
        <w:rPr>
          <w:rFonts w:cs="Arial"/>
        </w:rPr>
        <w:t xml:space="preserve"> год</w:t>
      </w:r>
    </w:p>
    <w:p w:rsidR="002A79B3" w:rsidRPr="002A79B3" w:rsidRDefault="002A79B3" w:rsidP="00293500">
      <w:pPr>
        <w:rPr>
          <w:rFonts w:cs="Arial"/>
        </w:rPr>
      </w:pPr>
    </w:p>
    <w:p w:rsidR="00D022F4" w:rsidRPr="00D022F4" w:rsidRDefault="00D022F4" w:rsidP="00966F4A">
      <w:pPr>
        <w:tabs>
          <w:tab w:val="left" w:pos="709"/>
        </w:tabs>
        <w:rPr>
          <w:rFonts w:cs="Arial"/>
        </w:rPr>
      </w:pPr>
    </w:p>
    <w:p w:rsidR="001662F6" w:rsidRPr="00F531D7" w:rsidRDefault="001B3DC9" w:rsidP="007D7FE5">
      <w:pPr>
        <w:tabs>
          <w:tab w:val="left" w:pos="709"/>
        </w:tabs>
        <w:spacing w:line="360" w:lineRule="auto"/>
        <w:jc w:val="both"/>
        <w:rPr>
          <w:rFonts w:cs="Arial"/>
        </w:rPr>
      </w:pPr>
      <w:r w:rsidRPr="00D022F4">
        <w:rPr>
          <w:rFonts w:cs="Arial"/>
        </w:rPr>
        <w:t xml:space="preserve">         </w:t>
      </w:r>
      <w:r w:rsidR="00D022F4">
        <w:rPr>
          <w:rFonts w:cs="Arial"/>
        </w:rPr>
        <w:t xml:space="preserve">  </w:t>
      </w:r>
      <w:proofErr w:type="gramStart"/>
      <w:r w:rsidRPr="00D022F4">
        <w:rPr>
          <w:rFonts w:cs="Arial"/>
        </w:rPr>
        <w:t>В</w:t>
      </w:r>
      <w:r w:rsidR="002858D9">
        <w:rPr>
          <w:rFonts w:cs="Arial"/>
        </w:rPr>
        <w:t xml:space="preserve"> соответствии со статьей 33</w:t>
      </w:r>
      <w:r w:rsidR="00800CC4">
        <w:rPr>
          <w:rFonts w:cs="Arial"/>
        </w:rPr>
        <w:t xml:space="preserve"> Федерального </w:t>
      </w:r>
      <w:r w:rsidR="00293500">
        <w:rPr>
          <w:rFonts w:cs="Arial"/>
        </w:rPr>
        <w:t>з</w:t>
      </w:r>
      <w:r w:rsidR="002858D9">
        <w:rPr>
          <w:rFonts w:cs="Arial"/>
        </w:rPr>
        <w:t>акона от 14.03.1995 №33</w:t>
      </w:r>
      <w:r w:rsidR="00800CC4">
        <w:rPr>
          <w:rFonts w:cs="Arial"/>
        </w:rPr>
        <w:t xml:space="preserve">-ФЗ </w:t>
      </w:r>
      <w:r w:rsidR="007967F6">
        <w:rPr>
          <w:rFonts w:cs="Arial"/>
        </w:rPr>
        <w:br/>
      </w:r>
      <w:r w:rsidR="00800CC4">
        <w:rPr>
          <w:rFonts w:cs="Arial"/>
        </w:rPr>
        <w:t>«О</w:t>
      </w:r>
      <w:r w:rsidR="002858D9">
        <w:rPr>
          <w:rFonts w:cs="Arial"/>
        </w:rPr>
        <w:t>б особо охраняемых природных территориях»,</w:t>
      </w:r>
      <w:r w:rsidR="00800CC4">
        <w:rPr>
          <w:rFonts w:cs="Arial"/>
        </w:rPr>
        <w:t xml:space="preserve"> Федеральным </w:t>
      </w:r>
      <w:r w:rsidR="002858D9">
        <w:rPr>
          <w:rFonts w:cs="Arial"/>
        </w:rPr>
        <w:t>з</w:t>
      </w:r>
      <w:r w:rsidR="00800CC4">
        <w:rPr>
          <w:rFonts w:cs="Arial"/>
        </w:rPr>
        <w:t>аконом от 06.10.2003 №131-ФЗ «Об общих принципах организации местного самоуправления в Российской Федерации</w:t>
      </w:r>
      <w:r w:rsidR="004325D3">
        <w:rPr>
          <w:rFonts w:cs="Arial"/>
        </w:rPr>
        <w:t>»</w:t>
      </w:r>
      <w:r w:rsidR="00800CC4">
        <w:rPr>
          <w:rFonts w:cs="Arial"/>
        </w:rPr>
        <w:t xml:space="preserve">, </w:t>
      </w:r>
      <w:r w:rsidR="002858D9">
        <w:rPr>
          <w:rFonts w:cs="Arial"/>
        </w:rPr>
        <w:t>Федеральным законом от 31.07.2020 № 248-ФЗ «О государственном контроле (надзоре) и муниципальном контроле в Российской Федерации</w:t>
      </w:r>
      <w:r w:rsidR="008302A2">
        <w:rPr>
          <w:rFonts w:cs="Arial"/>
        </w:rPr>
        <w:t>», постановлением Правительства Российской Федерации от 25.06.2021  № 990 «Об утверждении Правил разработки и утверждения контрольными (надзорными) органами</w:t>
      </w:r>
      <w:proofErr w:type="gramEnd"/>
      <w:r w:rsidR="008302A2">
        <w:rPr>
          <w:rFonts w:cs="Arial"/>
        </w:rPr>
        <w:t xml:space="preserve"> программы профилактики рисков причинения вреда (ущерба) охраняемым законом</w:t>
      </w:r>
      <w:r w:rsidR="00681103">
        <w:rPr>
          <w:rFonts w:cs="Arial"/>
        </w:rPr>
        <w:t xml:space="preserve"> ценностям», </w:t>
      </w:r>
      <w:r w:rsidR="008302A2">
        <w:rPr>
          <w:rFonts w:cs="Arial"/>
        </w:rPr>
        <w:t>уставом</w:t>
      </w:r>
      <w:r w:rsidR="00247735">
        <w:rPr>
          <w:rFonts w:cs="Arial"/>
        </w:rPr>
        <w:t xml:space="preserve"> городского округа Ступино Московской области</w:t>
      </w:r>
      <w:r w:rsidR="00814433">
        <w:rPr>
          <w:rFonts w:cs="Arial"/>
        </w:rPr>
        <w:t xml:space="preserve">, Положения о секторе экологического контроля администрации городского округа Ступино </w:t>
      </w:r>
      <w:r w:rsidR="00F531D7">
        <w:rPr>
          <w:rFonts w:cs="Arial"/>
        </w:rPr>
        <w:t xml:space="preserve">администрации городского округа Ступино Московской области, </w:t>
      </w:r>
    </w:p>
    <w:p w:rsidR="001B3DC9" w:rsidRDefault="001B3DC9" w:rsidP="00966F4A">
      <w:pPr>
        <w:spacing w:line="360" w:lineRule="auto"/>
        <w:ind w:right="-1"/>
        <w:jc w:val="center"/>
        <w:rPr>
          <w:rFonts w:cs="Arial"/>
        </w:rPr>
      </w:pPr>
    </w:p>
    <w:p w:rsidR="001662F6" w:rsidRDefault="001662F6" w:rsidP="00D05E87">
      <w:pPr>
        <w:spacing w:line="360" w:lineRule="auto"/>
        <w:ind w:right="-1"/>
        <w:jc w:val="center"/>
        <w:rPr>
          <w:rFonts w:cs="Arial"/>
          <w:b/>
        </w:rPr>
      </w:pPr>
      <w:r w:rsidRPr="00D022F4">
        <w:rPr>
          <w:rFonts w:cs="Arial"/>
          <w:b/>
        </w:rPr>
        <w:t>ПОСТАНОВЛЯЮ:</w:t>
      </w:r>
    </w:p>
    <w:p w:rsidR="002A79B3" w:rsidRDefault="002A79B3" w:rsidP="00D05E87">
      <w:pPr>
        <w:spacing w:line="360" w:lineRule="auto"/>
        <w:ind w:right="-1"/>
        <w:jc w:val="center"/>
        <w:rPr>
          <w:rFonts w:cs="Arial"/>
          <w:b/>
        </w:rPr>
      </w:pPr>
    </w:p>
    <w:p w:rsidR="002A79B3" w:rsidRPr="002A79B3" w:rsidRDefault="002A79B3" w:rsidP="00C817BE">
      <w:pPr>
        <w:shd w:val="clear" w:color="auto" w:fill="FFFFFF"/>
        <w:spacing w:line="360" w:lineRule="auto"/>
        <w:ind w:firstLine="709"/>
        <w:jc w:val="both"/>
        <w:rPr>
          <w:rFonts w:cs="Arial"/>
        </w:rPr>
      </w:pPr>
      <w:r w:rsidRPr="002A79B3">
        <w:rPr>
          <w:rFonts w:cs="Arial"/>
        </w:rPr>
        <w:t xml:space="preserve">1.Утвердить </w:t>
      </w:r>
      <w:r w:rsidRPr="002A79B3">
        <w:rPr>
          <w:rFonts w:cs="Arial"/>
          <w:color w:val="000000"/>
        </w:rPr>
        <w:t>Программу</w:t>
      </w:r>
      <w:r w:rsidRPr="002A79B3">
        <w:rPr>
          <w:rFonts w:cs="Arial"/>
        </w:rPr>
        <w:t xml:space="preserve"> профилактики </w:t>
      </w:r>
      <w:r w:rsidR="008302A2">
        <w:rPr>
          <w:rFonts w:cs="Arial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2A79B3">
        <w:rPr>
          <w:rFonts w:cs="Arial"/>
        </w:rPr>
        <w:t xml:space="preserve">в </w:t>
      </w:r>
      <w:r w:rsidRPr="002A79B3">
        <w:rPr>
          <w:rFonts w:cs="Arial"/>
        </w:rPr>
        <w:lastRenderedPageBreak/>
        <w:t>области охраны и использования</w:t>
      </w:r>
      <w:r>
        <w:rPr>
          <w:rFonts w:cs="Arial"/>
          <w:spacing w:val="-10"/>
        </w:rPr>
        <w:t xml:space="preserve"> </w:t>
      </w:r>
      <w:r w:rsidRPr="002A79B3">
        <w:rPr>
          <w:rFonts w:cs="Arial"/>
        </w:rPr>
        <w:t xml:space="preserve">особо охраняемых природных территорий местного значения на территории городского округа Ступино Московской области на </w:t>
      </w:r>
      <w:r w:rsidR="00814433">
        <w:rPr>
          <w:rFonts w:cs="Arial"/>
        </w:rPr>
        <w:t>2025</w:t>
      </w:r>
      <w:r w:rsidRPr="002A79B3">
        <w:rPr>
          <w:rFonts w:cs="Arial"/>
        </w:rPr>
        <w:t xml:space="preserve"> год (Приложение). </w:t>
      </w:r>
    </w:p>
    <w:p w:rsidR="002A79B3" w:rsidRPr="002A79B3" w:rsidRDefault="002434FC" w:rsidP="00C817BE">
      <w:pPr>
        <w:pStyle w:val="ConsPlusNormal"/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</w:t>
      </w:r>
      <w:r w:rsidR="002A79B3" w:rsidRPr="002A79B3">
        <w:rPr>
          <w:sz w:val="24"/>
          <w:szCs w:val="24"/>
        </w:rPr>
        <w:t xml:space="preserve"> настоящее постановление </w:t>
      </w:r>
      <w:r>
        <w:rPr>
          <w:sz w:val="24"/>
          <w:szCs w:val="24"/>
        </w:rPr>
        <w:t xml:space="preserve">в установленном порядке и разместить </w:t>
      </w:r>
      <w:r w:rsidR="002A79B3" w:rsidRPr="002A79B3">
        <w:rPr>
          <w:sz w:val="24"/>
          <w:szCs w:val="24"/>
        </w:rPr>
        <w:t>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247735" w:rsidRPr="002A79B3" w:rsidRDefault="007967F6" w:rsidP="00C817BE">
      <w:pPr>
        <w:tabs>
          <w:tab w:val="left" w:pos="567"/>
          <w:tab w:val="left" w:pos="709"/>
        </w:tabs>
        <w:spacing w:line="360" w:lineRule="auto"/>
        <w:jc w:val="both"/>
        <w:rPr>
          <w:rFonts w:cs="Arial"/>
        </w:rPr>
      </w:pPr>
      <w:r w:rsidRPr="002A79B3">
        <w:rPr>
          <w:rFonts w:cs="Arial"/>
        </w:rPr>
        <w:t xml:space="preserve">           3. </w:t>
      </w:r>
      <w:proofErr w:type="gramStart"/>
      <w:r w:rsidR="00247735" w:rsidRPr="002A79B3">
        <w:rPr>
          <w:rFonts w:cs="Arial"/>
        </w:rPr>
        <w:t>Контроль за</w:t>
      </w:r>
      <w:proofErr w:type="gramEnd"/>
      <w:r w:rsidR="00247735" w:rsidRPr="002A79B3">
        <w:rPr>
          <w:rFonts w:cs="Arial"/>
        </w:rPr>
        <w:t xml:space="preserve"> исполнением настоящего постановления возложить на заместителя главы администрации городского округа </w:t>
      </w:r>
      <w:r w:rsidR="00450D29" w:rsidRPr="002A79B3">
        <w:rPr>
          <w:rFonts w:cs="Arial"/>
        </w:rPr>
        <w:t>Ступино Московской области Медведева С.А.</w:t>
      </w:r>
    </w:p>
    <w:p w:rsidR="009316A1" w:rsidRPr="00D022F4" w:rsidRDefault="009316A1" w:rsidP="00C817BE">
      <w:pPr>
        <w:pStyle w:val="a6"/>
        <w:tabs>
          <w:tab w:val="left" w:pos="567"/>
          <w:tab w:val="left" w:pos="709"/>
        </w:tabs>
        <w:ind w:left="0" w:hanging="142"/>
        <w:jc w:val="both"/>
        <w:rPr>
          <w:rFonts w:cs="Arial"/>
        </w:rPr>
      </w:pPr>
    </w:p>
    <w:p w:rsidR="009316A1" w:rsidRPr="00D022F4" w:rsidRDefault="009316A1" w:rsidP="00C817BE">
      <w:pPr>
        <w:pStyle w:val="a6"/>
        <w:tabs>
          <w:tab w:val="left" w:pos="567"/>
          <w:tab w:val="left" w:pos="709"/>
        </w:tabs>
        <w:ind w:left="0" w:hanging="142"/>
        <w:jc w:val="both"/>
        <w:rPr>
          <w:rFonts w:cs="Arial"/>
        </w:rPr>
      </w:pPr>
    </w:p>
    <w:p w:rsidR="009316A1" w:rsidRPr="00D022F4" w:rsidRDefault="009316A1" w:rsidP="00C817BE">
      <w:pPr>
        <w:pStyle w:val="a6"/>
        <w:tabs>
          <w:tab w:val="left" w:pos="567"/>
          <w:tab w:val="left" w:pos="709"/>
        </w:tabs>
        <w:ind w:left="0" w:hanging="142"/>
        <w:jc w:val="both"/>
        <w:rPr>
          <w:rFonts w:cs="Arial"/>
        </w:rPr>
      </w:pPr>
    </w:p>
    <w:p w:rsidR="008E7B38" w:rsidRPr="00D022F4" w:rsidRDefault="008E7B38" w:rsidP="004F3719">
      <w:pPr>
        <w:pStyle w:val="a6"/>
        <w:tabs>
          <w:tab w:val="left" w:pos="567"/>
        </w:tabs>
        <w:ind w:left="0" w:hanging="142"/>
        <w:jc w:val="both"/>
        <w:rPr>
          <w:rFonts w:cs="Arial"/>
        </w:rPr>
      </w:pPr>
      <w:r w:rsidRPr="00D022F4">
        <w:rPr>
          <w:rFonts w:cs="Arial"/>
        </w:rPr>
        <w:t xml:space="preserve">Глава городского округа Ступино </w:t>
      </w:r>
    </w:p>
    <w:p w:rsidR="009316A1" w:rsidRDefault="008E7B38" w:rsidP="004F3719">
      <w:pPr>
        <w:pStyle w:val="a6"/>
        <w:tabs>
          <w:tab w:val="left" w:pos="567"/>
        </w:tabs>
        <w:ind w:left="0" w:hanging="142"/>
        <w:jc w:val="both"/>
        <w:rPr>
          <w:rFonts w:cs="Arial"/>
        </w:rPr>
      </w:pPr>
      <w:r w:rsidRPr="00D022F4">
        <w:rPr>
          <w:rFonts w:cs="Arial"/>
        </w:rPr>
        <w:t xml:space="preserve">Московской области                                       </w:t>
      </w:r>
      <w:r w:rsidR="007A0D76">
        <w:rPr>
          <w:rFonts w:cs="Arial"/>
        </w:rPr>
        <w:t xml:space="preserve"> </w:t>
      </w:r>
      <w:r w:rsidRPr="00D022F4">
        <w:rPr>
          <w:rFonts w:cs="Arial"/>
        </w:rPr>
        <w:t xml:space="preserve">          </w:t>
      </w:r>
      <w:r w:rsidR="00967808">
        <w:rPr>
          <w:rFonts w:cs="Arial"/>
        </w:rPr>
        <w:t xml:space="preserve">        </w:t>
      </w:r>
      <w:r w:rsidRPr="00D022F4">
        <w:rPr>
          <w:rFonts w:cs="Arial"/>
        </w:rPr>
        <w:t xml:space="preserve">           </w:t>
      </w:r>
      <w:r w:rsidR="006F4BCC">
        <w:rPr>
          <w:rFonts w:cs="Arial"/>
        </w:rPr>
        <w:t xml:space="preserve">     </w:t>
      </w:r>
      <w:r w:rsidRPr="00D022F4">
        <w:rPr>
          <w:rFonts w:cs="Arial"/>
        </w:rPr>
        <w:t xml:space="preserve">      С.Г. </w:t>
      </w:r>
      <w:proofErr w:type="spellStart"/>
      <w:r w:rsidRPr="00D022F4">
        <w:rPr>
          <w:rFonts w:cs="Arial"/>
        </w:rPr>
        <w:t>Мужальских</w:t>
      </w:r>
      <w:proofErr w:type="spellEnd"/>
    </w:p>
    <w:p w:rsidR="00167AA4" w:rsidRPr="00167AA4" w:rsidRDefault="00167AA4" w:rsidP="00C817BE">
      <w:pPr>
        <w:tabs>
          <w:tab w:val="left" w:pos="567"/>
        </w:tabs>
        <w:spacing w:line="360" w:lineRule="auto"/>
        <w:jc w:val="both"/>
        <w:rPr>
          <w:rFonts w:cs="Arial"/>
        </w:rPr>
      </w:pPr>
    </w:p>
    <w:p w:rsidR="009316A1" w:rsidRPr="00D022F4" w:rsidRDefault="009316A1" w:rsidP="00C817BE">
      <w:pPr>
        <w:pStyle w:val="a6"/>
        <w:tabs>
          <w:tab w:val="left" w:pos="567"/>
        </w:tabs>
        <w:spacing w:line="360" w:lineRule="auto"/>
        <w:ind w:left="0" w:hanging="142"/>
        <w:jc w:val="both"/>
        <w:rPr>
          <w:rFonts w:cs="Arial"/>
        </w:rPr>
      </w:pPr>
    </w:p>
    <w:p w:rsidR="009316A1" w:rsidRPr="00D022F4" w:rsidRDefault="009316A1" w:rsidP="00472D3F">
      <w:pPr>
        <w:pStyle w:val="a6"/>
        <w:tabs>
          <w:tab w:val="left" w:pos="567"/>
          <w:tab w:val="left" w:pos="709"/>
        </w:tabs>
        <w:ind w:left="142"/>
        <w:jc w:val="both"/>
        <w:rPr>
          <w:rFonts w:cs="Arial"/>
        </w:rPr>
      </w:pPr>
    </w:p>
    <w:p w:rsidR="009316A1" w:rsidRPr="00D022F4" w:rsidRDefault="009316A1" w:rsidP="009316A1">
      <w:pPr>
        <w:pStyle w:val="a6"/>
        <w:tabs>
          <w:tab w:val="left" w:pos="567"/>
        </w:tabs>
        <w:ind w:left="142"/>
        <w:jc w:val="both"/>
        <w:rPr>
          <w:rFonts w:cs="Arial"/>
        </w:rPr>
      </w:pPr>
    </w:p>
    <w:p w:rsidR="009316A1" w:rsidRPr="00D022F4" w:rsidRDefault="009316A1" w:rsidP="009316A1">
      <w:pPr>
        <w:pStyle w:val="a6"/>
        <w:tabs>
          <w:tab w:val="left" w:pos="567"/>
        </w:tabs>
        <w:ind w:left="142"/>
        <w:jc w:val="both"/>
        <w:rPr>
          <w:rFonts w:cs="Arial"/>
        </w:rPr>
      </w:pPr>
    </w:p>
    <w:p w:rsidR="009316A1" w:rsidRPr="00D022F4" w:rsidRDefault="009316A1" w:rsidP="009316A1">
      <w:pPr>
        <w:pStyle w:val="a6"/>
        <w:tabs>
          <w:tab w:val="left" w:pos="567"/>
        </w:tabs>
        <w:ind w:left="142"/>
        <w:jc w:val="both"/>
        <w:rPr>
          <w:rFonts w:cs="Arial"/>
        </w:rPr>
      </w:pPr>
    </w:p>
    <w:p w:rsidR="009316A1" w:rsidRPr="00D022F4" w:rsidRDefault="009316A1" w:rsidP="009316A1">
      <w:pPr>
        <w:pStyle w:val="a6"/>
        <w:tabs>
          <w:tab w:val="left" w:pos="567"/>
        </w:tabs>
        <w:ind w:left="142"/>
        <w:jc w:val="both"/>
        <w:rPr>
          <w:rFonts w:cs="Arial"/>
        </w:rPr>
      </w:pPr>
    </w:p>
    <w:p w:rsidR="009316A1" w:rsidRPr="00D022F4" w:rsidRDefault="009316A1" w:rsidP="009316A1">
      <w:pPr>
        <w:pStyle w:val="a6"/>
        <w:tabs>
          <w:tab w:val="left" w:pos="567"/>
        </w:tabs>
        <w:ind w:left="142"/>
        <w:jc w:val="both"/>
        <w:rPr>
          <w:rFonts w:cs="Arial"/>
        </w:rPr>
      </w:pPr>
    </w:p>
    <w:p w:rsidR="009316A1" w:rsidRPr="00D022F4" w:rsidRDefault="009316A1" w:rsidP="009316A1">
      <w:pPr>
        <w:pStyle w:val="a6"/>
        <w:tabs>
          <w:tab w:val="left" w:pos="567"/>
        </w:tabs>
        <w:ind w:left="142"/>
        <w:jc w:val="both"/>
        <w:rPr>
          <w:rFonts w:cs="Arial"/>
        </w:rPr>
      </w:pPr>
    </w:p>
    <w:p w:rsidR="009316A1" w:rsidRDefault="009316A1" w:rsidP="009316A1">
      <w:pPr>
        <w:pStyle w:val="a6"/>
        <w:tabs>
          <w:tab w:val="left" w:pos="567"/>
        </w:tabs>
        <w:ind w:left="142"/>
        <w:jc w:val="both"/>
      </w:pPr>
    </w:p>
    <w:p w:rsidR="006063B1" w:rsidRDefault="006063B1" w:rsidP="009316A1">
      <w:pPr>
        <w:pStyle w:val="a6"/>
        <w:tabs>
          <w:tab w:val="left" w:pos="567"/>
        </w:tabs>
        <w:ind w:left="142"/>
        <w:jc w:val="both"/>
      </w:pPr>
    </w:p>
    <w:p w:rsidR="006063B1" w:rsidRDefault="006063B1" w:rsidP="009316A1">
      <w:pPr>
        <w:pStyle w:val="a6"/>
        <w:tabs>
          <w:tab w:val="left" w:pos="567"/>
        </w:tabs>
        <w:ind w:left="142"/>
        <w:jc w:val="both"/>
      </w:pPr>
    </w:p>
    <w:p w:rsidR="006063B1" w:rsidRDefault="006063B1" w:rsidP="009316A1">
      <w:pPr>
        <w:pStyle w:val="a6"/>
        <w:tabs>
          <w:tab w:val="left" w:pos="567"/>
        </w:tabs>
        <w:ind w:left="142"/>
        <w:jc w:val="both"/>
      </w:pPr>
    </w:p>
    <w:p w:rsidR="006063B1" w:rsidRDefault="006063B1" w:rsidP="009316A1">
      <w:pPr>
        <w:pStyle w:val="a6"/>
        <w:tabs>
          <w:tab w:val="left" w:pos="567"/>
        </w:tabs>
        <w:ind w:left="142"/>
        <w:jc w:val="both"/>
      </w:pPr>
    </w:p>
    <w:p w:rsidR="006063B1" w:rsidRDefault="006063B1" w:rsidP="009316A1">
      <w:pPr>
        <w:pStyle w:val="a6"/>
        <w:tabs>
          <w:tab w:val="left" w:pos="567"/>
        </w:tabs>
        <w:ind w:left="142"/>
        <w:jc w:val="both"/>
      </w:pPr>
    </w:p>
    <w:p w:rsidR="00D05E87" w:rsidRDefault="00D05E87" w:rsidP="009316A1">
      <w:pPr>
        <w:pStyle w:val="a6"/>
        <w:tabs>
          <w:tab w:val="left" w:pos="567"/>
        </w:tabs>
        <w:ind w:left="142"/>
        <w:jc w:val="both"/>
      </w:pPr>
    </w:p>
    <w:p w:rsidR="00D05E87" w:rsidRDefault="00D05E87" w:rsidP="009316A1">
      <w:pPr>
        <w:pStyle w:val="a6"/>
        <w:tabs>
          <w:tab w:val="left" w:pos="567"/>
        </w:tabs>
        <w:ind w:left="142"/>
        <w:jc w:val="both"/>
      </w:pPr>
    </w:p>
    <w:p w:rsidR="00D05E87" w:rsidRDefault="00D05E87" w:rsidP="009316A1">
      <w:pPr>
        <w:pStyle w:val="a6"/>
        <w:tabs>
          <w:tab w:val="left" w:pos="567"/>
        </w:tabs>
        <w:ind w:left="142"/>
        <w:jc w:val="both"/>
      </w:pPr>
    </w:p>
    <w:p w:rsidR="00D05E87" w:rsidRDefault="00D05E87" w:rsidP="009316A1">
      <w:pPr>
        <w:pStyle w:val="a6"/>
        <w:tabs>
          <w:tab w:val="left" w:pos="567"/>
        </w:tabs>
        <w:ind w:left="142"/>
        <w:jc w:val="both"/>
      </w:pPr>
    </w:p>
    <w:p w:rsidR="006063B1" w:rsidRDefault="006063B1" w:rsidP="009316A1">
      <w:pPr>
        <w:pStyle w:val="a6"/>
        <w:tabs>
          <w:tab w:val="left" w:pos="567"/>
        </w:tabs>
        <w:ind w:left="142"/>
        <w:jc w:val="both"/>
      </w:pPr>
    </w:p>
    <w:p w:rsidR="00450D29" w:rsidRDefault="00450D29" w:rsidP="009316A1">
      <w:pPr>
        <w:pStyle w:val="a6"/>
        <w:tabs>
          <w:tab w:val="left" w:pos="567"/>
        </w:tabs>
        <w:ind w:left="142"/>
        <w:jc w:val="both"/>
      </w:pPr>
    </w:p>
    <w:p w:rsidR="00450D29" w:rsidRDefault="00450D29" w:rsidP="009316A1">
      <w:pPr>
        <w:pStyle w:val="a6"/>
        <w:tabs>
          <w:tab w:val="left" w:pos="567"/>
        </w:tabs>
        <w:ind w:left="142"/>
        <w:jc w:val="both"/>
      </w:pPr>
    </w:p>
    <w:p w:rsidR="00450D29" w:rsidRDefault="00450D29" w:rsidP="009316A1">
      <w:pPr>
        <w:pStyle w:val="a6"/>
        <w:tabs>
          <w:tab w:val="left" w:pos="567"/>
        </w:tabs>
        <w:ind w:left="142"/>
        <w:jc w:val="both"/>
      </w:pPr>
    </w:p>
    <w:p w:rsidR="00450D29" w:rsidRDefault="00450D29" w:rsidP="009316A1">
      <w:pPr>
        <w:pStyle w:val="a6"/>
        <w:tabs>
          <w:tab w:val="left" w:pos="567"/>
        </w:tabs>
        <w:ind w:left="142"/>
        <w:jc w:val="both"/>
      </w:pPr>
    </w:p>
    <w:p w:rsidR="00450D29" w:rsidRDefault="00450D29" w:rsidP="009316A1">
      <w:pPr>
        <w:pStyle w:val="a6"/>
        <w:tabs>
          <w:tab w:val="left" w:pos="567"/>
        </w:tabs>
        <w:ind w:left="142"/>
        <w:jc w:val="both"/>
      </w:pPr>
    </w:p>
    <w:p w:rsidR="00450D29" w:rsidRDefault="00450D29" w:rsidP="009316A1">
      <w:pPr>
        <w:pStyle w:val="a6"/>
        <w:tabs>
          <w:tab w:val="left" w:pos="567"/>
        </w:tabs>
        <w:ind w:left="142"/>
        <w:jc w:val="both"/>
      </w:pPr>
    </w:p>
    <w:p w:rsidR="00450D29" w:rsidRDefault="00450D29" w:rsidP="009316A1">
      <w:pPr>
        <w:pStyle w:val="a6"/>
        <w:tabs>
          <w:tab w:val="left" w:pos="567"/>
        </w:tabs>
        <w:ind w:left="142"/>
        <w:jc w:val="both"/>
      </w:pPr>
    </w:p>
    <w:p w:rsidR="00450D29" w:rsidRDefault="00450D29" w:rsidP="009316A1">
      <w:pPr>
        <w:pStyle w:val="a6"/>
        <w:tabs>
          <w:tab w:val="left" w:pos="567"/>
        </w:tabs>
        <w:ind w:left="142"/>
        <w:jc w:val="both"/>
      </w:pPr>
    </w:p>
    <w:p w:rsidR="00450D29" w:rsidRDefault="00450D29" w:rsidP="009316A1">
      <w:pPr>
        <w:pStyle w:val="a6"/>
        <w:tabs>
          <w:tab w:val="left" w:pos="567"/>
        </w:tabs>
        <w:ind w:left="142"/>
        <w:jc w:val="both"/>
      </w:pPr>
    </w:p>
    <w:p w:rsidR="00450D29" w:rsidRDefault="00450D29" w:rsidP="009316A1">
      <w:pPr>
        <w:pStyle w:val="a6"/>
        <w:tabs>
          <w:tab w:val="left" w:pos="567"/>
        </w:tabs>
        <w:ind w:left="142"/>
        <w:jc w:val="both"/>
      </w:pPr>
    </w:p>
    <w:p w:rsidR="005D38FA" w:rsidRDefault="005D38FA" w:rsidP="002A79B3">
      <w:pPr>
        <w:tabs>
          <w:tab w:val="left" w:pos="567"/>
        </w:tabs>
        <w:jc w:val="both"/>
      </w:pPr>
    </w:p>
    <w:p w:rsidR="00814433" w:rsidRDefault="00814433" w:rsidP="002A79B3">
      <w:pPr>
        <w:tabs>
          <w:tab w:val="left" w:pos="567"/>
        </w:tabs>
        <w:jc w:val="both"/>
      </w:pPr>
    </w:p>
    <w:p w:rsidR="00814433" w:rsidRDefault="00814433" w:rsidP="002A79B3">
      <w:pPr>
        <w:tabs>
          <w:tab w:val="left" w:pos="567"/>
        </w:tabs>
        <w:jc w:val="both"/>
      </w:pPr>
    </w:p>
    <w:p w:rsidR="00A279F4" w:rsidRPr="00104E93" w:rsidRDefault="00A279F4" w:rsidP="008E7B38">
      <w:pPr>
        <w:ind w:left="284" w:right="-1"/>
        <w:jc w:val="center"/>
        <w:rPr>
          <w:rFonts w:cs="Arial"/>
          <w:b/>
          <w:sz w:val="22"/>
          <w:szCs w:val="22"/>
        </w:rPr>
      </w:pPr>
    </w:p>
    <w:p w:rsidR="00660AA2" w:rsidRDefault="00660AA2" w:rsidP="002A79B3">
      <w:pPr>
        <w:ind w:left="-1134" w:right="-1"/>
        <w:jc w:val="center"/>
        <w:rPr>
          <w:b/>
        </w:rPr>
      </w:pPr>
    </w:p>
    <w:p w:rsidR="002A79B3" w:rsidRPr="0096794F" w:rsidRDefault="002A79B3" w:rsidP="002A79B3">
      <w:pPr>
        <w:ind w:left="-1134" w:right="-1"/>
        <w:jc w:val="center"/>
        <w:rPr>
          <w:b/>
        </w:rPr>
      </w:pPr>
      <w:r w:rsidRPr="0096794F">
        <w:rPr>
          <w:b/>
        </w:rPr>
        <w:lastRenderedPageBreak/>
        <w:t>ЛИСТ СОГЛАСОВАНИЯ</w:t>
      </w:r>
    </w:p>
    <w:p w:rsidR="002A79B3" w:rsidRPr="0096794F" w:rsidRDefault="002A79B3" w:rsidP="002A79B3">
      <w:pPr>
        <w:autoSpaceDE w:val="0"/>
        <w:autoSpaceDN w:val="0"/>
        <w:adjustRightInd w:val="0"/>
        <w:spacing w:line="360" w:lineRule="auto"/>
        <w:ind w:left="-1134"/>
        <w:jc w:val="center"/>
        <w:rPr>
          <w:b/>
          <w:u w:val="single"/>
        </w:rPr>
      </w:pPr>
      <w:r w:rsidRPr="0096794F">
        <w:rPr>
          <w:b/>
          <w:u w:val="single"/>
        </w:rPr>
        <w:t>Проект правового акта вносит: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1849"/>
        <w:gridCol w:w="2326"/>
        <w:gridCol w:w="1630"/>
        <w:gridCol w:w="1742"/>
        <w:gridCol w:w="1677"/>
      </w:tblGrid>
      <w:tr w:rsidR="002A79B3" w:rsidRPr="0096794F" w:rsidTr="00C817BE">
        <w:tc>
          <w:tcPr>
            <w:tcW w:w="523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</w:pPr>
            <w:r w:rsidRPr="0096794F">
              <w:t>№</w:t>
            </w:r>
          </w:p>
          <w:p w:rsidR="002A79B3" w:rsidRPr="0096794F" w:rsidRDefault="002A79B3" w:rsidP="007150C6">
            <w:pPr>
              <w:autoSpaceDE w:val="0"/>
              <w:autoSpaceDN w:val="0"/>
              <w:adjustRightInd w:val="0"/>
              <w:ind w:right="-20"/>
            </w:pPr>
            <w:proofErr w:type="spellStart"/>
            <w:proofErr w:type="gramStart"/>
            <w:r w:rsidRPr="0096794F">
              <w:t>п</w:t>
            </w:r>
            <w:proofErr w:type="spellEnd"/>
            <w:proofErr w:type="gramEnd"/>
            <w:r w:rsidRPr="0096794F">
              <w:t>/</w:t>
            </w:r>
            <w:proofErr w:type="spellStart"/>
            <w:r w:rsidRPr="0096794F">
              <w:t>п</w:t>
            </w:r>
            <w:proofErr w:type="spellEnd"/>
          </w:p>
        </w:tc>
        <w:tc>
          <w:tcPr>
            <w:tcW w:w="1849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ind w:firstLine="23"/>
              <w:jc w:val="center"/>
            </w:pPr>
            <w:r w:rsidRPr="0096794F">
              <w:t>ФИО</w:t>
            </w:r>
          </w:p>
        </w:tc>
        <w:tc>
          <w:tcPr>
            <w:tcW w:w="2326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ind w:firstLine="23"/>
              <w:jc w:val="center"/>
            </w:pPr>
            <w:r w:rsidRPr="0096794F">
              <w:t>Должность</w:t>
            </w:r>
          </w:p>
        </w:tc>
        <w:tc>
          <w:tcPr>
            <w:tcW w:w="1630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  <w:r w:rsidRPr="0096794F">
              <w:t>Дата поступления</w:t>
            </w:r>
          </w:p>
        </w:tc>
        <w:tc>
          <w:tcPr>
            <w:tcW w:w="1742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  <w:r w:rsidRPr="0096794F">
              <w:t>Дата согласования</w:t>
            </w:r>
          </w:p>
        </w:tc>
        <w:tc>
          <w:tcPr>
            <w:tcW w:w="1677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</w:pPr>
            <w:r w:rsidRPr="0096794F">
              <w:t>Подпись</w:t>
            </w:r>
          </w:p>
        </w:tc>
      </w:tr>
      <w:tr w:rsidR="002A79B3" w:rsidRPr="0096794F" w:rsidTr="00C817BE">
        <w:tc>
          <w:tcPr>
            <w:tcW w:w="523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</w:pPr>
            <w:r w:rsidRPr="0096794F">
              <w:t>1</w:t>
            </w:r>
          </w:p>
        </w:tc>
        <w:tc>
          <w:tcPr>
            <w:tcW w:w="1849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</w:pPr>
            <w:proofErr w:type="spellStart"/>
            <w:r w:rsidRPr="0096794F">
              <w:t>Клюкина</w:t>
            </w:r>
            <w:proofErr w:type="spellEnd"/>
            <w:r w:rsidRPr="0096794F">
              <w:t xml:space="preserve"> Ю.А.</w:t>
            </w:r>
          </w:p>
        </w:tc>
        <w:tc>
          <w:tcPr>
            <w:tcW w:w="2326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ind w:firstLine="17"/>
            </w:pPr>
            <w:r w:rsidRPr="0096794F">
              <w:t>Начальник управления ЖКХ</w:t>
            </w:r>
          </w:p>
        </w:tc>
        <w:tc>
          <w:tcPr>
            <w:tcW w:w="1630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2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7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A79B3" w:rsidRDefault="002A79B3" w:rsidP="002A79B3">
      <w:pPr>
        <w:autoSpaceDE w:val="0"/>
        <w:autoSpaceDN w:val="0"/>
        <w:adjustRightInd w:val="0"/>
        <w:ind w:left="-1276"/>
        <w:jc w:val="center"/>
        <w:rPr>
          <w:b/>
          <w:u w:val="single"/>
        </w:rPr>
      </w:pPr>
      <w:r w:rsidRPr="0096794F">
        <w:rPr>
          <w:b/>
          <w:u w:val="single"/>
        </w:rPr>
        <w:t xml:space="preserve">Проект правового акта соответствует требованиям </w:t>
      </w:r>
    </w:p>
    <w:p w:rsidR="002A79B3" w:rsidRPr="0096794F" w:rsidRDefault="002A79B3" w:rsidP="002A79B3">
      <w:pPr>
        <w:autoSpaceDE w:val="0"/>
        <w:autoSpaceDN w:val="0"/>
        <w:adjustRightInd w:val="0"/>
        <w:ind w:left="-1276"/>
        <w:jc w:val="center"/>
        <w:rPr>
          <w:b/>
          <w:u w:val="single"/>
        </w:rPr>
      </w:pPr>
      <w:r w:rsidRPr="0096794F">
        <w:rPr>
          <w:b/>
          <w:u w:val="single"/>
        </w:rPr>
        <w:t>инструкции по делопроизводству: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1849"/>
        <w:gridCol w:w="2326"/>
        <w:gridCol w:w="1642"/>
        <w:gridCol w:w="1742"/>
        <w:gridCol w:w="1626"/>
      </w:tblGrid>
      <w:tr w:rsidR="002A79B3" w:rsidRPr="0096794F" w:rsidTr="007150C6">
        <w:tc>
          <w:tcPr>
            <w:tcW w:w="596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  <w:r w:rsidRPr="0096794F">
              <w:t>№</w:t>
            </w:r>
          </w:p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6794F">
              <w:t>п</w:t>
            </w:r>
            <w:proofErr w:type="spellEnd"/>
            <w:proofErr w:type="gramEnd"/>
            <w:r w:rsidRPr="0096794F">
              <w:t>/</w:t>
            </w:r>
            <w:proofErr w:type="spellStart"/>
            <w:r w:rsidRPr="0096794F">
              <w:t>п</w:t>
            </w:r>
            <w:proofErr w:type="spellEnd"/>
          </w:p>
        </w:tc>
        <w:tc>
          <w:tcPr>
            <w:tcW w:w="1849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ind w:firstLine="34"/>
              <w:jc w:val="center"/>
            </w:pPr>
            <w:r w:rsidRPr="0096794F">
              <w:t>ФИО</w:t>
            </w:r>
          </w:p>
        </w:tc>
        <w:tc>
          <w:tcPr>
            <w:tcW w:w="2326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ind w:firstLine="34"/>
              <w:jc w:val="center"/>
            </w:pPr>
            <w:r w:rsidRPr="0096794F">
              <w:t>Должность</w:t>
            </w:r>
          </w:p>
        </w:tc>
        <w:tc>
          <w:tcPr>
            <w:tcW w:w="1642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ind w:firstLine="34"/>
              <w:jc w:val="center"/>
            </w:pPr>
            <w:r w:rsidRPr="0096794F">
              <w:t>Дата поступления</w:t>
            </w:r>
          </w:p>
        </w:tc>
        <w:tc>
          <w:tcPr>
            <w:tcW w:w="1742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ind w:firstLine="34"/>
              <w:jc w:val="center"/>
            </w:pPr>
            <w:r w:rsidRPr="0096794F">
              <w:t>Дата согласования</w:t>
            </w:r>
          </w:p>
        </w:tc>
        <w:tc>
          <w:tcPr>
            <w:tcW w:w="1626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ind w:firstLine="34"/>
              <w:jc w:val="center"/>
            </w:pPr>
            <w:r w:rsidRPr="0096794F">
              <w:t>Подпись</w:t>
            </w:r>
          </w:p>
        </w:tc>
      </w:tr>
      <w:tr w:rsidR="002A79B3" w:rsidRPr="0096794F" w:rsidTr="007150C6">
        <w:tc>
          <w:tcPr>
            <w:tcW w:w="596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  <w:r w:rsidRPr="0096794F">
              <w:t>2</w:t>
            </w:r>
          </w:p>
        </w:tc>
        <w:tc>
          <w:tcPr>
            <w:tcW w:w="1849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</w:pPr>
            <w:r w:rsidRPr="0096794F">
              <w:t>Горохова Л.Н.</w:t>
            </w:r>
          </w:p>
        </w:tc>
        <w:tc>
          <w:tcPr>
            <w:tcW w:w="2326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</w:pPr>
            <w:r w:rsidRPr="0096794F">
              <w:t>Начальник управления делами</w:t>
            </w:r>
          </w:p>
        </w:tc>
        <w:tc>
          <w:tcPr>
            <w:tcW w:w="1642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2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6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A79B3" w:rsidRPr="0096794F" w:rsidRDefault="002A79B3" w:rsidP="002A79B3">
      <w:pPr>
        <w:autoSpaceDE w:val="0"/>
        <w:autoSpaceDN w:val="0"/>
        <w:adjustRightInd w:val="0"/>
        <w:ind w:left="-1276"/>
        <w:jc w:val="center"/>
        <w:rPr>
          <w:b/>
          <w:u w:val="single"/>
        </w:rPr>
      </w:pPr>
      <w:r w:rsidRPr="0096794F">
        <w:rPr>
          <w:b/>
          <w:u w:val="single"/>
        </w:rPr>
        <w:t>Проект правового акта соответствует требованиям законодательства: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9"/>
        <w:gridCol w:w="2326"/>
        <w:gridCol w:w="1642"/>
        <w:gridCol w:w="1742"/>
        <w:gridCol w:w="1626"/>
      </w:tblGrid>
      <w:tr w:rsidR="002A79B3" w:rsidRPr="0096794F" w:rsidTr="007150C6">
        <w:tc>
          <w:tcPr>
            <w:tcW w:w="567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  <w:r w:rsidRPr="0096794F">
              <w:t>№</w:t>
            </w:r>
          </w:p>
          <w:p w:rsidR="002A79B3" w:rsidRPr="0096794F" w:rsidRDefault="002A79B3" w:rsidP="007150C6">
            <w:pPr>
              <w:autoSpaceDE w:val="0"/>
              <w:autoSpaceDN w:val="0"/>
              <w:adjustRightInd w:val="0"/>
              <w:ind w:hanging="108"/>
              <w:jc w:val="center"/>
            </w:pPr>
            <w:proofErr w:type="spellStart"/>
            <w:proofErr w:type="gramStart"/>
            <w:r w:rsidRPr="0096794F">
              <w:t>п</w:t>
            </w:r>
            <w:proofErr w:type="spellEnd"/>
            <w:proofErr w:type="gramEnd"/>
            <w:r w:rsidRPr="0096794F">
              <w:t>/</w:t>
            </w:r>
            <w:proofErr w:type="spellStart"/>
            <w:r w:rsidRPr="0096794F">
              <w:t>п</w:t>
            </w:r>
            <w:proofErr w:type="spellEnd"/>
          </w:p>
        </w:tc>
        <w:tc>
          <w:tcPr>
            <w:tcW w:w="1849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  <w:r w:rsidRPr="0096794F">
              <w:t>ФИО</w:t>
            </w:r>
          </w:p>
        </w:tc>
        <w:tc>
          <w:tcPr>
            <w:tcW w:w="2326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  <w:r w:rsidRPr="0096794F">
              <w:t>Должность</w:t>
            </w:r>
          </w:p>
        </w:tc>
        <w:tc>
          <w:tcPr>
            <w:tcW w:w="1642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  <w:r w:rsidRPr="0096794F">
              <w:t>Дата поступления</w:t>
            </w:r>
          </w:p>
        </w:tc>
        <w:tc>
          <w:tcPr>
            <w:tcW w:w="1742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  <w:r w:rsidRPr="0096794F">
              <w:t>Дата согласования</w:t>
            </w:r>
          </w:p>
        </w:tc>
        <w:tc>
          <w:tcPr>
            <w:tcW w:w="1626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ind w:hanging="12"/>
              <w:jc w:val="center"/>
            </w:pPr>
            <w:r w:rsidRPr="0096794F">
              <w:t>Подпись</w:t>
            </w:r>
          </w:p>
        </w:tc>
      </w:tr>
      <w:tr w:rsidR="002A79B3" w:rsidRPr="0096794F" w:rsidTr="007150C6">
        <w:tc>
          <w:tcPr>
            <w:tcW w:w="567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ind w:right="-108"/>
            </w:pPr>
            <w:r w:rsidRPr="0096794F">
              <w:t>3</w:t>
            </w:r>
          </w:p>
        </w:tc>
        <w:tc>
          <w:tcPr>
            <w:tcW w:w="1849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  <w:r>
              <w:t>Драгомирова Ю.В.</w:t>
            </w:r>
          </w:p>
        </w:tc>
        <w:tc>
          <w:tcPr>
            <w:tcW w:w="2326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ind w:firstLine="28"/>
              <w:jc w:val="center"/>
            </w:pPr>
            <w:r>
              <w:t>Начальник Управления правовой и кадровой работы</w:t>
            </w:r>
          </w:p>
        </w:tc>
        <w:tc>
          <w:tcPr>
            <w:tcW w:w="1642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2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6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A79B3" w:rsidRPr="0096794F" w:rsidRDefault="002A79B3" w:rsidP="002A79B3">
      <w:pPr>
        <w:autoSpaceDE w:val="0"/>
        <w:autoSpaceDN w:val="0"/>
        <w:adjustRightInd w:val="0"/>
        <w:spacing w:line="360" w:lineRule="auto"/>
        <w:ind w:left="-1276"/>
        <w:jc w:val="center"/>
        <w:rPr>
          <w:b/>
          <w:u w:val="single"/>
        </w:rPr>
      </w:pPr>
      <w:r w:rsidRPr="0096794F">
        <w:rPr>
          <w:b/>
          <w:u w:val="single"/>
        </w:rPr>
        <w:t>Проект правового акта согласован: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796"/>
        <w:gridCol w:w="2200"/>
        <w:gridCol w:w="1638"/>
        <w:gridCol w:w="1742"/>
        <w:gridCol w:w="1812"/>
      </w:tblGrid>
      <w:tr w:rsidR="002A79B3" w:rsidRPr="0096794F" w:rsidTr="00C817BE">
        <w:tc>
          <w:tcPr>
            <w:tcW w:w="559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</w:pPr>
            <w:r w:rsidRPr="0096794F">
              <w:t>№</w:t>
            </w:r>
          </w:p>
          <w:p w:rsidR="002A79B3" w:rsidRPr="0096794F" w:rsidRDefault="002A79B3" w:rsidP="007150C6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96794F">
              <w:t>п</w:t>
            </w:r>
            <w:proofErr w:type="spellEnd"/>
            <w:proofErr w:type="gramEnd"/>
            <w:r w:rsidRPr="0096794F">
              <w:t>/</w:t>
            </w:r>
            <w:proofErr w:type="spellStart"/>
            <w:r w:rsidRPr="0096794F">
              <w:t>п</w:t>
            </w:r>
            <w:proofErr w:type="spellEnd"/>
          </w:p>
        </w:tc>
        <w:tc>
          <w:tcPr>
            <w:tcW w:w="1796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ind w:firstLine="34"/>
              <w:jc w:val="center"/>
            </w:pPr>
            <w:r w:rsidRPr="0096794F">
              <w:t>ФИО</w:t>
            </w:r>
          </w:p>
        </w:tc>
        <w:tc>
          <w:tcPr>
            <w:tcW w:w="2200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ind w:firstLine="34"/>
              <w:jc w:val="center"/>
            </w:pPr>
            <w:r w:rsidRPr="0096794F">
              <w:t>Должность</w:t>
            </w:r>
          </w:p>
        </w:tc>
        <w:tc>
          <w:tcPr>
            <w:tcW w:w="1638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ind w:firstLine="34"/>
              <w:jc w:val="center"/>
            </w:pPr>
            <w:r w:rsidRPr="0096794F">
              <w:t>Дата поступления</w:t>
            </w:r>
          </w:p>
        </w:tc>
        <w:tc>
          <w:tcPr>
            <w:tcW w:w="1742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ind w:firstLine="34"/>
              <w:jc w:val="center"/>
            </w:pPr>
            <w:r w:rsidRPr="0096794F">
              <w:t>Дата согласования</w:t>
            </w:r>
          </w:p>
        </w:tc>
        <w:tc>
          <w:tcPr>
            <w:tcW w:w="1812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ind w:firstLine="34"/>
              <w:jc w:val="center"/>
            </w:pPr>
            <w:r w:rsidRPr="0096794F">
              <w:t>Подпись</w:t>
            </w:r>
          </w:p>
        </w:tc>
      </w:tr>
      <w:tr w:rsidR="002A79B3" w:rsidRPr="0096794F" w:rsidTr="00C817BE">
        <w:tc>
          <w:tcPr>
            <w:tcW w:w="559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</w:pPr>
            <w:r w:rsidRPr="0096794F">
              <w:t>4</w:t>
            </w:r>
          </w:p>
        </w:tc>
        <w:tc>
          <w:tcPr>
            <w:tcW w:w="1796" w:type="dxa"/>
          </w:tcPr>
          <w:p w:rsidR="002A79B3" w:rsidRPr="0096794F" w:rsidRDefault="00814433" w:rsidP="00814433">
            <w:pPr>
              <w:autoSpaceDE w:val="0"/>
              <w:autoSpaceDN w:val="0"/>
              <w:adjustRightInd w:val="0"/>
              <w:ind w:firstLine="34"/>
            </w:pPr>
            <w:r>
              <w:t>Жуков М.В.</w:t>
            </w:r>
          </w:p>
        </w:tc>
        <w:tc>
          <w:tcPr>
            <w:tcW w:w="2200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ind w:firstLine="34"/>
              <w:jc w:val="center"/>
            </w:pPr>
            <w:r w:rsidRPr="0096794F">
              <w:t>Заместитель главы администрации</w:t>
            </w:r>
          </w:p>
        </w:tc>
        <w:tc>
          <w:tcPr>
            <w:tcW w:w="1638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2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2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79B3" w:rsidRPr="0096794F" w:rsidTr="00C817BE">
        <w:tc>
          <w:tcPr>
            <w:tcW w:w="559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796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ind w:left="-108"/>
              <w:jc w:val="center"/>
            </w:pPr>
            <w:r w:rsidRPr="0096794F">
              <w:t>Михалев Ю.М.</w:t>
            </w:r>
          </w:p>
        </w:tc>
        <w:tc>
          <w:tcPr>
            <w:tcW w:w="2200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  <w:r w:rsidRPr="0096794F">
              <w:t>Заместитель главы администрации</w:t>
            </w:r>
          </w:p>
        </w:tc>
        <w:tc>
          <w:tcPr>
            <w:tcW w:w="1638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2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2" w:type="dxa"/>
          </w:tcPr>
          <w:p w:rsidR="002A79B3" w:rsidRPr="0096794F" w:rsidRDefault="002A79B3" w:rsidP="007150C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A79B3" w:rsidRPr="0096794F" w:rsidRDefault="002A79B3" w:rsidP="002A79B3">
      <w:pPr>
        <w:tabs>
          <w:tab w:val="left" w:pos="0"/>
          <w:tab w:val="left" w:pos="567"/>
        </w:tabs>
        <w:ind w:right="-1"/>
      </w:pPr>
    </w:p>
    <w:p w:rsidR="002A79B3" w:rsidRPr="0096794F" w:rsidRDefault="002A79B3" w:rsidP="002A79B3">
      <w:pPr>
        <w:tabs>
          <w:tab w:val="left" w:pos="0"/>
          <w:tab w:val="left" w:pos="567"/>
        </w:tabs>
        <w:ind w:right="-1"/>
      </w:pPr>
    </w:p>
    <w:p w:rsidR="002A79B3" w:rsidRPr="0096794F" w:rsidRDefault="002A79B3" w:rsidP="002A79B3">
      <w:pPr>
        <w:tabs>
          <w:tab w:val="left" w:pos="567"/>
        </w:tabs>
        <w:ind w:left="284" w:right="-1"/>
        <w:rPr>
          <w:sz w:val="20"/>
        </w:rPr>
      </w:pPr>
      <w:r w:rsidRPr="0096794F">
        <w:rPr>
          <w:sz w:val="20"/>
        </w:rPr>
        <w:t xml:space="preserve">Разослано: в дело – 2, </w:t>
      </w:r>
      <w:proofErr w:type="spellStart"/>
      <w:r w:rsidRPr="0096794F">
        <w:rPr>
          <w:sz w:val="20"/>
        </w:rPr>
        <w:t>Клюкиной</w:t>
      </w:r>
      <w:proofErr w:type="spellEnd"/>
      <w:r w:rsidRPr="0096794F">
        <w:rPr>
          <w:sz w:val="20"/>
        </w:rPr>
        <w:t xml:space="preserve"> Ю.А.-1;</w:t>
      </w:r>
      <w:r w:rsidR="00014BD6">
        <w:rPr>
          <w:sz w:val="20"/>
        </w:rPr>
        <w:t xml:space="preserve"> </w:t>
      </w:r>
      <w:r>
        <w:rPr>
          <w:sz w:val="20"/>
        </w:rPr>
        <w:t>сектор эколог</w:t>
      </w:r>
      <w:r w:rsidR="00014BD6">
        <w:rPr>
          <w:sz w:val="20"/>
        </w:rPr>
        <w:t>ии -1</w:t>
      </w:r>
    </w:p>
    <w:p w:rsidR="002A79B3" w:rsidRPr="0096794F" w:rsidRDefault="002A79B3" w:rsidP="002A79B3">
      <w:pPr>
        <w:tabs>
          <w:tab w:val="left" w:pos="567"/>
        </w:tabs>
        <w:ind w:left="-1276" w:right="-1"/>
        <w:rPr>
          <w:sz w:val="20"/>
        </w:rPr>
      </w:pPr>
    </w:p>
    <w:p w:rsidR="002A79B3" w:rsidRPr="0096794F" w:rsidRDefault="002A79B3" w:rsidP="002A79B3">
      <w:pPr>
        <w:tabs>
          <w:tab w:val="left" w:pos="567"/>
        </w:tabs>
        <w:ind w:left="-1276" w:right="-1"/>
        <w:rPr>
          <w:sz w:val="20"/>
        </w:rPr>
      </w:pPr>
    </w:p>
    <w:p w:rsidR="002A79B3" w:rsidRPr="0096794F" w:rsidRDefault="002A79B3" w:rsidP="002A79B3">
      <w:pPr>
        <w:tabs>
          <w:tab w:val="left" w:pos="567"/>
        </w:tabs>
        <w:ind w:left="284" w:right="-1"/>
        <w:rPr>
          <w:sz w:val="20"/>
        </w:rPr>
      </w:pPr>
      <w:proofErr w:type="spellStart"/>
      <w:r>
        <w:rPr>
          <w:sz w:val="20"/>
        </w:rPr>
        <w:t>Лишенкевич</w:t>
      </w:r>
      <w:proofErr w:type="spellEnd"/>
      <w:r>
        <w:rPr>
          <w:sz w:val="20"/>
        </w:rPr>
        <w:t xml:space="preserve"> В.А. +7 (496) 64 2-37-97</w:t>
      </w:r>
    </w:p>
    <w:p w:rsidR="002A79B3" w:rsidRPr="0096794F" w:rsidRDefault="002A79B3" w:rsidP="002A79B3">
      <w:pPr>
        <w:rPr>
          <w:sz w:val="16"/>
          <w:szCs w:val="16"/>
        </w:rPr>
      </w:pPr>
    </w:p>
    <w:p w:rsidR="002A79B3" w:rsidRDefault="002A79B3" w:rsidP="002A79B3">
      <w:pPr>
        <w:rPr>
          <w:sz w:val="16"/>
          <w:szCs w:val="16"/>
        </w:rPr>
      </w:pPr>
    </w:p>
    <w:p w:rsidR="002A79B3" w:rsidRDefault="002A79B3" w:rsidP="002A79B3">
      <w:pPr>
        <w:rPr>
          <w:sz w:val="16"/>
          <w:szCs w:val="16"/>
        </w:rPr>
      </w:pPr>
    </w:p>
    <w:p w:rsidR="00167AA4" w:rsidRDefault="00167AA4" w:rsidP="002A79B3">
      <w:pPr>
        <w:rPr>
          <w:sz w:val="16"/>
          <w:szCs w:val="16"/>
        </w:rPr>
      </w:pPr>
    </w:p>
    <w:p w:rsidR="00167AA4" w:rsidRDefault="00167AA4" w:rsidP="002A79B3">
      <w:pPr>
        <w:rPr>
          <w:sz w:val="16"/>
          <w:szCs w:val="16"/>
        </w:rPr>
      </w:pPr>
    </w:p>
    <w:p w:rsidR="00167AA4" w:rsidRDefault="00167AA4" w:rsidP="002A79B3">
      <w:pPr>
        <w:rPr>
          <w:sz w:val="16"/>
          <w:szCs w:val="16"/>
        </w:rPr>
      </w:pPr>
    </w:p>
    <w:p w:rsidR="00167AA4" w:rsidRDefault="00167AA4" w:rsidP="002A79B3">
      <w:pPr>
        <w:rPr>
          <w:sz w:val="16"/>
          <w:szCs w:val="16"/>
        </w:rPr>
      </w:pPr>
    </w:p>
    <w:p w:rsidR="00167AA4" w:rsidRDefault="00167AA4" w:rsidP="002A79B3">
      <w:pPr>
        <w:rPr>
          <w:sz w:val="16"/>
          <w:szCs w:val="16"/>
        </w:rPr>
      </w:pPr>
    </w:p>
    <w:p w:rsidR="00167AA4" w:rsidRDefault="00167AA4" w:rsidP="002A79B3">
      <w:pPr>
        <w:rPr>
          <w:sz w:val="16"/>
          <w:szCs w:val="16"/>
        </w:rPr>
      </w:pPr>
    </w:p>
    <w:p w:rsidR="00167AA4" w:rsidRDefault="00167AA4" w:rsidP="002A79B3">
      <w:pPr>
        <w:rPr>
          <w:sz w:val="16"/>
          <w:szCs w:val="16"/>
        </w:rPr>
      </w:pPr>
    </w:p>
    <w:p w:rsidR="00167AA4" w:rsidRDefault="00167AA4" w:rsidP="002A79B3">
      <w:pPr>
        <w:rPr>
          <w:sz w:val="16"/>
          <w:szCs w:val="16"/>
        </w:rPr>
      </w:pPr>
    </w:p>
    <w:p w:rsidR="00167AA4" w:rsidRDefault="00167AA4" w:rsidP="002A79B3">
      <w:pPr>
        <w:rPr>
          <w:sz w:val="16"/>
          <w:szCs w:val="16"/>
        </w:rPr>
      </w:pPr>
    </w:p>
    <w:p w:rsidR="00167AA4" w:rsidRDefault="00167AA4" w:rsidP="002A79B3">
      <w:pPr>
        <w:rPr>
          <w:sz w:val="16"/>
          <w:szCs w:val="16"/>
        </w:rPr>
      </w:pPr>
    </w:p>
    <w:p w:rsidR="00167AA4" w:rsidRDefault="00167AA4" w:rsidP="002A79B3">
      <w:pPr>
        <w:rPr>
          <w:sz w:val="16"/>
          <w:szCs w:val="16"/>
        </w:rPr>
      </w:pPr>
    </w:p>
    <w:p w:rsidR="00167AA4" w:rsidRDefault="00167AA4" w:rsidP="002A79B3">
      <w:pPr>
        <w:rPr>
          <w:sz w:val="16"/>
          <w:szCs w:val="16"/>
        </w:rPr>
      </w:pPr>
    </w:p>
    <w:p w:rsidR="00167AA4" w:rsidRDefault="00167AA4" w:rsidP="002A79B3">
      <w:pPr>
        <w:rPr>
          <w:sz w:val="16"/>
          <w:szCs w:val="16"/>
        </w:rPr>
      </w:pPr>
    </w:p>
    <w:p w:rsidR="00167AA4" w:rsidRDefault="00167AA4" w:rsidP="002A79B3">
      <w:pPr>
        <w:rPr>
          <w:sz w:val="16"/>
          <w:szCs w:val="16"/>
        </w:rPr>
      </w:pPr>
    </w:p>
    <w:p w:rsidR="00167AA4" w:rsidRDefault="00167AA4" w:rsidP="002A79B3">
      <w:pPr>
        <w:rPr>
          <w:sz w:val="16"/>
          <w:szCs w:val="16"/>
        </w:rPr>
      </w:pPr>
    </w:p>
    <w:p w:rsidR="00167AA4" w:rsidRDefault="00167AA4" w:rsidP="002A79B3">
      <w:pPr>
        <w:rPr>
          <w:sz w:val="16"/>
          <w:szCs w:val="16"/>
        </w:rPr>
      </w:pPr>
    </w:p>
    <w:p w:rsidR="00167AA4" w:rsidRDefault="00167AA4" w:rsidP="002A79B3">
      <w:pPr>
        <w:rPr>
          <w:sz w:val="16"/>
          <w:szCs w:val="16"/>
        </w:rPr>
      </w:pPr>
    </w:p>
    <w:p w:rsidR="00167AA4" w:rsidRDefault="00167AA4" w:rsidP="002A79B3">
      <w:pPr>
        <w:rPr>
          <w:sz w:val="16"/>
          <w:szCs w:val="16"/>
        </w:rPr>
      </w:pPr>
    </w:p>
    <w:p w:rsidR="00167AA4" w:rsidRDefault="00167AA4" w:rsidP="00167AA4">
      <w:pPr>
        <w:autoSpaceDE w:val="0"/>
        <w:jc w:val="right"/>
        <w:rPr>
          <w:rFonts w:cs="Arial"/>
        </w:rPr>
      </w:pPr>
    </w:p>
    <w:p w:rsidR="00C817BE" w:rsidRDefault="001C0BE4" w:rsidP="00C817BE">
      <w:pPr>
        <w:autoSpaceDE w:val="0"/>
        <w:rPr>
          <w:rFonts w:cs="Arial"/>
        </w:rPr>
      </w:pPr>
      <w:r>
        <w:rPr>
          <w:rFonts w:cs="Arial"/>
        </w:rPr>
        <w:t xml:space="preserve">                            </w:t>
      </w:r>
    </w:p>
    <w:p w:rsidR="00E550B1" w:rsidRDefault="00E550B1" w:rsidP="00C817BE">
      <w:pPr>
        <w:autoSpaceDE w:val="0"/>
        <w:rPr>
          <w:rFonts w:cs="Arial"/>
        </w:rPr>
      </w:pPr>
    </w:p>
    <w:p w:rsidR="00E550B1" w:rsidRDefault="00E550B1" w:rsidP="00C817BE">
      <w:pPr>
        <w:autoSpaceDE w:val="0"/>
        <w:rPr>
          <w:rFonts w:cs="Arial"/>
        </w:rPr>
      </w:pPr>
    </w:p>
    <w:p w:rsidR="00E550B1" w:rsidRDefault="00E550B1" w:rsidP="00C817BE">
      <w:pPr>
        <w:autoSpaceDE w:val="0"/>
        <w:rPr>
          <w:rFonts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7"/>
      </w:tblGrid>
      <w:tr w:rsidR="00C817BE" w:rsidTr="00C817BE">
        <w:tc>
          <w:tcPr>
            <w:tcW w:w="5637" w:type="dxa"/>
          </w:tcPr>
          <w:p w:rsidR="00C817BE" w:rsidRDefault="00C817BE" w:rsidP="00B53D2A">
            <w:pPr>
              <w:autoSpaceDE w:val="0"/>
              <w:jc w:val="center"/>
              <w:rPr>
                <w:rFonts w:cs="Arial"/>
              </w:rPr>
            </w:pPr>
          </w:p>
        </w:tc>
        <w:tc>
          <w:tcPr>
            <w:tcW w:w="4217" w:type="dxa"/>
          </w:tcPr>
          <w:p w:rsidR="00660AA2" w:rsidRDefault="00660AA2" w:rsidP="00C817BE">
            <w:pPr>
              <w:autoSpaceDE w:val="0"/>
              <w:rPr>
                <w:rFonts w:cs="Arial"/>
              </w:rPr>
            </w:pPr>
          </w:p>
          <w:p w:rsidR="00C817BE" w:rsidRDefault="00C817BE" w:rsidP="00C817BE">
            <w:pPr>
              <w:autoSpaceDE w:val="0"/>
              <w:rPr>
                <w:rFonts w:cs="Arial"/>
              </w:rPr>
            </w:pPr>
            <w:r>
              <w:rPr>
                <w:rFonts w:cs="Arial"/>
              </w:rPr>
              <w:t xml:space="preserve">Приложение </w:t>
            </w:r>
          </w:p>
          <w:p w:rsidR="00C817BE" w:rsidRDefault="00C817BE" w:rsidP="00C817BE">
            <w:pPr>
              <w:autoSpaceDE w:val="0"/>
              <w:rPr>
                <w:rFonts w:cs="Arial"/>
              </w:rPr>
            </w:pPr>
            <w:r>
              <w:rPr>
                <w:rFonts w:cs="Arial"/>
              </w:rPr>
              <w:t>к постановлению администрации                                                                      городского округа Ступино</w:t>
            </w:r>
            <w:r w:rsidR="0076693F">
              <w:rPr>
                <w:rFonts w:cs="Arial"/>
              </w:rPr>
              <w:t xml:space="preserve"> Московской области</w:t>
            </w:r>
          </w:p>
          <w:p w:rsidR="00C817BE" w:rsidRDefault="00C817BE" w:rsidP="00C817BE">
            <w:pPr>
              <w:autoSpaceDE w:val="0"/>
              <w:rPr>
                <w:rFonts w:cs="Arial"/>
              </w:rPr>
            </w:pPr>
            <w:r>
              <w:rPr>
                <w:rFonts w:cs="Arial"/>
              </w:rPr>
              <w:t>от _______________ №_____</w:t>
            </w:r>
          </w:p>
          <w:p w:rsidR="00C817BE" w:rsidRDefault="00C817BE" w:rsidP="00B53D2A">
            <w:pPr>
              <w:autoSpaceDE w:val="0"/>
              <w:jc w:val="center"/>
              <w:rPr>
                <w:rFonts w:cs="Arial"/>
              </w:rPr>
            </w:pPr>
          </w:p>
        </w:tc>
      </w:tr>
    </w:tbl>
    <w:p w:rsidR="00167AA4" w:rsidRPr="00815B4D" w:rsidRDefault="00B53D2A" w:rsidP="00C817BE">
      <w:pPr>
        <w:autoSpaceDE w:val="0"/>
        <w:rPr>
          <w:rFonts w:cs="Arial"/>
        </w:rPr>
      </w:pPr>
      <w:r>
        <w:rPr>
          <w:rFonts w:cs="Arial"/>
        </w:rPr>
        <w:t xml:space="preserve"> </w:t>
      </w:r>
    </w:p>
    <w:p w:rsidR="00167AA4" w:rsidRPr="00815B4D" w:rsidRDefault="00167AA4" w:rsidP="00167AA4">
      <w:pPr>
        <w:autoSpaceDE w:val="0"/>
        <w:rPr>
          <w:rFonts w:cs="Arial"/>
        </w:rPr>
      </w:pPr>
    </w:p>
    <w:p w:rsidR="00167AA4" w:rsidRPr="00C0253D" w:rsidRDefault="00167AA4" w:rsidP="00167AA4">
      <w:pPr>
        <w:autoSpaceDE w:val="0"/>
        <w:jc w:val="center"/>
        <w:rPr>
          <w:rFonts w:cs="Arial"/>
          <w:b/>
          <w:bCs/>
        </w:rPr>
      </w:pPr>
      <w:bookmarkStart w:id="0" w:name="Par29"/>
      <w:bookmarkEnd w:id="0"/>
      <w:r w:rsidRPr="00C0253D">
        <w:rPr>
          <w:rFonts w:cs="Arial"/>
          <w:b/>
          <w:bCs/>
        </w:rPr>
        <w:t>ПРОГРАММА</w:t>
      </w:r>
    </w:p>
    <w:p w:rsidR="00167AA4" w:rsidRPr="00C0253D" w:rsidRDefault="00167AA4" w:rsidP="00DA4BE4">
      <w:pPr>
        <w:autoSpaceDE w:val="0"/>
        <w:spacing w:line="360" w:lineRule="auto"/>
        <w:jc w:val="center"/>
        <w:rPr>
          <w:rFonts w:cs="Arial"/>
          <w:b/>
          <w:bCs/>
        </w:rPr>
      </w:pPr>
      <w:r w:rsidRPr="00C0253D">
        <w:rPr>
          <w:rFonts w:cs="Arial"/>
          <w:b/>
          <w:bCs/>
        </w:rPr>
        <w:t xml:space="preserve">профилактики </w:t>
      </w:r>
      <w:r w:rsidR="00925FD7">
        <w:rPr>
          <w:rFonts w:cs="Arial"/>
          <w:b/>
          <w:bCs/>
        </w:rPr>
        <w:t xml:space="preserve">рисков причинения вреда (ущерба) охраняемым законом ценностям в </w:t>
      </w:r>
      <w:r>
        <w:rPr>
          <w:rFonts w:cs="Arial"/>
          <w:b/>
          <w:bCs/>
        </w:rPr>
        <w:t xml:space="preserve">области охраны и использования особо охраняемых природных территорий  местного значения </w:t>
      </w:r>
      <w:r w:rsidRPr="00C0253D">
        <w:rPr>
          <w:rFonts w:cs="Arial"/>
          <w:b/>
          <w:bCs/>
        </w:rPr>
        <w:t>на</w:t>
      </w:r>
      <w:r>
        <w:rPr>
          <w:rFonts w:cs="Arial"/>
          <w:b/>
          <w:bCs/>
        </w:rPr>
        <w:t xml:space="preserve"> территории городского округа Ступино Московской области на 202</w:t>
      </w:r>
      <w:r w:rsidR="00814433">
        <w:rPr>
          <w:rFonts w:cs="Arial"/>
          <w:b/>
          <w:bCs/>
        </w:rPr>
        <w:t>5</w:t>
      </w:r>
      <w:r w:rsidRPr="00C0253D">
        <w:rPr>
          <w:rFonts w:cs="Arial"/>
          <w:b/>
          <w:bCs/>
        </w:rPr>
        <w:t xml:space="preserve"> г.</w:t>
      </w:r>
    </w:p>
    <w:p w:rsidR="00167AA4" w:rsidRPr="00C0253D" w:rsidRDefault="00167AA4" w:rsidP="00167AA4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</w:rPr>
      </w:pPr>
      <w:r w:rsidRPr="00C0253D">
        <w:rPr>
          <w:rFonts w:ascii="Arial" w:hAnsi="Arial" w:cs="Arial"/>
          <w:color w:val="111111"/>
        </w:rPr>
        <w:t xml:space="preserve">    </w:t>
      </w:r>
    </w:p>
    <w:p w:rsidR="00167AA4" w:rsidRPr="00DA4BE4" w:rsidRDefault="00DA4BE4" w:rsidP="00DA4BE4">
      <w:pPr>
        <w:autoSpaceDE w:val="0"/>
        <w:spacing w:line="360" w:lineRule="auto"/>
        <w:ind w:firstLine="709"/>
        <w:jc w:val="both"/>
        <w:rPr>
          <w:rFonts w:cs="Arial"/>
          <w:bCs/>
        </w:rPr>
      </w:pPr>
      <w:r w:rsidRPr="00DA4BE4">
        <w:rPr>
          <w:rFonts w:cs="Arial"/>
        </w:rPr>
        <w:t>Настоящая П</w:t>
      </w:r>
      <w:r w:rsidR="00167AA4" w:rsidRPr="00DA4BE4">
        <w:rPr>
          <w:rFonts w:cs="Arial"/>
        </w:rPr>
        <w:t xml:space="preserve">рограмма </w:t>
      </w:r>
      <w:r w:rsidRPr="00DA4BE4">
        <w:rPr>
          <w:rFonts w:cs="Arial"/>
          <w:bCs/>
        </w:rPr>
        <w:t xml:space="preserve">профилактики рисков причинения вреда (ущерба) охраняемым законом ценностям в области охраны и </w:t>
      </w:r>
      <w:proofErr w:type="gramStart"/>
      <w:r w:rsidRPr="00DA4BE4">
        <w:rPr>
          <w:rFonts w:cs="Arial"/>
          <w:bCs/>
        </w:rPr>
        <w:t>использования</w:t>
      </w:r>
      <w:proofErr w:type="gramEnd"/>
      <w:r w:rsidRPr="00DA4BE4">
        <w:rPr>
          <w:rFonts w:cs="Arial"/>
          <w:bCs/>
        </w:rPr>
        <w:t xml:space="preserve"> особо охраняемых природных территорий  местного значения на территории городского округа Ст</w:t>
      </w:r>
      <w:r w:rsidR="00814433">
        <w:rPr>
          <w:rFonts w:cs="Arial"/>
          <w:bCs/>
        </w:rPr>
        <w:t>упино Московской области на 2025</w:t>
      </w:r>
      <w:r>
        <w:rPr>
          <w:rFonts w:cs="Arial"/>
          <w:bCs/>
        </w:rPr>
        <w:t xml:space="preserve"> г (далее</w:t>
      </w:r>
      <w:r w:rsidR="00814433">
        <w:rPr>
          <w:rFonts w:cs="Arial"/>
          <w:bCs/>
        </w:rPr>
        <w:t xml:space="preserve"> </w:t>
      </w:r>
      <w:r>
        <w:rPr>
          <w:rFonts w:cs="Arial"/>
          <w:bCs/>
        </w:rPr>
        <w:t xml:space="preserve">- Программа) </w:t>
      </w:r>
      <w:r w:rsidR="00167AA4" w:rsidRPr="00C0253D">
        <w:rPr>
          <w:rFonts w:cs="Arial"/>
        </w:rPr>
        <w:t xml:space="preserve">разработана в целях </w:t>
      </w:r>
      <w:r>
        <w:rPr>
          <w:rFonts w:cs="Arial"/>
        </w:rPr>
        <w:t xml:space="preserve">стимулирования добросовестного соблюдения обязательных требований 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2F5088" w:rsidRDefault="002F5088" w:rsidP="001C0B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Настоящая Программа разработана и подлежит исполнению администрацией городского округа Ступино Московской области в лице </w:t>
      </w:r>
      <w:r w:rsidR="00814433">
        <w:rPr>
          <w:rFonts w:cs="Arial"/>
        </w:rPr>
        <w:t xml:space="preserve">сектора экологического контроля </w:t>
      </w:r>
      <w:r>
        <w:rPr>
          <w:rFonts w:cs="Arial"/>
        </w:rPr>
        <w:t>администрации городского округа Ступино Московской области.</w:t>
      </w:r>
    </w:p>
    <w:p w:rsidR="00E937E3" w:rsidRDefault="00E937E3" w:rsidP="00E937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/>
        </w:rPr>
      </w:pPr>
    </w:p>
    <w:p w:rsidR="001C0BE4" w:rsidRDefault="00E937E3" w:rsidP="00E937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/>
        </w:rPr>
      </w:pPr>
      <w:r>
        <w:rPr>
          <w:rFonts w:cs="Arial"/>
          <w:b/>
        </w:rPr>
        <w:t>1.</w:t>
      </w:r>
      <w:r w:rsidR="001C0BE4" w:rsidRPr="00E937E3">
        <w:rPr>
          <w:rFonts w:cs="Arial"/>
          <w:b/>
        </w:rPr>
        <w:t>Анализ текущего состояния осущес</w:t>
      </w:r>
      <w:r w:rsidR="00660AA2">
        <w:rPr>
          <w:rFonts w:cs="Arial"/>
          <w:b/>
        </w:rPr>
        <w:t>твления муниципального контроля</w:t>
      </w:r>
      <w:r w:rsidR="001C0BE4" w:rsidRPr="00E937E3">
        <w:rPr>
          <w:rFonts w:cs="Arial"/>
          <w:b/>
        </w:rPr>
        <w:t>, описание текущего развития профилактической деятельности контрольного органа, характеристика  проблем</w:t>
      </w:r>
      <w:r w:rsidRPr="00E937E3">
        <w:rPr>
          <w:rFonts w:cs="Arial"/>
          <w:b/>
        </w:rPr>
        <w:t>, н</w:t>
      </w:r>
      <w:r w:rsidR="001C0BE4" w:rsidRPr="00E937E3">
        <w:rPr>
          <w:rFonts w:cs="Arial"/>
          <w:b/>
        </w:rPr>
        <w:t>а решение которых направлена Программа.</w:t>
      </w:r>
    </w:p>
    <w:p w:rsidR="00660AA2" w:rsidRDefault="00660AA2" w:rsidP="00E937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/>
        </w:rPr>
      </w:pPr>
    </w:p>
    <w:p w:rsidR="00660AA2" w:rsidRDefault="00660AA2" w:rsidP="00660AA2">
      <w:pPr>
        <w:pStyle w:val="a6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cs="Arial"/>
        </w:rPr>
      </w:pPr>
      <w:r w:rsidRPr="00660AA2">
        <w:rPr>
          <w:rFonts w:cs="Arial"/>
        </w:rPr>
        <w:t xml:space="preserve">Вид муниципального контроля: муниципальный контроль в области охраны и </w:t>
      </w:r>
      <w:proofErr w:type="gramStart"/>
      <w:r w:rsidRPr="00660AA2">
        <w:rPr>
          <w:rFonts w:cs="Arial"/>
        </w:rPr>
        <w:t>использования</w:t>
      </w:r>
      <w:proofErr w:type="gramEnd"/>
      <w:r>
        <w:rPr>
          <w:rFonts w:cs="Arial"/>
        </w:rPr>
        <w:t xml:space="preserve"> особо охраняемых природных территорий </w:t>
      </w:r>
      <w:r w:rsidR="0076693F">
        <w:rPr>
          <w:rFonts w:cs="Arial"/>
        </w:rPr>
        <w:t xml:space="preserve">местного значения </w:t>
      </w:r>
      <w:r>
        <w:rPr>
          <w:rFonts w:cs="Arial"/>
        </w:rPr>
        <w:t>в границах городского округа Ступино Московской области..</w:t>
      </w:r>
    </w:p>
    <w:p w:rsidR="00BA5F09" w:rsidRDefault="00BA5F09" w:rsidP="00660AA2">
      <w:pPr>
        <w:pStyle w:val="a6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cs="Arial"/>
        </w:rPr>
      </w:pPr>
      <w:r>
        <w:rPr>
          <w:rFonts w:cs="Arial"/>
        </w:rPr>
        <w:t>Предметом муниципального контроля на территории муниципального образования является соблюдение гражданами, индивидуальными предпринимателями и организациями (далее - контролируемые лица) обязательных требований касающихся:</w:t>
      </w:r>
    </w:p>
    <w:p w:rsidR="003C18CF" w:rsidRDefault="003C18CF" w:rsidP="00E51E6E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</w:rPr>
      </w:pPr>
      <w:r>
        <w:rPr>
          <w:rFonts w:cs="Arial"/>
        </w:rPr>
        <w:lastRenderedPageBreak/>
        <w:t>режима особо охраняемой природной территорий;</w:t>
      </w:r>
    </w:p>
    <w:p w:rsidR="003C18CF" w:rsidRDefault="003C18CF" w:rsidP="00E51E6E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</w:rPr>
      </w:pPr>
      <w:r>
        <w:rPr>
          <w:rFonts w:cs="Arial"/>
        </w:rPr>
        <w:t>особого правового режима использования земе</w:t>
      </w:r>
      <w:r w:rsidR="00B60133">
        <w:rPr>
          <w:rFonts w:cs="Arial"/>
        </w:rPr>
        <w:t>льных участков, водных объектов природных ресурсов и иных объектов недвижимости, расположенных в границах</w:t>
      </w:r>
      <w:r w:rsidR="00E51E6E">
        <w:rPr>
          <w:rFonts w:cs="Arial"/>
        </w:rPr>
        <w:t xml:space="preserve"> особо охраняемых природных территорий.</w:t>
      </w:r>
    </w:p>
    <w:p w:rsidR="00E51E6E" w:rsidRDefault="00E51E6E" w:rsidP="00E51E6E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</w:rPr>
      </w:pPr>
      <w:r>
        <w:rPr>
          <w:rFonts w:cs="Arial"/>
        </w:rPr>
        <w:t>режима охраны зон особо  охраняемых природных территорий.</w:t>
      </w:r>
    </w:p>
    <w:p w:rsidR="00E51E6E" w:rsidRDefault="00E51E6E" w:rsidP="00E51E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E51E6E">
        <w:rPr>
          <w:rFonts w:cs="Arial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51E6E" w:rsidRDefault="00814433" w:rsidP="00E51E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Администрацией за 2024</w:t>
      </w:r>
      <w:r w:rsidR="00E51E6E" w:rsidRPr="00E51E6E">
        <w:rPr>
          <w:rFonts w:cs="Arial"/>
        </w:rPr>
        <w:t xml:space="preserve"> год проверки соблюдения действующего законодательства Российской Федерации не проводились</w:t>
      </w:r>
      <w:r w:rsidR="00115C2C">
        <w:rPr>
          <w:rFonts w:cs="Arial"/>
        </w:rPr>
        <w:t>.</w:t>
      </w:r>
    </w:p>
    <w:p w:rsidR="00115C2C" w:rsidRDefault="00115C2C" w:rsidP="00E51E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В рамках профилактики рисков причинения вреда  (ущерба) охраняемым законом</w:t>
      </w:r>
      <w:r w:rsidR="00814433">
        <w:rPr>
          <w:rFonts w:cs="Arial"/>
        </w:rPr>
        <w:t xml:space="preserve"> ценностям администрацией в 2024</w:t>
      </w:r>
      <w:r>
        <w:rPr>
          <w:rFonts w:cs="Arial"/>
        </w:rPr>
        <w:t xml:space="preserve"> году осуществлялись следующие мероприятия:</w:t>
      </w:r>
    </w:p>
    <w:p w:rsidR="00115C2C" w:rsidRDefault="00115C2C" w:rsidP="00D10CA3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</w:rPr>
      </w:pPr>
      <w:r w:rsidRPr="00D10CA3">
        <w:rPr>
          <w:rFonts w:cs="Arial"/>
        </w:rPr>
        <w:t>размещены на официальном сайте администрации, Совета депутатов и контрольно-сче</w:t>
      </w:r>
      <w:r w:rsidR="00D10CA3" w:rsidRPr="00D10CA3">
        <w:rPr>
          <w:rFonts w:cs="Arial"/>
        </w:rPr>
        <w:t>тной палаты городского округа С</w:t>
      </w:r>
      <w:r w:rsidR="00D10CA3">
        <w:rPr>
          <w:rFonts w:cs="Arial"/>
        </w:rPr>
        <w:t>т</w:t>
      </w:r>
      <w:r w:rsidRPr="00D10CA3">
        <w:rPr>
          <w:rFonts w:cs="Arial"/>
        </w:rPr>
        <w:t>упино</w:t>
      </w:r>
      <w:r w:rsidR="00D10CA3">
        <w:rPr>
          <w:rFonts w:cs="Arial"/>
        </w:rPr>
        <w:t xml:space="preserve"> Московской области перечни нормативных правовых актов или их отдельных частей. Содержащих обязательные требования, оценка соблюдения которых является предметом муниципального контроля, а также текстов соответству</w:t>
      </w:r>
      <w:r w:rsidR="00FA1F20">
        <w:rPr>
          <w:rFonts w:cs="Arial"/>
        </w:rPr>
        <w:t>ющих нормативных правовых актов;</w:t>
      </w:r>
    </w:p>
    <w:p w:rsidR="00FA1F20" w:rsidRDefault="00463E5A" w:rsidP="00D10CA3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</w:rPr>
      </w:pPr>
      <w:r>
        <w:rPr>
          <w:rFonts w:cs="Arial"/>
        </w:rPr>
        <w:t xml:space="preserve">осуществлено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</w:t>
      </w:r>
      <w:r w:rsidR="00456C03">
        <w:rPr>
          <w:rFonts w:cs="Arial"/>
        </w:rPr>
        <w:t>в средствах массовой информации;</w:t>
      </w:r>
    </w:p>
    <w:p w:rsidR="00456C03" w:rsidRDefault="00456C03" w:rsidP="00D10CA3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</w:rPr>
      </w:pPr>
      <w:r>
        <w:rPr>
          <w:rFonts w:cs="Arial"/>
        </w:rPr>
        <w:t xml:space="preserve">обеспечение регулярного обобщения практики осуществления муниципального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</w:t>
      </w:r>
      <w:r w:rsidR="007D2A6C">
        <w:rPr>
          <w:rFonts w:cs="Arial"/>
        </w:rPr>
        <w:t>в целях недопущения таких нарушений.</w:t>
      </w:r>
    </w:p>
    <w:p w:rsidR="008A4838" w:rsidRDefault="008A4838" w:rsidP="000510D5">
      <w:pPr>
        <w:pStyle w:val="a6"/>
        <w:autoSpaceDE w:val="0"/>
        <w:autoSpaceDN w:val="0"/>
        <w:adjustRightInd w:val="0"/>
        <w:spacing w:line="360" w:lineRule="auto"/>
        <w:ind w:left="390"/>
        <w:rPr>
          <w:rFonts w:cs="Arial"/>
          <w:b/>
        </w:rPr>
      </w:pPr>
    </w:p>
    <w:p w:rsidR="008A4838" w:rsidRPr="008A4838" w:rsidRDefault="008A4838" w:rsidP="008A4838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center"/>
        <w:rPr>
          <w:rFonts w:cs="Arial"/>
          <w:b/>
        </w:rPr>
      </w:pPr>
      <w:r w:rsidRPr="008A4838">
        <w:rPr>
          <w:rFonts w:cs="Arial"/>
          <w:b/>
        </w:rPr>
        <w:t>Цели и задачи реализации Программы</w:t>
      </w:r>
    </w:p>
    <w:p w:rsidR="00E937E3" w:rsidRPr="000510D5" w:rsidRDefault="000510D5" w:rsidP="000510D5">
      <w:pPr>
        <w:pStyle w:val="a6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</w:rPr>
      </w:pPr>
      <w:r w:rsidRPr="000510D5">
        <w:rPr>
          <w:rFonts w:cs="Arial"/>
        </w:rPr>
        <w:t>Целями профилактической работы являются:</w:t>
      </w:r>
    </w:p>
    <w:p w:rsidR="000510D5" w:rsidRPr="000510D5" w:rsidRDefault="000510D5" w:rsidP="000510D5">
      <w:pPr>
        <w:pStyle w:val="a6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</w:rPr>
      </w:pPr>
      <w:r w:rsidRPr="000510D5">
        <w:rPr>
          <w:rFonts w:cs="Arial"/>
        </w:rPr>
        <w:t>стимулирование добросовестного соблюдения обязательных требований всеми контролируемыми лицами;</w:t>
      </w:r>
    </w:p>
    <w:p w:rsidR="000510D5" w:rsidRDefault="000510D5" w:rsidP="000510D5">
      <w:pPr>
        <w:pStyle w:val="a6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</w:rPr>
      </w:pPr>
      <w:r>
        <w:rPr>
          <w:rFonts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 законом ценностям;</w:t>
      </w:r>
    </w:p>
    <w:p w:rsidR="000510D5" w:rsidRDefault="000510D5" w:rsidP="000510D5">
      <w:pPr>
        <w:pStyle w:val="a6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</w:rPr>
      </w:pPr>
      <w:r>
        <w:rPr>
          <w:rFonts w:cs="Arial"/>
        </w:rPr>
        <w:lastRenderedPageBreak/>
        <w:t xml:space="preserve">создание условий для доведения обязательных требований до контролируемых лиц, </w:t>
      </w:r>
      <w:proofErr w:type="gramStart"/>
      <w:r>
        <w:rPr>
          <w:rFonts w:cs="Arial"/>
        </w:rPr>
        <w:t>повышении</w:t>
      </w:r>
      <w:proofErr w:type="gramEnd"/>
      <w:r>
        <w:rPr>
          <w:rFonts w:cs="Arial"/>
        </w:rPr>
        <w:t xml:space="preserve"> е информационности о способах их соблюдения;</w:t>
      </w:r>
    </w:p>
    <w:p w:rsidR="000510D5" w:rsidRDefault="000510D5" w:rsidP="000510D5">
      <w:pPr>
        <w:pStyle w:val="a6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</w:rPr>
      </w:pPr>
      <w:r>
        <w:rPr>
          <w:rFonts w:cs="Arial"/>
        </w:rPr>
        <w:t xml:space="preserve">предупреждение </w:t>
      </w:r>
      <w:proofErr w:type="gramStart"/>
      <w:r>
        <w:rPr>
          <w:rFonts w:cs="Arial"/>
        </w:rPr>
        <w:t>нарушений</w:t>
      </w:r>
      <w:proofErr w:type="gramEnd"/>
      <w:r>
        <w:rPr>
          <w:rFonts w:cs="Arial"/>
        </w:rPr>
        <w:t xml:space="preserve"> контролируемыми лицами обязател</w:t>
      </w:r>
      <w:r w:rsidR="0093559F">
        <w:rPr>
          <w:rFonts w:cs="Arial"/>
        </w:rPr>
        <w:t>ьных требований, включая устран</w:t>
      </w:r>
      <w:r>
        <w:rPr>
          <w:rFonts w:cs="Arial"/>
        </w:rPr>
        <w:t>ения причин, факт</w:t>
      </w:r>
      <w:r w:rsidR="0093559F">
        <w:rPr>
          <w:rFonts w:cs="Arial"/>
        </w:rPr>
        <w:t>о</w:t>
      </w:r>
      <w:r>
        <w:rPr>
          <w:rFonts w:cs="Arial"/>
        </w:rPr>
        <w:t>ров и условий, способствующих возможному нарушению</w:t>
      </w:r>
      <w:r w:rsidR="0093559F">
        <w:rPr>
          <w:rFonts w:cs="Arial"/>
        </w:rPr>
        <w:t xml:space="preserve"> обязательных требований;</w:t>
      </w:r>
    </w:p>
    <w:p w:rsidR="0093559F" w:rsidRDefault="0093559F" w:rsidP="000510D5">
      <w:pPr>
        <w:pStyle w:val="a6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</w:rPr>
      </w:pPr>
      <w:r>
        <w:rPr>
          <w:rFonts w:cs="Arial"/>
        </w:rPr>
        <w:t>снижение административной</w:t>
      </w:r>
      <w:r>
        <w:rPr>
          <w:rFonts w:cs="Arial"/>
        </w:rPr>
        <w:tab/>
        <w:t xml:space="preserve"> нагрузки на контролируемых лиц;</w:t>
      </w:r>
    </w:p>
    <w:p w:rsidR="0093559F" w:rsidRDefault="0093559F" w:rsidP="000510D5">
      <w:pPr>
        <w:pStyle w:val="a6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</w:rPr>
      </w:pPr>
      <w:r>
        <w:rPr>
          <w:rFonts w:cs="Arial"/>
        </w:rPr>
        <w:t xml:space="preserve">снижение размера вреда (ущерба) причиняемого охраняемым законом ценностям. </w:t>
      </w:r>
    </w:p>
    <w:p w:rsidR="0093559F" w:rsidRDefault="0093559F" w:rsidP="0093559F">
      <w:pPr>
        <w:pStyle w:val="a6"/>
        <w:numPr>
          <w:ilvl w:val="1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Задачами профилактической работы являются:</w:t>
      </w:r>
    </w:p>
    <w:p w:rsidR="0093559F" w:rsidRDefault="003A514A" w:rsidP="003A514A">
      <w:pPr>
        <w:pStyle w:val="a6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</w:rPr>
      </w:pPr>
      <w:r>
        <w:rPr>
          <w:rFonts w:cs="Arial"/>
        </w:rPr>
        <w:t>укрепление системы профилактики нарушений обязательных требований;</w:t>
      </w:r>
    </w:p>
    <w:p w:rsidR="003A514A" w:rsidRDefault="003A514A" w:rsidP="003A514A">
      <w:pPr>
        <w:pStyle w:val="a6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</w:rPr>
      </w:pPr>
      <w:r>
        <w:rPr>
          <w:rFonts w:cs="Arial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A514A" w:rsidRDefault="003A514A" w:rsidP="003A514A">
      <w:pPr>
        <w:pStyle w:val="a6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</w:rPr>
      </w:pPr>
      <w:r>
        <w:rPr>
          <w:rFonts w:cs="Arial"/>
        </w:rPr>
        <w:t>повышение правосознания и правовой культуры организаций и граждан в сфере рассматриваемых  правоотношений.</w:t>
      </w:r>
    </w:p>
    <w:p w:rsidR="003A514A" w:rsidRPr="000510D5" w:rsidRDefault="003A514A" w:rsidP="003A514A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</w:rPr>
      </w:pPr>
      <w:r>
        <w:rPr>
          <w:rFonts w:cs="Arial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</w:t>
      </w:r>
      <w:r w:rsidR="00B36C66">
        <w:rPr>
          <w:rFonts w:cs="Arial"/>
        </w:rPr>
        <w:t>р</w:t>
      </w:r>
      <w:r>
        <w:rPr>
          <w:rFonts w:cs="Arial"/>
        </w:rPr>
        <w:t>ены.</w:t>
      </w:r>
    </w:p>
    <w:p w:rsidR="00167AA4" w:rsidRDefault="00167AA4" w:rsidP="002F5088">
      <w:pPr>
        <w:rPr>
          <w:rFonts w:cs="Arial"/>
          <w:b/>
        </w:rPr>
      </w:pPr>
    </w:p>
    <w:p w:rsidR="002F5088" w:rsidRPr="00B36C66" w:rsidRDefault="00167AA4" w:rsidP="00B36C66">
      <w:pPr>
        <w:pStyle w:val="a6"/>
        <w:numPr>
          <w:ilvl w:val="0"/>
          <w:numId w:val="8"/>
        </w:numPr>
        <w:autoSpaceDE w:val="0"/>
        <w:spacing w:line="360" w:lineRule="auto"/>
        <w:ind w:left="0" w:firstLine="391"/>
        <w:jc w:val="center"/>
        <w:rPr>
          <w:rFonts w:cs="Arial"/>
          <w:b/>
          <w:bCs/>
        </w:rPr>
      </w:pPr>
      <w:r w:rsidRPr="00B36C66">
        <w:rPr>
          <w:rFonts w:cs="Arial"/>
          <w:b/>
        </w:rPr>
        <w:t xml:space="preserve">Перечень </w:t>
      </w:r>
      <w:r w:rsidR="00B36C66">
        <w:rPr>
          <w:rFonts w:cs="Arial"/>
          <w:b/>
        </w:rPr>
        <w:t xml:space="preserve">профилактических мероприятий, сроки (периодичность) их проведения </w:t>
      </w:r>
    </w:p>
    <w:p w:rsidR="00167AA4" w:rsidRPr="00C0253D" w:rsidRDefault="00167AA4" w:rsidP="00167AA4">
      <w:pPr>
        <w:rPr>
          <w:rFonts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"/>
        <w:gridCol w:w="4871"/>
        <w:gridCol w:w="1984"/>
        <w:gridCol w:w="2410"/>
      </w:tblGrid>
      <w:tr w:rsidR="00167AA4" w:rsidRPr="00C0253D" w:rsidTr="004C4986">
        <w:tc>
          <w:tcPr>
            <w:tcW w:w="766" w:type="dxa"/>
          </w:tcPr>
          <w:p w:rsidR="00167AA4" w:rsidRPr="00C0253D" w:rsidRDefault="00167AA4" w:rsidP="007150C6">
            <w:pPr>
              <w:jc w:val="center"/>
              <w:rPr>
                <w:rFonts w:cs="Arial"/>
              </w:rPr>
            </w:pPr>
            <w:r w:rsidRPr="00C0253D">
              <w:rPr>
                <w:rFonts w:cs="Arial"/>
              </w:rPr>
              <w:t>№№</w:t>
            </w:r>
          </w:p>
        </w:tc>
        <w:tc>
          <w:tcPr>
            <w:tcW w:w="4871" w:type="dxa"/>
          </w:tcPr>
          <w:p w:rsidR="00167AA4" w:rsidRPr="00C0253D" w:rsidRDefault="00B36C66" w:rsidP="007150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Наименование </w:t>
            </w:r>
            <w:r w:rsidR="00167AA4" w:rsidRPr="00C0253D">
              <w:rPr>
                <w:rFonts w:cs="Arial"/>
              </w:rPr>
              <w:t xml:space="preserve"> мероприятий</w:t>
            </w:r>
          </w:p>
        </w:tc>
        <w:tc>
          <w:tcPr>
            <w:tcW w:w="1984" w:type="dxa"/>
          </w:tcPr>
          <w:p w:rsidR="00167AA4" w:rsidRDefault="00167AA4" w:rsidP="007150C6">
            <w:pPr>
              <w:jc w:val="center"/>
              <w:rPr>
                <w:rFonts w:cs="Arial"/>
              </w:rPr>
            </w:pPr>
            <w:r w:rsidRPr="00C0253D">
              <w:rPr>
                <w:rFonts w:cs="Arial"/>
              </w:rPr>
              <w:t xml:space="preserve">Срок </w:t>
            </w:r>
            <w:r w:rsidR="00B36C66">
              <w:rPr>
                <w:rFonts w:cs="Arial"/>
              </w:rPr>
              <w:t>реализации</w:t>
            </w:r>
          </w:p>
          <w:p w:rsidR="00B36C66" w:rsidRPr="00C0253D" w:rsidRDefault="00B36C66" w:rsidP="007150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мероприятия</w:t>
            </w:r>
          </w:p>
        </w:tc>
        <w:tc>
          <w:tcPr>
            <w:tcW w:w="2410" w:type="dxa"/>
          </w:tcPr>
          <w:p w:rsidR="00167AA4" w:rsidRPr="00C0253D" w:rsidRDefault="00B36C66" w:rsidP="007150C6">
            <w:pPr>
              <w:ind w:right="34"/>
              <w:jc w:val="center"/>
              <w:rPr>
                <w:rFonts w:cs="Arial"/>
              </w:rPr>
            </w:pPr>
            <w:r>
              <w:rPr>
                <w:rFonts w:cs="Arial"/>
              </w:rPr>
              <w:t>Ответственное должностное лицо</w:t>
            </w:r>
          </w:p>
        </w:tc>
      </w:tr>
      <w:tr w:rsidR="00B36C66" w:rsidRPr="00C0253D" w:rsidTr="004C4986">
        <w:trPr>
          <w:trHeight w:val="1453"/>
        </w:trPr>
        <w:tc>
          <w:tcPr>
            <w:tcW w:w="766" w:type="dxa"/>
          </w:tcPr>
          <w:p w:rsidR="00B36C66" w:rsidRPr="00C0253D" w:rsidRDefault="00B36C66" w:rsidP="007150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4871" w:type="dxa"/>
          </w:tcPr>
          <w:p w:rsidR="00B36C66" w:rsidRPr="0033358B" w:rsidRDefault="00B36C66" w:rsidP="00B36C66">
            <w:pPr>
              <w:jc w:val="both"/>
              <w:rPr>
                <w:rFonts w:cs="Arial"/>
                <w:b/>
              </w:rPr>
            </w:pPr>
            <w:r w:rsidRPr="0033358B">
              <w:rPr>
                <w:rFonts w:cs="Arial"/>
                <w:b/>
              </w:rPr>
              <w:t>Информирование</w:t>
            </w:r>
          </w:p>
          <w:p w:rsidR="00B36C66" w:rsidRDefault="00B36C66" w:rsidP="007150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Информирование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984" w:type="dxa"/>
          </w:tcPr>
          <w:p w:rsidR="00B36C66" w:rsidRPr="00C0253D" w:rsidRDefault="00D36423" w:rsidP="007150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Постоянно</w:t>
            </w:r>
          </w:p>
        </w:tc>
        <w:tc>
          <w:tcPr>
            <w:tcW w:w="2410" w:type="dxa"/>
          </w:tcPr>
          <w:p w:rsidR="00814433" w:rsidRDefault="00D36423" w:rsidP="0081443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</w:t>
            </w:r>
            <w:r w:rsidR="002609F2">
              <w:rPr>
                <w:rFonts w:cs="Arial"/>
              </w:rPr>
              <w:t>олжностные лица сектора экологического контроля</w:t>
            </w:r>
            <w:r>
              <w:rPr>
                <w:rFonts w:cs="Arial"/>
              </w:rPr>
              <w:t xml:space="preserve"> </w:t>
            </w:r>
          </w:p>
          <w:p w:rsidR="00B36C66" w:rsidRDefault="00D36423" w:rsidP="009F6C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администрации городского округа Ступино Московской области</w:t>
            </w:r>
          </w:p>
        </w:tc>
      </w:tr>
      <w:tr w:rsidR="00167AA4" w:rsidRPr="00C0253D" w:rsidTr="004C4986">
        <w:trPr>
          <w:trHeight w:val="1453"/>
        </w:trPr>
        <w:tc>
          <w:tcPr>
            <w:tcW w:w="766" w:type="dxa"/>
          </w:tcPr>
          <w:p w:rsidR="00167AA4" w:rsidRPr="00C0253D" w:rsidRDefault="0033358B" w:rsidP="007150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167AA4" w:rsidRPr="00C0253D">
              <w:rPr>
                <w:rFonts w:cs="Arial"/>
              </w:rPr>
              <w:t>.</w:t>
            </w:r>
          </w:p>
        </w:tc>
        <w:tc>
          <w:tcPr>
            <w:tcW w:w="4871" w:type="dxa"/>
          </w:tcPr>
          <w:p w:rsidR="00167AA4" w:rsidRDefault="0033358B" w:rsidP="007150C6">
            <w:pPr>
              <w:jc w:val="both"/>
              <w:rPr>
                <w:rFonts w:cs="Arial"/>
                <w:b/>
              </w:rPr>
            </w:pPr>
            <w:r w:rsidRPr="0033358B">
              <w:rPr>
                <w:rFonts w:cs="Arial"/>
                <w:b/>
              </w:rPr>
              <w:t>Обобщение правоприменительной практики</w:t>
            </w:r>
          </w:p>
          <w:p w:rsidR="0033358B" w:rsidRDefault="0033358B" w:rsidP="007150C6">
            <w:pPr>
              <w:jc w:val="both"/>
              <w:rPr>
                <w:rFonts w:cs="Arial"/>
              </w:rPr>
            </w:pPr>
            <w:r w:rsidRPr="0033358B">
              <w:rPr>
                <w:rFonts w:cs="Arial"/>
              </w:rPr>
              <w:t>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и их результатах.</w:t>
            </w:r>
          </w:p>
          <w:p w:rsidR="0033358B" w:rsidRPr="009F6C11" w:rsidRDefault="0033358B" w:rsidP="007150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по итогам обобщения </w:t>
            </w:r>
            <w:r>
              <w:rPr>
                <w:rFonts w:cs="Arial"/>
              </w:rPr>
              <w:lastRenderedPageBreak/>
              <w:t xml:space="preserve">правоприменительной практики орган муниципального контроля в области охраны и </w:t>
            </w:r>
            <w:proofErr w:type="gramStart"/>
            <w:r w:rsidR="00C476AF">
              <w:rPr>
                <w:rFonts w:cs="Arial"/>
              </w:rPr>
              <w:t>использования</w:t>
            </w:r>
            <w:proofErr w:type="gramEnd"/>
            <w:r w:rsidR="00C476AF">
              <w:rPr>
                <w:rFonts w:cs="Arial"/>
              </w:rPr>
              <w:t xml:space="preserve"> особо охраняемых природных территорий готовится доклад, содержащий результаты обобщения правоприменительной практики по осуществлению муниципального контроля, с последующим  размещением обзора на официальном сайте администрации, Совета депутатов и контрольно-счетной палаты городского округа Ступино Московской области в сети «Интернет» (</w:t>
            </w:r>
            <w:hyperlink r:id="rId7" w:history="1">
              <w:r w:rsidR="009F6C11" w:rsidRPr="0015758E">
                <w:rPr>
                  <w:rStyle w:val="a5"/>
                  <w:rFonts w:cs="Arial"/>
                  <w:lang w:val="en-US"/>
                </w:rPr>
                <w:t>https</w:t>
              </w:r>
              <w:r w:rsidR="009F6C11" w:rsidRPr="0015758E">
                <w:rPr>
                  <w:rStyle w:val="a5"/>
                  <w:rFonts w:cs="Arial"/>
                </w:rPr>
                <w:t>://</w:t>
              </w:r>
              <w:proofErr w:type="spellStart"/>
              <w:r w:rsidR="009F6C11" w:rsidRPr="0015758E">
                <w:rPr>
                  <w:rStyle w:val="a5"/>
                  <w:rFonts w:cs="Arial"/>
                  <w:lang w:val="en-US"/>
                </w:rPr>
                <w:t>stupinoadm</w:t>
              </w:r>
              <w:proofErr w:type="spellEnd"/>
              <w:r w:rsidR="009F6C11" w:rsidRPr="009F6C11">
                <w:rPr>
                  <w:rStyle w:val="a5"/>
                  <w:rFonts w:cs="Arial"/>
                </w:rPr>
                <w:t>.</w:t>
              </w:r>
              <w:proofErr w:type="spellStart"/>
              <w:r w:rsidR="009F6C11" w:rsidRPr="0015758E">
                <w:rPr>
                  <w:rStyle w:val="a5"/>
                  <w:rFonts w:cs="Arial"/>
                  <w:lang w:val="en-US"/>
                </w:rPr>
                <w:t>ru</w:t>
              </w:r>
              <w:proofErr w:type="spellEnd"/>
              <w:r w:rsidR="009F6C11" w:rsidRPr="009F6C11">
                <w:rPr>
                  <w:rStyle w:val="a5"/>
                  <w:rFonts w:cs="Arial"/>
                </w:rPr>
                <w:t>/</w:t>
              </w:r>
            </w:hyperlink>
            <w:r w:rsidR="009F6C11" w:rsidRPr="009F6C11">
              <w:rPr>
                <w:rFonts w:cs="Arial"/>
              </w:rPr>
              <w:t xml:space="preserve"> </w:t>
            </w:r>
            <w:r w:rsidR="009F6C11">
              <w:rPr>
                <w:rFonts w:cs="Arial"/>
              </w:rPr>
              <w:t>- Органы власти – Администрация – муниципальный контроль</w:t>
            </w:r>
          </w:p>
        </w:tc>
        <w:tc>
          <w:tcPr>
            <w:tcW w:w="1984" w:type="dxa"/>
          </w:tcPr>
          <w:p w:rsidR="00167AA4" w:rsidRPr="00C0253D" w:rsidRDefault="0076693F" w:rsidP="007669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Ежегодно, в срок до 01 июля</w:t>
            </w:r>
            <w:r w:rsidR="009F6C11">
              <w:rPr>
                <w:rFonts w:cs="Arial"/>
              </w:rPr>
              <w:t xml:space="preserve"> года следующего за годом обобщения правоприменительной практики</w:t>
            </w:r>
          </w:p>
        </w:tc>
        <w:tc>
          <w:tcPr>
            <w:tcW w:w="2410" w:type="dxa"/>
          </w:tcPr>
          <w:p w:rsidR="002609F2" w:rsidRDefault="004C4986" w:rsidP="002609F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До</w:t>
            </w:r>
            <w:r w:rsidR="002609F2">
              <w:rPr>
                <w:rFonts w:cs="Arial"/>
              </w:rPr>
              <w:t>лжностные лица сектора экологического контроля</w:t>
            </w:r>
          </w:p>
          <w:p w:rsidR="00225B31" w:rsidRPr="00C0253D" w:rsidRDefault="004C4986" w:rsidP="004C49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администрации городского округа Ступино Московской области</w:t>
            </w:r>
          </w:p>
        </w:tc>
      </w:tr>
      <w:tr w:rsidR="00167AA4" w:rsidRPr="00C0253D" w:rsidTr="004C4986">
        <w:trPr>
          <w:trHeight w:val="1981"/>
        </w:trPr>
        <w:tc>
          <w:tcPr>
            <w:tcW w:w="766" w:type="dxa"/>
          </w:tcPr>
          <w:p w:rsidR="00167AA4" w:rsidRPr="00C0253D" w:rsidRDefault="009F6C11" w:rsidP="007150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3.</w:t>
            </w:r>
          </w:p>
        </w:tc>
        <w:tc>
          <w:tcPr>
            <w:tcW w:w="4871" w:type="dxa"/>
          </w:tcPr>
          <w:p w:rsidR="00167AA4" w:rsidRDefault="009F6C11" w:rsidP="007150C6">
            <w:pPr>
              <w:jc w:val="both"/>
              <w:rPr>
                <w:rFonts w:cs="Arial"/>
                <w:b/>
              </w:rPr>
            </w:pPr>
            <w:r w:rsidRPr="009F6C11">
              <w:rPr>
                <w:rFonts w:cs="Arial"/>
                <w:b/>
              </w:rPr>
              <w:t>Объявление предупреждения</w:t>
            </w:r>
          </w:p>
          <w:p w:rsidR="009F6C11" w:rsidRPr="009F6C11" w:rsidRDefault="004C4986" w:rsidP="007150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Предупреждение о недопустимости нарушения обязательны</w:t>
            </w:r>
            <w:r w:rsidR="009F6C11">
              <w:rPr>
                <w:rFonts w:cs="Arial"/>
              </w:rPr>
              <w:t>х требовани</w:t>
            </w:r>
            <w:r>
              <w:rPr>
                <w:rFonts w:cs="Arial"/>
              </w:rPr>
              <w:t>й объявляется контролируемому лицу в случае наличия у органа муниципального контроля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</w:tcPr>
          <w:p w:rsidR="00167AA4" w:rsidRPr="00C0253D" w:rsidRDefault="007E6B55" w:rsidP="007150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При наличи</w:t>
            </w:r>
            <w:r w:rsidR="002609F2">
              <w:rPr>
                <w:rFonts w:cs="Arial"/>
              </w:rPr>
              <w:t>и сведений о готовящемся наруше</w:t>
            </w:r>
            <w:r>
              <w:rPr>
                <w:rFonts w:cs="Arial"/>
              </w:rPr>
              <w:t>нии</w:t>
            </w:r>
          </w:p>
        </w:tc>
        <w:tc>
          <w:tcPr>
            <w:tcW w:w="2410" w:type="dxa"/>
          </w:tcPr>
          <w:p w:rsidR="002609F2" w:rsidRDefault="004C4986" w:rsidP="002609F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</w:t>
            </w:r>
            <w:r w:rsidR="002609F2">
              <w:rPr>
                <w:rFonts w:cs="Arial"/>
              </w:rPr>
              <w:t>олжностные лица сектора экологического контроля</w:t>
            </w:r>
            <w:r>
              <w:rPr>
                <w:rFonts w:cs="Arial"/>
              </w:rPr>
              <w:t xml:space="preserve"> </w:t>
            </w:r>
          </w:p>
          <w:p w:rsidR="00167AA4" w:rsidRDefault="004C4986" w:rsidP="004C49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администрации городского округа Ступино Московской области</w:t>
            </w:r>
          </w:p>
        </w:tc>
      </w:tr>
      <w:tr w:rsidR="00167AA4" w:rsidRPr="00C0253D" w:rsidTr="008E61F8">
        <w:trPr>
          <w:trHeight w:val="3106"/>
        </w:trPr>
        <w:tc>
          <w:tcPr>
            <w:tcW w:w="766" w:type="dxa"/>
          </w:tcPr>
          <w:p w:rsidR="00167AA4" w:rsidRPr="00C0253D" w:rsidRDefault="008E61F8" w:rsidP="007150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4871" w:type="dxa"/>
          </w:tcPr>
          <w:p w:rsidR="00167AA4" w:rsidRDefault="008E61F8" w:rsidP="007150C6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Консультирование</w:t>
            </w:r>
          </w:p>
          <w:p w:rsidR="008E61F8" w:rsidRPr="008E61F8" w:rsidRDefault="008E61F8" w:rsidP="007E6B5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Консультирование осуществляется в устной </w:t>
            </w:r>
            <w:r w:rsidR="007E6B55">
              <w:rPr>
                <w:rFonts w:cs="Arial"/>
              </w:rPr>
              <w:t xml:space="preserve">(телефон, личный прием) </w:t>
            </w:r>
            <w:r>
              <w:rPr>
                <w:rFonts w:cs="Arial"/>
              </w:rPr>
              <w:t xml:space="preserve">или письменной  форме. В случае поступления в орган муниципального контроля 5 и более однотипных обращений контролируемых </w:t>
            </w:r>
            <w:r w:rsidR="007E6B55">
              <w:rPr>
                <w:rFonts w:cs="Arial"/>
              </w:rPr>
              <w:t>л</w:t>
            </w:r>
            <w:r>
              <w:rPr>
                <w:rFonts w:cs="Arial"/>
              </w:rPr>
              <w:t>иц и их п</w:t>
            </w:r>
            <w:r w:rsidR="007E6B55">
              <w:rPr>
                <w:rFonts w:cs="Arial"/>
              </w:rPr>
              <w:t>редставителей, консультировани</w:t>
            </w:r>
            <w:r>
              <w:rPr>
                <w:rFonts w:cs="Arial"/>
              </w:rPr>
              <w:t xml:space="preserve">е осуществляется посредством размещения </w:t>
            </w:r>
            <w:r w:rsidR="007E6B55">
              <w:rPr>
                <w:rFonts w:cs="Arial"/>
              </w:rPr>
              <w:t xml:space="preserve">информации </w:t>
            </w:r>
            <w:r>
              <w:rPr>
                <w:rFonts w:cs="Arial"/>
              </w:rPr>
              <w:t>на официальном сайте администрации</w:t>
            </w:r>
            <w:r w:rsidR="007E6B55">
              <w:rPr>
                <w:rFonts w:cs="Arial"/>
              </w:rPr>
              <w:t>.</w:t>
            </w:r>
          </w:p>
        </w:tc>
        <w:tc>
          <w:tcPr>
            <w:tcW w:w="1984" w:type="dxa"/>
          </w:tcPr>
          <w:p w:rsidR="00E734C3" w:rsidRDefault="00E734C3" w:rsidP="007150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Постоянно по обращениям </w:t>
            </w:r>
            <w:proofErr w:type="spellStart"/>
            <w:r>
              <w:rPr>
                <w:rFonts w:cs="Arial"/>
              </w:rPr>
              <w:t>контролируе</w:t>
            </w:r>
            <w:proofErr w:type="spellEnd"/>
          </w:p>
          <w:p w:rsidR="00E734C3" w:rsidRDefault="00E734C3" w:rsidP="007150C6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мых</w:t>
            </w:r>
            <w:proofErr w:type="spellEnd"/>
            <w:r>
              <w:rPr>
                <w:rFonts w:cs="Arial"/>
              </w:rPr>
              <w:t xml:space="preserve"> лиц и их представите</w:t>
            </w:r>
          </w:p>
          <w:p w:rsidR="00167AA4" w:rsidRPr="00C0253D" w:rsidRDefault="00E734C3" w:rsidP="007150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лей</w:t>
            </w:r>
            <w:r w:rsidR="00192772">
              <w:rPr>
                <w:rFonts w:cs="Arial"/>
              </w:rPr>
              <w:t xml:space="preserve"> (при поступлении)</w:t>
            </w:r>
          </w:p>
        </w:tc>
        <w:tc>
          <w:tcPr>
            <w:tcW w:w="2410" w:type="dxa"/>
          </w:tcPr>
          <w:p w:rsidR="00CB0030" w:rsidRDefault="008E61F8" w:rsidP="002609F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</w:t>
            </w:r>
            <w:r w:rsidR="002609F2">
              <w:rPr>
                <w:rFonts w:cs="Arial"/>
              </w:rPr>
              <w:t xml:space="preserve">олжностные лица сектора </w:t>
            </w:r>
          </w:p>
          <w:p w:rsidR="002609F2" w:rsidRDefault="00CB0030" w:rsidP="002609F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экологичес</w:t>
            </w:r>
            <w:r w:rsidR="002609F2">
              <w:rPr>
                <w:rFonts w:cs="Arial"/>
              </w:rPr>
              <w:t>кого</w:t>
            </w:r>
            <w:r w:rsidR="008E61F8">
              <w:rPr>
                <w:rFonts w:cs="Arial"/>
              </w:rPr>
              <w:t xml:space="preserve"> </w:t>
            </w:r>
            <w:r w:rsidR="002609F2">
              <w:rPr>
                <w:rFonts w:cs="Arial"/>
              </w:rPr>
              <w:t>контроля</w:t>
            </w:r>
          </w:p>
          <w:p w:rsidR="00167AA4" w:rsidRDefault="008E61F8" w:rsidP="008E61F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администрации городского округа Ступино Московской области</w:t>
            </w:r>
          </w:p>
        </w:tc>
      </w:tr>
      <w:tr w:rsidR="00167AA4" w:rsidRPr="00C0253D" w:rsidTr="004C4986">
        <w:tc>
          <w:tcPr>
            <w:tcW w:w="766" w:type="dxa"/>
          </w:tcPr>
          <w:p w:rsidR="00167AA4" w:rsidRPr="00C0253D" w:rsidRDefault="00751788" w:rsidP="007150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4871" w:type="dxa"/>
          </w:tcPr>
          <w:p w:rsidR="007E6B55" w:rsidRDefault="00751788" w:rsidP="007E6B5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Профилактический визит</w:t>
            </w:r>
          </w:p>
          <w:p w:rsidR="007E6B55" w:rsidRDefault="007E6B55" w:rsidP="007E6B55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cs="Arial"/>
              </w:rPr>
              <w:t>видео-конференц-связи</w:t>
            </w:r>
            <w:proofErr w:type="spellEnd"/>
            <w:r>
              <w:rPr>
                <w:rFonts w:cs="Arial"/>
              </w:rPr>
              <w:t xml:space="preserve"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содержании и об интенсивности контрольных (надзорных) </w:t>
            </w:r>
            <w:r>
              <w:rPr>
                <w:rFonts w:cs="Arial"/>
              </w:rPr>
              <w:lastRenderedPageBreak/>
              <w:t>мероприятий, проводимых в отношении объекта контроля исходя из его отнесения к соответствующей категории риска.</w:t>
            </w:r>
          </w:p>
          <w:p w:rsidR="00167AA4" w:rsidRPr="00751788" w:rsidRDefault="00167AA4" w:rsidP="007150C6">
            <w:pPr>
              <w:jc w:val="both"/>
              <w:textAlignment w:val="baseline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</w:tcPr>
          <w:p w:rsidR="007E6B55" w:rsidRDefault="007E6B55" w:rsidP="007E6B55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О проведении обязательного профилактического визита контролируемое лицо должно быть уведомлено не </w:t>
            </w:r>
            <w:proofErr w:type="gramStart"/>
            <w:r>
              <w:rPr>
                <w:rFonts w:cs="Arial"/>
              </w:rPr>
              <w:t>позднее</w:t>
            </w:r>
            <w:proofErr w:type="gramEnd"/>
            <w:r>
              <w:rPr>
                <w:rFonts w:cs="Arial"/>
              </w:rPr>
              <w:t xml:space="preserve"> чем за пять рабочих дней до даты его проведения.</w:t>
            </w:r>
          </w:p>
          <w:p w:rsidR="00167AA4" w:rsidRPr="006E4092" w:rsidRDefault="00167AA4" w:rsidP="007150C6">
            <w:pPr>
              <w:jc w:val="center"/>
              <w:textAlignment w:val="baseline"/>
              <w:rPr>
                <w:rFonts w:cs="Arial"/>
                <w:color w:val="000000"/>
              </w:rPr>
            </w:pPr>
          </w:p>
        </w:tc>
        <w:tc>
          <w:tcPr>
            <w:tcW w:w="2410" w:type="dxa"/>
          </w:tcPr>
          <w:p w:rsidR="002609F2" w:rsidRDefault="00751788" w:rsidP="002609F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Д</w:t>
            </w:r>
            <w:r w:rsidR="002609F2">
              <w:rPr>
                <w:rFonts w:cs="Arial"/>
              </w:rPr>
              <w:t>олжностные лица сектора экологического контроля</w:t>
            </w:r>
            <w:r>
              <w:rPr>
                <w:rFonts w:cs="Arial"/>
              </w:rPr>
              <w:t xml:space="preserve"> </w:t>
            </w:r>
          </w:p>
          <w:p w:rsidR="00167AA4" w:rsidRPr="006E4092" w:rsidRDefault="00751788" w:rsidP="00751788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администрации городского округа Ступино Московской области</w:t>
            </w:r>
          </w:p>
        </w:tc>
      </w:tr>
    </w:tbl>
    <w:p w:rsidR="00167AA4" w:rsidRDefault="00167AA4" w:rsidP="00167AA4"/>
    <w:p w:rsidR="0082042E" w:rsidRPr="0082042E" w:rsidRDefault="0082042E" w:rsidP="0082042E">
      <w:pPr>
        <w:pStyle w:val="a6"/>
        <w:numPr>
          <w:ilvl w:val="0"/>
          <w:numId w:val="8"/>
        </w:numPr>
        <w:jc w:val="center"/>
        <w:rPr>
          <w:b/>
        </w:rPr>
      </w:pPr>
      <w:r w:rsidRPr="0082042E">
        <w:rPr>
          <w:b/>
        </w:rPr>
        <w:t>Показатели результативности и эффективности Программы</w:t>
      </w:r>
    </w:p>
    <w:p w:rsidR="0082042E" w:rsidRPr="0082042E" w:rsidRDefault="0082042E" w:rsidP="0082042E">
      <w:pPr>
        <w:jc w:val="center"/>
        <w:rPr>
          <w:b/>
        </w:rPr>
      </w:pPr>
    </w:p>
    <w:p w:rsidR="00167AA4" w:rsidRPr="00F63AD6" w:rsidRDefault="00167AA4" w:rsidP="002A79B3">
      <w:pPr>
        <w:rPr>
          <w:sz w:val="16"/>
          <w:szCs w:val="16"/>
        </w:rPr>
      </w:pPr>
    </w:p>
    <w:tbl>
      <w:tblPr>
        <w:tblStyle w:val="a7"/>
        <w:tblW w:w="10031" w:type="dxa"/>
        <w:tblLook w:val="04A0"/>
      </w:tblPr>
      <w:tblGrid>
        <w:gridCol w:w="675"/>
        <w:gridCol w:w="5894"/>
        <w:gridCol w:w="3462"/>
      </w:tblGrid>
      <w:tr w:rsidR="0082042E" w:rsidTr="00845B18">
        <w:tc>
          <w:tcPr>
            <w:tcW w:w="675" w:type="dxa"/>
          </w:tcPr>
          <w:p w:rsidR="0082042E" w:rsidRDefault="0082042E" w:rsidP="0082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spellEnd"/>
            <w:proofErr w:type="gram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п</w:t>
            </w:r>
            <w:proofErr w:type="spellEnd"/>
          </w:p>
        </w:tc>
        <w:tc>
          <w:tcPr>
            <w:tcW w:w="5894" w:type="dxa"/>
          </w:tcPr>
          <w:p w:rsidR="0082042E" w:rsidRDefault="0082042E" w:rsidP="0082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Наименование показателя</w:t>
            </w:r>
          </w:p>
        </w:tc>
        <w:tc>
          <w:tcPr>
            <w:tcW w:w="3462" w:type="dxa"/>
          </w:tcPr>
          <w:p w:rsidR="0082042E" w:rsidRDefault="0082042E" w:rsidP="0082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Планируемый показатель</w:t>
            </w:r>
          </w:p>
        </w:tc>
      </w:tr>
      <w:tr w:rsidR="0082042E" w:rsidTr="00845B18">
        <w:tc>
          <w:tcPr>
            <w:tcW w:w="675" w:type="dxa"/>
          </w:tcPr>
          <w:p w:rsidR="0082042E" w:rsidRDefault="0082042E" w:rsidP="008204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5894" w:type="dxa"/>
          </w:tcPr>
          <w:p w:rsidR="0082042E" w:rsidRDefault="00845B18" w:rsidP="008204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Полнота информации</w:t>
            </w:r>
            <w:r w:rsidR="0082042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="0082042E">
              <w:rPr>
                <w:rFonts w:cs="Arial"/>
              </w:rPr>
              <w:t>размещенной на официальном сайте контрольного органа</w:t>
            </w:r>
            <w:r>
              <w:rPr>
                <w:rFonts w:cs="Arial"/>
              </w:rPr>
              <w:t xml:space="preserve"> в сети «Интернет» в соответствии с частью 3 статьи 46 Федерального закона от 31 июля 2021 г № 248-ФЗ «О государственном контроле (надзоре) и муниципальном контроле в Российской Федерации</w:t>
            </w:r>
            <w:proofErr w:type="gramStart"/>
            <w:r>
              <w:rPr>
                <w:rFonts w:cs="Arial"/>
              </w:rPr>
              <w:t>» (%)</w:t>
            </w:r>
            <w:proofErr w:type="gramEnd"/>
          </w:p>
        </w:tc>
        <w:tc>
          <w:tcPr>
            <w:tcW w:w="3462" w:type="dxa"/>
          </w:tcPr>
          <w:p w:rsidR="0082042E" w:rsidRDefault="00845B18" w:rsidP="008204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</w:tr>
      <w:tr w:rsidR="0082042E" w:rsidTr="00845B18">
        <w:tc>
          <w:tcPr>
            <w:tcW w:w="675" w:type="dxa"/>
          </w:tcPr>
          <w:p w:rsidR="0082042E" w:rsidRDefault="00845B18" w:rsidP="008204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5894" w:type="dxa"/>
          </w:tcPr>
          <w:p w:rsidR="0082042E" w:rsidRDefault="00845B18" w:rsidP="008204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462" w:type="dxa"/>
          </w:tcPr>
          <w:p w:rsidR="0082042E" w:rsidRDefault="00845B18" w:rsidP="008204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Исполнено</w:t>
            </w:r>
            <w:proofErr w:type="gramEnd"/>
            <w:r>
              <w:rPr>
                <w:rFonts w:cs="Arial"/>
              </w:rPr>
              <w:t>/не исполнено</w:t>
            </w:r>
          </w:p>
        </w:tc>
      </w:tr>
      <w:tr w:rsidR="0082042E" w:rsidTr="00845B18">
        <w:tc>
          <w:tcPr>
            <w:tcW w:w="675" w:type="dxa"/>
          </w:tcPr>
          <w:p w:rsidR="0082042E" w:rsidRDefault="00845B18" w:rsidP="008204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5894" w:type="dxa"/>
          </w:tcPr>
          <w:p w:rsidR="0082042E" w:rsidRDefault="00845B18" w:rsidP="008204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462" w:type="dxa"/>
          </w:tcPr>
          <w:p w:rsidR="0082042E" w:rsidRDefault="00845B18" w:rsidP="008204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100%</w:t>
            </w:r>
          </w:p>
        </w:tc>
      </w:tr>
    </w:tbl>
    <w:p w:rsidR="002A79B3" w:rsidRDefault="002A79B3" w:rsidP="0082042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EE22E6" w:rsidRDefault="00EE22E6" w:rsidP="0082042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Ожидаемый результат: снижение количества выявленных нарушений требований законодательства в области охраны и использования особо охраняемых природных территорий при увеличении количества и качества проводимых профилактических мероприятий.</w:t>
      </w:r>
    </w:p>
    <w:p w:rsidR="00B35669" w:rsidRDefault="00B35669" w:rsidP="0082042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:rsidR="00B35669" w:rsidRDefault="00B35669" w:rsidP="0082042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B35669" w:rsidRPr="00B35669" w:rsidRDefault="00B35669" w:rsidP="00B35669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proofErr w:type="spellStart"/>
      <w:r>
        <w:rPr>
          <w:rFonts w:cs="Arial"/>
        </w:rPr>
        <w:t>П</w:t>
      </w:r>
      <w:r>
        <w:rPr>
          <w:rFonts w:cs="Arial"/>
          <w:vertAlign w:val="subscript"/>
        </w:rPr>
        <w:t>эф</w:t>
      </w:r>
      <w:proofErr w:type="spellEnd"/>
      <w:r>
        <w:rPr>
          <w:rFonts w:cs="Arial"/>
        </w:rPr>
        <w:t xml:space="preserve"> = </w:t>
      </w:r>
      <w:r w:rsidRPr="00B35669">
        <w:rPr>
          <w:rFonts w:cs="Arial"/>
          <w:u w:val="single"/>
        </w:rPr>
        <w:sym w:font="Symbol" w:char="F0E5"/>
      </w:r>
      <w:r w:rsidRPr="00B35669">
        <w:rPr>
          <w:rFonts w:cs="Arial"/>
          <w:u w:val="single"/>
        </w:rPr>
        <w:t>В</w:t>
      </w:r>
      <w:proofErr w:type="spellStart"/>
      <w:proofErr w:type="gramStart"/>
      <w:r w:rsidRPr="00B35669">
        <w:rPr>
          <w:rFonts w:cs="Arial"/>
          <w:u w:val="single"/>
          <w:vertAlign w:val="subscript"/>
          <w:lang w:val="en-US"/>
        </w:rPr>
        <w:t>i</w:t>
      </w:r>
      <w:proofErr w:type="spellEnd"/>
      <w:proofErr w:type="gramEnd"/>
      <w:r w:rsidRPr="00014BD6">
        <w:rPr>
          <w:rFonts w:cs="Arial"/>
          <w:u w:val="single"/>
          <w:vertAlign w:val="subscript"/>
        </w:rPr>
        <w:t xml:space="preserve"> , </w:t>
      </w:r>
      <w:r>
        <w:rPr>
          <w:rFonts w:cs="Arial"/>
        </w:rPr>
        <w:t>где</w:t>
      </w:r>
    </w:p>
    <w:p w:rsidR="00B35669" w:rsidRDefault="00B35669" w:rsidP="00B35669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014BD6">
        <w:rPr>
          <w:rFonts w:cs="Arial"/>
        </w:rPr>
        <w:t xml:space="preserve">           </w:t>
      </w:r>
      <w:r>
        <w:rPr>
          <w:rFonts w:cs="Arial"/>
          <w:lang w:val="en-US"/>
        </w:rPr>
        <w:t>N</w:t>
      </w:r>
    </w:p>
    <w:p w:rsidR="00B35669" w:rsidRDefault="00B35669" w:rsidP="00B35669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B35669" w:rsidRPr="00B35669" w:rsidRDefault="00B35669" w:rsidP="00B356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proofErr w:type="spellStart"/>
      <w:r>
        <w:rPr>
          <w:rFonts w:cs="Arial"/>
        </w:rPr>
        <w:t>П</w:t>
      </w:r>
      <w:r>
        <w:rPr>
          <w:rFonts w:cs="Arial"/>
          <w:vertAlign w:val="subscript"/>
        </w:rPr>
        <w:t>эф</w:t>
      </w:r>
      <w:proofErr w:type="spellEnd"/>
      <w:r>
        <w:rPr>
          <w:rFonts w:cs="Arial"/>
        </w:rPr>
        <w:t xml:space="preserve"> – итоговая оценка эффективности реализации Программы профилактики,</w:t>
      </w:r>
    </w:p>
    <w:p w:rsidR="00B35669" w:rsidRDefault="00B35669" w:rsidP="00B356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B35669">
        <w:rPr>
          <w:rFonts w:cs="Arial"/>
          <w:u w:val="single"/>
        </w:rPr>
        <w:sym w:font="Symbol" w:char="F0E5"/>
      </w:r>
      <w:r w:rsidRPr="00B35669">
        <w:rPr>
          <w:rFonts w:cs="Arial"/>
          <w:u w:val="single"/>
        </w:rPr>
        <w:t>В</w:t>
      </w:r>
      <w:proofErr w:type="spellStart"/>
      <w:proofErr w:type="gramStart"/>
      <w:r w:rsidRPr="00B35669">
        <w:rPr>
          <w:rFonts w:cs="Arial"/>
          <w:u w:val="single"/>
          <w:vertAlign w:val="subscript"/>
          <w:lang w:val="en-US"/>
        </w:rPr>
        <w:t>i</w:t>
      </w:r>
      <w:proofErr w:type="spellEnd"/>
      <w:proofErr w:type="gramEnd"/>
      <w:r>
        <w:rPr>
          <w:rFonts w:cs="Arial"/>
        </w:rPr>
        <w:t xml:space="preserve"> – сумма фактических значений показателей Программы профилактики по итогам календарного года</w:t>
      </w:r>
      <w:r w:rsidR="00C960C7">
        <w:rPr>
          <w:rFonts w:cs="Arial"/>
        </w:rPr>
        <w:t>;</w:t>
      </w:r>
    </w:p>
    <w:p w:rsidR="00C960C7" w:rsidRDefault="00C960C7" w:rsidP="00C960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C960C7">
        <w:rPr>
          <w:rFonts w:cs="Arial"/>
        </w:rPr>
        <w:t xml:space="preserve"> </w:t>
      </w:r>
      <w:r>
        <w:rPr>
          <w:rFonts w:cs="Arial"/>
          <w:lang w:val="en-US"/>
        </w:rPr>
        <w:t>N</w:t>
      </w:r>
      <w:r>
        <w:rPr>
          <w:rFonts w:cs="Arial"/>
        </w:rPr>
        <w:t xml:space="preserve"> – </w:t>
      </w:r>
      <w:proofErr w:type="gramStart"/>
      <w:r>
        <w:rPr>
          <w:rFonts w:cs="Arial"/>
        </w:rPr>
        <w:t>общее</w:t>
      </w:r>
      <w:proofErr w:type="gramEnd"/>
      <w:r>
        <w:rPr>
          <w:rFonts w:cs="Arial"/>
        </w:rPr>
        <w:t xml:space="preserve"> количество показателей Программы профилактики.</w:t>
      </w:r>
    </w:p>
    <w:p w:rsidR="00C960C7" w:rsidRDefault="00C960C7" w:rsidP="00C960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В случае</w:t>
      </w:r>
      <w:proofErr w:type="gramStart"/>
      <w:r>
        <w:rPr>
          <w:rFonts w:cs="Arial"/>
        </w:rPr>
        <w:t>,</w:t>
      </w:r>
      <w:proofErr w:type="gramEnd"/>
      <w:r>
        <w:rPr>
          <w:rFonts w:cs="Arial"/>
        </w:rPr>
        <w:t xml:space="preserve"> если оценка эффективности реализации Программы профилактики более 100%, то считать </w:t>
      </w:r>
      <w:proofErr w:type="spellStart"/>
      <w:r>
        <w:rPr>
          <w:rFonts w:cs="Arial"/>
        </w:rPr>
        <w:t>П</w:t>
      </w:r>
      <w:r>
        <w:rPr>
          <w:rFonts w:cs="Arial"/>
          <w:vertAlign w:val="subscript"/>
        </w:rPr>
        <w:t>эф</w:t>
      </w:r>
      <w:proofErr w:type="spellEnd"/>
      <w:r>
        <w:rPr>
          <w:rFonts w:cs="Arial"/>
        </w:rPr>
        <w:t xml:space="preserve"> равным 100%.</w:t>
      </w:r>
    </w:p>
    <w:p w:rsidR="00C960C7" w:rsidRDefault="00C960C7" w:rsidP="00C960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По итогам </w:t>
      </w:r>
      <w:proofErr w:type="gramStart"/>
      <w:r>
        <w:rPr>
          <w:rFonts w:cs="Arial"/>
        </w:rPr>
        <w:t>оценки эффективности реализации Программы профилактики</w:t>
      </w:r>
      <w:proofErr w:type="gramEnd"/>
      <w:r>
        <w:rPr>
          <w:rFonts w:cs="Arial"/>
        </w:rPr>
        <w:t xml:space="preserve"> определяется уровень профилактической работы контрольного (надзорного) органа.</w:t>
      </w:r>
    </w:p>
    <w:p w:rsidR="00DA5830" w:rsidRDefault="00DA5830" w:rsidP="00C960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</w:p>
    <w:tbl>
      <w:tblPr>
        <w:tblStyle w:val="a7"/>
        <w:tblW w:w="0" w:type="auto"/>
        <w:tblLook w:val="04A0"/>
      </w:tblPr>
      <w:tblGrid>
        <w:gridCol w:w="2318"/>
        <w:gridCol w:w="1896"/>
        <w:gridCol w:w="1880"/>
        <w:gridCol w:w="1880"/>
        <w:gridCol w:w="1880"/>
      </w:tblGrid>
      <w:tr w:rsidR="00DA5830" w:rsidTr="00DA5830">
        <w:tc>
          <w:tcPr>
            <w:tcW w:w="1970" w:type="dxa"/>
          </w:tcPr>
          <w:p w:rsidR="00DA5830" w:rsidRPr="00DA5830" w:rsidRDefault="00DA5830" w:rsidP="00DA5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DA5830">
              <w:rPr>
                <w:rFonts w:cs="Arial"/>
                <w:b/>
              </w:rPr>
              <w:t>Итоговая оценка эффективности реализации профилактики</w:t>
            </w:r>
          </w:p>
        </w:tc>
        <w:tc>
          <w:tcPr>
            <w:tcW w:w="1971" w:type="dxa"/>
          </w:tcPr>
          <w:p w:rsidR="00DA5830" w:rsidRDefault="00DA5830" w:rsidP="00DA5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Выполнено </w:t>
            </w:r>
          </w:p>
          <w:p w:rsidR="00DA5830" w:rsidRDefault="00DA5830" w:rsidP="00DA5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менее 50% </w:t>
            </w:r>
            <w:proofErr w:type="spellStart"/>
            <w:r>
              <w:rPr>
                <w:rFonts w:cs="Arial"/>
                <w:b/>
              </w:rPr>
              <w:t>профилакти</w:t>
            </w:r>
            <w:proofErr w:type="spellEnd"/>
          </w:p>
          <w:p w:rsidR="00DA5830" w:rsidRPr="00DA5830" w:rsidRDefault="00DA5830" w:rsidP="00DA5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ческих</w:t>
            </w:r>
            <w:proofErr w:type="spellEnd"/>
            <w:r>
              <w:rPr>
                <w:rFonts w:cs="Arial"/>
                <w:b/>
              </w:rPr>
              <w:t xml:space="preserve"> мероприятий</w:t>
            </w:r>
          </w:p>
        </w:tc>
        <w:tc>
          <w:tcPr>
            <w:tcW w:w="1971" w:type="dxa"/>
          </w:tcPr>
          <w:p w:rsidR="00DA5830" w:rsidRDefault="00DA5830" w:rsidP="00DA5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Выполнено от 51% до 70% </w:t>
            </w:r>
            <w:proofErr w:type="spellStart"/>
            <w:r>
              <w:rPr>
                <w:rFonts w:cs="Arial"/>
                <w:b/>
              </w:rPr>
              <w:t>профилакти</w:t>
            </w:r>
            <w:proofErr w:type="spellEnd"/>
          </w:p>
          <w:p w:rsidR="00DA5830" w:rsidRPr="00DA5830" w:rsidRDefault="00DA5830" w:rsidP="00DA5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ческих</w:t>
            </w:r>
            <w:proofErr w:type="spellEnd"/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lastRenderedPageBreak/>
              <w:t>мероприятий</w:t>
            </w:r>
          </w:p>
        </w:tc>
        <w:tc>
          <w:tcPr>
            <w:tcW w:w="1971" w:type="dxa"/>
          </w:tcPr>
          <w:p w:rsidR="00DA5830" w:rsidRDefault="00DA5830" w:rsidP="00DA5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Выполнено от 71% до 80% </w:t>
            </w:r>
            <w:proofErr w:type="spellStart"/>
            <w:r>
              <w:rPr>
                <w:rFonts w:cs="Arial"/>
                <w:b/>
              </w:rPr>
              <w:t>профилакти</w:t>
            </w:r>
            <w:proofErr w:type="spellEnd"/>
          </w:p>
          <w:p w:rsidR="00DA5830" w:rsidRPr="00DA5830" w:rsidRDefault="00DA5830" w:rsidP="00DA5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ческих</w:t>
            </w:r>
            <w:proofErr w:type="spellEnd"/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lastRenderedPageBreak/>
              <w:t>мероприятий</w:t>
            </w:r>
          </w:p>
        </w:tc>
        <w:tc>
          <w:tcPr>
            <w:tcW w:w="1971" w:type="dxa"/>
          </w:tcPr>
          <w:p w:rsidR="00DA5830" w:rsidRDefault="00DA5830" w:rsidP="00DA5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Выполнено от 81% до 100% </w:t>
            </w:r>
            <w:proofErr w:type="spellStart"/>
            <w:r>
              <w:rPr>
                <w:rFonts w:cs="Arial"/>
                <w:b/>
              </w:rPr>
              <w:t>профилакти</w:t>
            </w:r>
            <w:proofErr w:type="spellEnd"/>
          </w:p>
          <w:p w:rsidR="00DA5830" w:rsidRPr="00DA5830" w:rsidRDefault="00DA5830" w:rsidP="00DA5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ческих</w:t>
            </w:r>
            <w:proofErr w:type="spellEnd"/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lastRenderedPageBreak/>
              <w:t>мероприятий</w:t>
            </w:r>
          </w:p>
        </w:tc>
      </w:tr>
      <w:tr w:rsidR="00DA5830" w:rsidTr="00DA5830">
        <w:tc>
          <w:tcPr>
            <w:tcW w:w="1970" w:type="dxa"/>
          </w:tcPr>
          <w:p w:rsidR="00DA5830" w:rsidRDefault="00DA5830" w:rsidP="00DA58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Уровень результативности профилактической работы контрольного (надзорного) уровня</w:t>
            </w:r>
          </w:p>
        </w:tc>
        <w:tc>
          <w:tcPr>
            <w:tcW w:w="1971" w:type="dxa"/>
          </w:tcPr>
          <w:p w:rsidR="00DA5830" w:rsidRDefault="00DA5830" w:rsidP="00DA58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недопустимый уровень</w:t>
            </w:r>
          </w:p>
        </w:tc>
        <w:tc>
          <w:tcPr>
            <w:tcW w:w="1971" w:type="dxa"/>
          </w:tcPr>
          <w:p w:rsidR="00DA5830" w:rsidRDefault="00DA5830" w:rsidP="00DA58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Низкий уровень</w:t>
            </w:r>
          </w:p>
        </w:tc>
        <w:tc>
          <w:tcPr>
            <w:tcW w:w="1971" w:type="dxa"/>
          </w:tcPr>
          <w:p w:rsidR="00DA5830" w:rsidRDefault="00186189" w:rsidP="00DA58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Плановый уровень</w:t>
            </w:r>
          </w:p>
        </w:tc>
        <w:tc>
          <w:tcPr>
            <w:tcW w:w="1971" w:type="dxa"/>
          </w:tcPr>
          <w:p w:rsidR="00DA5830" w:rsidRDefault="00186189" w:rsidP="00DA58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Уровень лидерства</w:t>
            </w:r>
          </w:p>
        </w:tc>
      </w:tr>
    </w:tbl>
    <w:p w:rsidR="00DA5830" w:rsidRPr="00C960C7" w:rsidRDefault="00DA5830" w:rsidP="00DA58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C960C7" w:rsidRPr="00B35669" w:rsidRDefault="00C960C7" w:rsidP="00B356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</w:p>
    <w:sectPr w:rsidR="00C960C7" w:rsidRPr="00B35669" w:rsidSect="00814433"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1EFB"/>
    <w:multiLevelType w:val="hybridMultilevel"/>
    <w:tmpl w:val="76C4D214"/>
    <w:lvl w:ilvl="0" w:tplc="8984EF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86103"/>
    <w:multiLevelType w:val="multilevel"/>
    <w:tmpl w:val="1C22C7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3E7E6F"/>
    <w:multiLevelType w:val="hybridMultilevel"/>
    <w:tmpl w:val="5AC47284"/>
    <w:lvl w:ilvl="0" w:tplc="BB4E42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3E94B92"/>
    <w:multiLevelType w:val="hybridMultilevel"/>
    <w:tmpl w:val="1CDEF780"/>
    <w:lvl w:ilvl="0" w:tplc="6B8EA116">
      <w:start w:val="1"/>
      <w:numFmt w:val="decimal"/>
      <w:lvlText w:val="%1."/>
      <w:lvlJc w:val="left"/>
      <w:pPr>
        <w:ind w:left="99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">
    <w:nsid w:val="31D61D9A"/>
    <w:multiLevelType w:val="hybridMultilevel"/>
    <w:tmpl w:val="C0C4A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A0AB2"/>
    <w:multiLevelType w:val="hybridMultilevel"/>
    <w:tmpl w:val="7CD8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61C0F"/>
    <w:multiLevelType w:val="hybridMultilevel"/>
    <w:tmpl w:val="89C24A4A"/>
    <w:lvl w:ilvl="0" w:tplc="3A08BD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984D1B"/>
    <w:multiLevelType w:val="multilevel"/>
    <w:tmpl w:val="748CB0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9C41EDE"/>
    <w:multiLevelType w:val="hybridMultilevel"/>
    <w:tmpl w:val="BAACC7D6"/>
    <w:lvl w:ilvl="0" w:tplc="054459F4">
      <w:start w:val="1"/>
      <w:numFmt w:val="decimal"/>
      <w:lvlText w:val="%1)"/>
      <w:lvlJc w:val="left"/>
      <w:pPr>
        <w:ind w:left="1744" w:hanging="103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9E5317"/>
    <w:multiLevelType w:val="hybridMultilevel"/>
    <w:tmpl w:val="8FDC7D42"/>
    <w:lvl w:ilvl="0" w:tplc="17D21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F01BDA"/>
    <w:multiLevelType w:val="hybridMultilevel"/>
    <w:tmpl w:val="00ECAAF2"/>
    <w:lvl w:ilvl="0" w:tplc="12E68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546BBC"/>
    <w:multiLevelType w:val="hybridMultilevel"/>
    <w:tmpl w:val="A628E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20545"/>
    <w:multiLevelType w:val="hybridMultilevel"/>
    <w:tmpl w:val="AEE04E00"/>
    <w:lvl w:ilvl="0" w:tplc="E7D44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EA7A9E"/>
    <w:multiLevelType w:val="hybridMultilevel"/>
    <w:tmpl w:val="94563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9312B"/>
    <w:multiLevelType w:val="hybridMultilevel"/>
    <w:tmpl w:val="B1E05BCE"/>
    <w:lvl w:ilvl="0" w:tplc="4E5EBAE2">
      <w:start w:val="1"/>
      <w:numFmt w:val="decimal"/>
      <w:lvlText w:val="%1."/>
      <w:lvlJc w:val="left"/>
      <w:pPr>
        <w:ind w:left="99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14"/>
  </w:num>
  <w:num w:numId="13">
    <w:abstractNumId w:val="0"/>
  </w:num>
  <w:num w:numId="14">
    <w:abstractNumId w:val="5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A46492"/>
    <w:rsid w:val="00013CA5"/>
    <w:rsid w:val="00014BD6"/>
    <w:rsid w:val="000510D5"/>
    <w:rsid w:val="00051FFA"/>
    <w:rsid w:val="0006323D"/>
    <w:rsid w:val="00087121"/>
    <w:rsid w:val="000A45AB"/>
    <w:rsid w:val="000E7E57"/>
    <w:rsid w:val="000F4FA0"/>
    <w:rsid w:val="00104E93"/>
    <w:rsid w:val="00105704"/>
    <w:rsid w:val="00115C2C"/>
    <w:rsid w:val="001356E4"/>
    <w:rsid w:val="00163AA7"/>
    <w:rsid w:val="001662F6"/>
    <w:rsid w:val="00167AA4"/>
    <w:rsid w:val="00186189"/>
    <w:rsid w:val="00192772"/>
    <w:rsid w:val="001A461A"/>
    <w:rsid w:val="001B3DC9"/>
    <w:rsid w:val="001B6F95"/>
    <w:rsid w:val="001C0BE4"/>
    <w:rsid w:val="001F1A32"/>
    <w:rsid w:val="001F3278"/>
    <w:rsid w:val="001F3FAB"/>
    <w:rsid w:val="002178A3"/>
    <w:rsid w:val="00223D4A"/>
    <w:rsid w:val="00225B31"/>
    <w:rsid w:val="002434FC"/>
    <w:rsid w:val="00245DDE"/>
    <w:rsid w:val="00247735"/>
    <w:rsid w:val="002609F2"/>
    <w:rsid w:val="00273CC3"/>
    <w:rsid w:val="002858D9"/>
    <w:rsid w:val="002864D8"/>
    <w:rsid w:val="00293500"/>
    <w:rsid w:val="002A79B3"/>
    <w:rsid w:val="002C556C"/>
    <w:rsid w:val="002F5088"/>
    <w:rsid w:val="002F7FE5"/>
    <w:rsid w:val="0033358B"/>
    <w:rsid w:val="003A514A"/>
    <w:rsid w:val="003C18CF"/>
    <w:rsid w:val="003D3FDF"/>
    <w:rsid w:val="003E2F9B"/>
    <w:rsid w:val="003F7050"/>
    <w:rsid w:val="004055A7"/>
    <w:rsid w:val="00427422"/>
    <w:rsid w:val="004325D3"/>
    <w:rsid w:val="004359A0"/>
    <w:rsid w:val="00450D29"/>
    <w:rsid w:val="00456C03"/>
    <w:rsid w:val="00457EBF"/>
    <w:rsid w:val="00463E5A"/>
    <w:rsid w:val="00472D3F"/>
    <w:rsid w:val="004833CF"/>
    <w:rsid w:val="004C4986"/>
    <w:rsid w:val="004C5D32"/>
    <w:rsid w:val="004F3719"/>
    <w:rsid w:val="005C5C51"/>
    <w:rsid w:val="005D38FA"/>
    <w:rsid w:val="006063B1"/>
    <w:rsid w:val="00614B73"/>
    <w:rsid w:val="00660AA2"/>
    <w:rsid w:val="00663AA5"/>
    <w:rsid w:val="00681103"/>
    <w:rsid w:val="006B1E67"/>
    <w:rsid w:val="006D5E5C"/>
    <w:rsid w:val="006F4BCC"/>
    <w:rsid w:val="007311EF"/>
    <w:rsid w:val="00740B8E"/>
    <w:rsid w:val="0074741A"/>
    <w:rsid w:val="00751788"/>
    <w:rsid w:val="0076693F"/>
    <w:rsid w:val="00775305"/>
    <w:rsid w:val="007967F6"/>
    <w:rsid w:val="007A0D76"/>
    <w:rsid w:val="007B4A36"/>
    <w:rsid w:val="007D2A6C"/>
    <w:rsid w:val="007D455D"/>
    <w:rsid w:val="007D7FE5"/>
    <w:rsid w:val="007E6B55"/>
    <w:rsid w:val="00800CC4"/>
    <w:rsid w:val="00814433"/>
    <w:rsid w:val="0082042E"/>
    <w:rsid w:val="008302A2"/>
    <w:rsid w:val="00845B18"/>
    <w:rsid w:val="00863FE9"/>
    <w:rsid w:val="00882C1D"/>
    <w:rsid w:val="008A4838"/>
    <w:rsid w:val="008B716A"/>
    <w:rsid w:val="008C14D3"/>
    <w:rsid w:val="008C2279"/>
    <w:rsid w:val="008D2DE3"/>
    <w:rsid w:val="008E61F8"/>
    <w:rsid w:val="008E7B38"/>
    <w:rsid w:val="00913753"/>
    <w:rsid w:val="00913772"/>
    <w:rsid w:val="00920ADB"/>
    <w:rsid w:val="00925FD7"/>
    <w:rsid w:val="009316A1"/>
    <w:rsid w:val="0093559F"/>
    <w:rsid w:val="00966F4A"/>
    <w:rsid w:val="00967808"/>
    <w:rsid w:val="00990C18"/>
    <w:rsid w:val="0099633D"/>
    <w:rsid w:val="009A5F95"/>
    <w:rsid w:val="009F6C11"/>
    <w:rsid w:val="00A15740"/>
    <w:rsid w:val="00A22034"/>
    <w:rsid w:val="00A279F4"/>
    <w:rsid w:val="00A46492"/>
    <w:rsid w:val="00AA20E7"/>
    <w:rsid w:val="00B04EB3"/>
    <w:rsid w:val="00B35669"/>
    <w:rsid w:val="00B36C66"/>
    <w:rsid w:val="00B4109E"/>
    <w:rsid w:val="00B53D2A"/>
    <w:rsid w:val="00B60133"/>
    <w:rsid w:val="00BA5F09"/>
    <w:rsid w:val="00BD1186"/>
    <w:rsid w:val="00C21AD8"/>
    <w:rsid w:val="00C476AF"/>
    <w:rsid w:val="00C63DE4"/>
    <w:rsid w:val="00C817BE"/>
    <w:rsid w:val="00C960C7"/>
    <w:rsid w:val="00CB0030"/>
    <w:rsid w:val="00CC77A3"/>
    <w:rsid w:val="00D022F4"/>
    <w:rsid w:val="00D05E87"/>
    <w:rsid w:val="00D10CA3"/>
    <w:rsid w:val="00D21B0A"/>
    <w:rsid w:val="00D36423"/>
    <w:rsid w:val="00D42BA9"/>
    <w:rsid w:val="00D4662D"/>
    <w:rsid w:val="00D82FC8"/>
    <w:rsid w:val="00D84678"/>
    <w:rsid w:val="00D85848"/>
    <w:rsid w:val="00DA479B"/>
    <w:rsid w:val="00DA4BE4"/>
    <w:rsid w:val="00DA5830"/>
    <w:rsid w:val="00DB699A"/>
    <w:rsid w:val="00DE0D77"/>
    <w:rsid w:val="00E04CEC"/>
    <w:rsid w:val="00E05CC9"/>
    <w:rsid w:val="00E133FE"/>
    <w:rsid w:val="00E227E5"/>
    <w:rsid w:val="00E51E6E"/>
    <w:rsid w:val="00E550B1"/>
    <w:rsid w:val="00E734C3"/>
    <w:rsid w:val="00E85C66"/>
    <w:rsid w:val="00E937E3"/>
    <w:rsid w:val="00EA7A89"/>
    <w:rsid w:val="00EC38A8"/>
    <w:rsid w:val="00EE22E6"/>
    <w:rsid w:val="00F33DBF"/>
    <w:rsid w:val="00F531D7"/>
    <w:rsid w:val="00F615C5"/>
    <w:rsid w:val="00F73898"/>
    <w:rsid w:val="00F843C2"/>
    <w:rsid w:val="00FA1F20"/>
    <w:rsid w:val="00FB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278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1F3278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1F3278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3278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List Paragraph"/>
    <w:basedOn w:val="a"/>
    <w:uiPriority w:val="34"/>
    <w:qFormat/>
    <w:rsid w:val="001662F6"/>
    <w:pPr>
      <w:ind w:left="720"/>
      <w:contextualSpacing/>
    </w:pPr>
  </w:style>
  <w:style w:type="table" w:styleId="a7">
    <w:name w:val="Table Grid"/>
    <w:basedOn w:val="a1"/>
    <w:uiPriority w:val="59"/>
    <w:rsid w:val="008E7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79B3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styleId="a8">
    <w:name w:val="Normal (Web)"/>
    <w:basedOn w:val="a"/>
    <w:uiPriority w:val="99"/>
    <w:unhideWhenUsed/>
    <w:rsid w:val="00167AA4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upino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8BEE0-5EB0-4961-9B9A-52F8D0ED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9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Пользователь</cp:lastModifiedBy>
  <cp:revision>29</cp:revision>
  <cp:lastPrinted>2023-01-10T09:06:00Z</cp:lastPrinted>
  <dcterms:created xsi:type="dcterms:W3CDTF">2023-09-14T07:07:00Z</dcterms:created>
  <dcterms:modified xsi:type="dcterms:W3CDTF">2024-09-19T07:45:00Z</dcterms:modified>
</cp:coreProperties>
</file>