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A7" w:rsidRPr="003A35ED" w:rsidRDefault="00020BA7" w:rsidP="00020BA7">
      <w:pPr>
        <w:ind w:left="-284" w:firstLine="284"/>
        <w:jc w:val="center"/>
        <w:rPr>
          <w:rFonts w:ascii="Arial" w:hAnsi="Arial"/>
          <w:b/>
        </w:rPr>
      </w:pPr>
      <w:r w:rsidRPr="003A35ED">
        <w:rPr>
          <w:rFonts w:ascii="Arial" w:hAnsi="Arial"/>
          <w:b/>
        </w:rPr>
        <w:t>ОПРОСНЫЙ ЛИСТ</w:t>
      </w:r>
    </w:p>
    <w:p w:rsidR="00020BA7" w:rsidRDefault="00020BA7" w:rsidP="00020BA7">
      <w:pPr>
        <w:ind w:right="-99"/>
        <w:jc w:val="center"/>
        <w:rPr>
          <w:rFonts w:ascii="Arial" w:hAnsi="Arial"/>
          <w:b/>
        </w:rPr>
      </w:pPr>
      <w:r w:rsidRPr="003A35ED">
        <w:rPr>
          <w:rFonts w:ascii="Arial" w:hAnsi="Arial"/>
          <w:b/>
        </w:rPr>
        <w:t xml:space="preserve">при проведении публичных </w:t>
      </w:r>
      <w:r>
        <w:rPr>
          <w:rFonts w:ascii="Arial" w:hAnsi="Arial"/>
          <w:b/>
        </w:rPr>
        <w:t>консультаций</w:t>
      </w:r>
      <w:r w:rsidRPr="003A35ED">
        <w:rPr>
          <w:rFonts w:ascii="Arial" w:hAnsi="Arial"/>
          <w:b/>
        </w:rPr>
        <w:t xml:space="preserve"> по проекту </w:t>
      </w:r>
    </w:p>
    <w:p w:rsidR="00020BA7" w:rsidRPr="00313D5E" w:rsidRDefault="00020BA7" w:rsidP="00020BA7">
      <w:pPr>
        <w:ind w:right="-99"/>
        <w:jc w:val="center"/>
        <w:rPr>
          <w:rFonts w:ascii="Arial" w:hAnsi="Arial"/>
        </w:rPr>
      </w:pPr>
      <w:r w:rsidRPr="007F2A87">
        <w:rPr>
          <w:rFonts w:ascii="Arial" w:hAnsi="Arial"/>
        </w:rPr>
        <w:t xml:space="preserve">муниципального нормативного правового акта </w:t>
      </w:r>
      <w:r>
        <w:rPr>
          <w:rFonts w:ascii="Arial" w:hAnsi="Arial"/>
        </w:rPr>
        <w:t>«</w:t>
      </w:r>
      <w:r w:rsidRPr="00313D5E">
        <w:rPr>
          <w:rFonts w:ascii="Arial" w:hAnsi="Arial"/>
        </w:rPr>
        <w:t xml:space="preserve">Об утверждении административного регламента предоставления </w:t>
      </w:r>
      <w:proofErr w:type="gramStart"/>
      <w:r w:rsidRPr="00313D5E">
        <w:rPr>
          <w:rFonts w:ascii="Arial" w:hAnsi="Arial"/>
        </w:rPr>
        <w:t>муниципальной</w:t>
      </w:r>
      <w:proofErr w:type="gramEnd"/>
    </w:p>
    <w:p w:rsidR="00020BA7" w:rsidRPr="00D504FE" w:rsidRDefault="00020BA7" w:rsidP="00020BA7">
      <w:pPr>
        <w:ind w:right="-99"/>
        <w:jc w:val="center"/>
        <w:rPr>
          <w:rFonts w:ascii="Arial" w:hAnsi="Arial"/>
        </w:rPr>
      </w:pPr>
      <w:r w:rsidRPr="00313D5E">
        <w:rPr>
          <w:rFonts w:ascii="Arial" w:hAnsi="Arial"/>
        </w:rPr>
        <w:t xml:space="preserve">услуги «Предоставление </w:t>
      </w:r>
      <w:r>
        <w:rPr>
          <w:rFonts w:ascii="Arial" w:hAnsi="Arial"/>
        </w:rPr>
        <w:t xml:space="preserve">финансовой </w:t>
      </w:r>
      <w:r w:rsidRPr="00313D5E">
        <w:rPr>
          <w:rFonts w:ascii="Arial" w:hAnsi="Arial"/>
        </w:rPr>
        <w:t xml:space="preserve">поддержки субъектам малого и среднего </w:t>
      </w:r>
      <w:r w:rsidRPr="00D504FE">
        <w:rPr>
          <w:rFonts w:ascii="Arial" w:hAnsi="Arial"/>
        </w:rPr>
        <w:t>предпринимательства в рамках реализации муниципальных программ»</w:t>
      </w:r>
      <w:r>
        <w:rPr>
          <w:rFonts w:ascii="Arial" w:hAnsi="Arial"/>
        </w:rPr>
        <w:t>»</w:t>
      </w:r>
    </w:p>
    <w:p w:rsidR="00020BA7" w:rsidRPr="006023A8" w:rsidRDefault="00020BA7" w:rsidP="00020BA7">
      <w:pPr>
        <w:jc w:val="center"/>
        <w:rPr>
          <w:rFonts w:ascii="Arial" w:hAnsi="Arial"/>
          <w:b/>
          <w:highlight w:val="yellow"/>
        </w:rPr>
      </w:pPr>
      <w:r w:rsidRPr="006023A8">
        <w:rPr>
          <w:rFonts w:ascii="Arial" w:hAnsi="Arial"/>
          <w:b/>
          <w:highlight w:val="yellow"/>
        </w:rPr>
        <w:t xml:space="preserve"> </w:t>
      </w:r>
    </w:p>
    <w:p w:rsidR="00020BA7" w:rsidRDefault="00020BA7" w:rsidP="00020BA7">
      <w:pPr>
        <w:ind w:firstLine="624"/>
        <w:jc w:val="both"/>
        <w:rPr>
          <w:rFonts w:ascii="Arial" w:hAnsi="Arial"/>
        </w:rPr>
      </w:pPr>
      <w:r w:rsidRPr="00F039F1">
        <w:rPr>
          <w:rFonts w:ascii="Arial" w:hAnsi="Arial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1B50F4">
          <w:rPr>
            <w:rStyle w:val="a3"/>
            <w:rFonts w:ascii="Arial" w:hAnsi="Arial"/>
            <w:lang w:val="en-US"/>
          </w:rPr>
          <w:t>adm</w:t>
        </w:r>
        <w:r w:rsidRPr="001B50F4">
          <w:rPr>
            <w:rStyle w:val="a3"/>
            <w:rFonts w:ascii="Arial" w:hAnsi="Arial"/>
          </w:rPr>
          <w:t>76510@</w:t>
        </w:r>
        <w:r w:rsidRPr="001B50F4">
          <w:rPr>
            <w:rStyle w:val="a3"/>
            <w:rFonts w:ascii="Arial" w:hAnsi="Arial"/>
            <w:lang w:val="en-US"/>
          </w:rPr>
          <w:t>mail</w:t>
        </w:r>
        <w:r w:rsidRPr="001B50F4">
          <w:rPr>
            <w:rStyle w:val="a3"/>
            <w:rFonts w:ascii="Arial" w:hAnsi="Arial"/>
          </w:rPr>
          <w:t>.</w:t>
        </w:r>
        <w:r w:rsidRPr="001B50F4">
          <w:rPr>
            <w:rStyle w:val="a3"/>
            <w:rFonts w:ascii="Arial" w:hAnsi="Arial"/>
            <w:lang w:val="en-US"/>
          </w:rPr>
          <w:t>ru</w:t>
        </w:r>
      </w:hyperlink>
      <w:r>
        <w:rPr>
          <w:rFonts w:ascii="Arial" w:hAnsi="Arial"/>
        </w:rPr>
        <w:t xml:space="preserve"> или на бумажном носителе почтовым отправлением либо нарочно</w:t>
      </w:r>
      <w:r w:rsidRPr="00F039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по адресу: </w:t>
      </w:r>
      <w:r w:rsidRPr="00F039F1">
        <w:rPr>
          <w:rFonts w:ascii="Arial" w:hAnsi="Arial"/>
        </w:rPr>
        <w:t xml:space="preserve"> </w:t>
      </w:r>
      <w:r>
        <w:rPr>
          <w:rFonts w:ascii="Arial" w:hAnsi="Arial"/>
        </w:rPr>
        <w:t xml:space="preserve">142800, Московская область, </w:t>
      </w:r>
      <w:proofErr w:type="gramStart"/>
      <w:r>
        <w:rPr>
          <w:rFonts w:ascii="Arial" w:hAnsi="Arial"/>
        </w:rPr>
        <w:t>г</w:t>
      </w:r>
      <w:proofErr w:type="gramEnd"/>
      <w:r>
        <w:rPr>
          <w:rFonts w:ascii="Arial" w:hAnsi="Arial"/>
        </w:rPr>
        <w:t xml:space="preserve">. Ступино, ул. Андропова д. 43а/2, </w:t>
      </w:r>
      <w:proofErr w:type="spellStart"/>
      <w:r>
        <w:rPr>
          <w:rFonts w:ascii="Arial" w:hAnsi="Arial"/>
        </w:rPr>
        <w:t>каб</w:t>
      </w:r>
      <w:proofErr w:type="spellEnd"/>
      <w:r>
        <w:rPr>
          <w:rFonts w:ascii="Arial" w:hAnsi="Arial"/>
        </w:rPr>
        <w:t>. 217</w:t>
      </w:r>
      <w:r w:rsidRPr="00F039F1">
        <w:rPr>
          <w:rFonts w:ascii="Arial" w:hAnsi="Arial"/>
        </w:rPr>
        <w:t xml:space="preserve">  не позднее</w:t>
      </w:r>
      <w:r>
        <w:rPr>
          <w:rFonts w:ascii="Arial" w:hAnsi="Arial"/>
        </w:rPr>
        <w:t xml:space="preserve"> 26.09.2017г.</w:t>
      </w:r>
    </w:p>
    <w:p w:rsidR="00020BA7" w:rsidRDefault="00020BA7" w:rsidP="00020BA7">
      <w:pPr>
        <w:ind w:firstLine="624"/>
        <w:jc w:val="both"/>
        <w:rPr>
          <w:rFonts w:ascii="Arial" w:hAnsi="Arial"/>
        </w:rPr>
      </w:pPr>
    </w:p>
    <w:p w:rsidR="00020BA7" w:rsidRDefault="00020BA7" w:rsidP="00020BA7">
      <w:pPr>
        <w:ind w:firstLine="624"/>
        <w:jc w:val="both"/>
        <w:rPr>
          <w:rFonts w:ascii="Arial" w:hAnsi="Arial"/>
        </w:rPr>
      </w:pPr>
      <w:r w:rsidRPr="00331E37">
        <w:rPr>
          <w:rFonts w:ascii="Arial" w:hAnsi="Arial"/>
        </w:rPr>
        <w:t>Разработчик не</w:t>
      </w:r>
      <w:r w:rsidRPr="003A35ED">
        <w:rPr>
          <w:rFonts w:ascii="Arial" w:hAnsi="Arial"/>
        </w:rPr>
        <w:t xml:space="preserve"> буд</w:t>
      </w:r>
      <w:r w:rsidR="006314E8">
        <w:rPr>
          <w:rFonts w:ascii="Arial" w:hAnsi="Arial"/>
        </w:rPr>
        <w:t>ет</w:t>
      </w:r>
      <w:r w:rsidRPr="003A35ED">
        <w:rPr>
          <w:rFonts w:ascii="Arial" w:hAnsi="Arial"/>
        </w:rPr>
        <w:t xml:space="preserve"> иметь возможность проанализировать позиции, направленные после указанного срока.</w:t>
      </w:r>
    </w:p>
    <w:p w:rsidR="00020BA7" w:rsidRPr="003A35ED" w:rsidRDefault="00020BA7" w:rsidP="00020BA7">
      <w:pPr>
        <w:ind w:firstLine="624"/>
        <w:jc w:val="both"/>
        <w:rPr>
          <w:rFonts w:ascii="Arial" w:hAnsi="Arial"/>
        </w:rPr>
      </w:pPr>
      <w:r w:rsidRPr="003A35ED">
        <w:rPr>
          <w:rFonts w:ascii="Arial" w:hAnsi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9"/>
        <w:gridCol w:w="4894"/>
      </w:tblGrid>
      <w:tr w:rsidR="00020BA7" w:rsidRPr="003A35ED" w:rsidTr="00410397">
        <w:trPr>
          <w:trHeight w:val="397"/>
        </w:trPr>
        <w:tc>
          <w:tcPr>
            <w:tcW w:w="4820" w:type="dxa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  <w:b/>
              </w:rPr>
            </w:pPr>
            <w:r w:rsidRPr="003A35ED">
              <w:rPr>
                <w:rFonts w:ascii="Arial" w:hAnsi="Arial"/>
                <w:b/>
              </w:rPr>
              <w:t>Контактная информация:</w:t>
            </w:r>
          </w:p>
        </w:tc>
        <w:tc>
          <w:tcPr>
            <w:tcW w:w="5386" w:type="dxa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4820" w:type="dxa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 xml:space="preserve">Наименование организации </w:t>
            </w:r>
          </w:p>
        </w:tc>
        <w:tc>
          <w:tcPr>
            <w:tcW w:w="5386" w:type="dxa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4820" w:type="dxa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  <w:lang w:val="en-US"/>
              </w:rPr>
            </w:pPr>
            <w:r w:rsidRPr="003A35ED">
              <w:rPr>
                <w:rFonts w:ascii="Arial" w:hAnsi="Arial"/>
              </w:rPr>
              <w:t>Сфера</w:t>
            </w:r>
            <w:r w:rsidRPr="003A35ED">
              <w:rPr>
                <w:rFonts w:ascii="Arial" w:hAnsi="Arial"/>
                <w:lang w:val="en-US"/>
              </w:rPr>
              <w:t xml:space="preserve"> </w:t>
            </w:r>
            <w:r w:rsidRPr="003A35ED">
              <w:rPr>
                <w:rFonts w:ascii="Arial" w:hAnsi="Arial"/>
              </w:rPr>
              <w:t xml:space="preserve">деятельности </w:t>
            </w: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>организации</w:t>
            </w:r>
          </w:p>
        </w:tc>
        <w:tc>
          <w:tcPr>
            <w:tcW w:w="5386" w:type="dxa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4820" w:type="dxa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>Ф.И.О. контактного лица</w:t>
            </w:r>
          </w:p>
        </w:tc>
        <w:tc>
          <w:tcPr>
            <w:tcW w:w="5386" w:type="dxa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4820" w:type="dxa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>Номер контактного телефона</w:t>
            </w:r>
          </w:p>
        </w:tc>
        <w:tc>
          <w:tcPr>
            <w:tcW w:w="5386" w:type="dxa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4820" w:type="dxa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>Адрес электронной почты</w:t>
            </w:r>
          </w:p>
        </w:tc>
        <w:tc>
          <w:tcPr>
            <w:tcW w:w="5386" w:type="dxa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70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  <w:b/>
              </w:rPr>
              <w:t>Вопросы по проекту муниципального нормативного правового акта</w:t>
            </w:r>
          </w:p>
        </w:tc>
      </w:tr>
      <w:tr w:rsidR="00020BA7" w:rsidRPr="003A35ED" w:rsidTr="00410397">
        <w:trPr>
          <w:trHeight w:val="397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>1. Какое, по Вашей оценке, общее количество субъектов предпринимательской и инвестиционной деятельности затронет предлагаем</w:t>
            </w:r>
            <w:r>
              <w:rPr>
                <w:rFonts w:ascii="Arial" w:hAnsi="Arial"/>
              </w:rPr>
              <w:t>ый проект муниципального нормативного правового акта</w:t>
            </w:r>
            <w:r w:rsidRPr="003A35ED">
              <w:rPr>
                <w:rFonts w:ascii="Arial" w:hAnsi="Arial"/>
              </w:rPr>
              <w:t>?</w:t>
            </w:r>
          </w:p>
        </w:tc>
      </w:tr>
      <w:tr w:rsidR="00020BA7" w:rsidRPr="003A35ED" w:rsidTr="00410397">
        <w:trPr>
          <w:trHeight w:val="261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>2. Если Вы считаете, что какие-либо положения проекта муниципального нормативного правового акта негативно отразятся на субъектах предпринимательской 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</w:tr>
      <w:tr w:rsidR="00020BA7" w:rsidRPr="003A35ED" w:rsidTr="00410397">
        <w:trPr>
          <w:trHeight w:val="86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 xml:space="preserve">3. Какие полезные эффекты для Ступинского муниципального района, общества, субъектов предпринимательской и инвестиционной деятельности, потребителей и т.п. ожидаются в случае принятия проекта муниципальными нормативного правового акта? Какими данными можно будет подтвердить проявление таких полезных эффектов? </w:t>
            </w:r>
          </w:p>
        </w:tc>
      </w:tr>
      <w:tr w:rsidR="00020BA7" w:rsidRPr="003A35ED" w:rsidTr="00410397">
        <w:trPr>
          <w:trHeight w:val="113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113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 xml:space="preserve">4. Требуется ли переходный период для вступления в силу проекта муниципального нормативного правового акта? Какой переходный период необходим для вступления в силу проекта муниципального нормативного правового </w:t>
            </w:r>
            <w:proofErr w:type="gramStart"/>
            <w:r w:rsidRPr="003A35ED">
              <w:rPr>
                <w:rFonts w:ascii="Arial" w:hAnsi="Arial"/>
              </w:rPr>
              <w:t>акта</w:t>
            </w:r>
            <w:proofErr w:type="gramEnd"/>
            <w:r w:rsidRPr="003A35ED">
              <w:rPr>
                <w:rFonts w:ascii="Arial" w:hAnsi="Arial"/>
              </w:rPr>
              <w:t xml:space="preserve"> либо с </w:t>
            </w:r>
            <w:proofErr w:type="gramStart"/>
            <w:r w:rsidRPr="003A35ED">
              <w:rPr>
                <w:rFonts w:ascii="Arial" w:hAnsi="Arial"/>
              </w:rPr>
              <w:t>какого</w:t>
            </w:r>
            <w:proofErr w:type="gramEnd"/>
            <w:r w:rsidRPr="003A35ED">
              <w:rPr>
                <w:rFonts w:ascii="Arial" w:hAnsi="Arial"/>
              </w:rPr>
              <w:t xml:space="preserve"> времени целесообразно установить дату вступления в силу?</w:t>
            </w:r>
          </w:p>
        </w:tc>
      </w:tr>
      <w:tr w:rsidR="00020BA7" w:rsidRPr="003A35ED" w:rsidTr="00410397">
        <w:trPr>
          <w:trHeight w:val="113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lastRenderedPageBreak/>
              <w:t>5. Содержит ли проект муниципального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</w:tr>
      <w:tr w:rsidR="00020BA7" w:rsidRPr="003A35ED" w:rsidTr="00410397"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>6. Содержит ли проект муниципального нормативного правового акта нормы на практике невыполнимые? Приведите примеры таких норм.</w:t>
            </w:r>
          </w:p>
        </w:tc>
      </w:tr>
      <w:tr w:rsidR="00020BA7" w:rsidRPr="003A35ED" w:rsidTr="00410397">
        <w:trPr>
          <w:trHeight w:val="124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 xml:space="preserve">7. Существуют ли альтернативные способы достижения целей, заявленных в проекте муниципального нормативного правового акта? По возможности укажите такие способы и аргументируйте свою позицию. </w:t>
            </w:r>
          </w:p>
        </w:tc>
      </w:tr>
      <w:tr w:rsidR="00020BA7" w:rsidRPr="003A35ED" w:rsidTr="00410397">
        <w:trPr>
          <w:trHeight w:val="221"/>
        </w:trPr>
        <w:tc>
          <w:tcPr>
            <w:tcW w:w="10206" w:type="dxa"/>
            <w:gridSpan w:val="2"/>
            <w:vAlign w:val="bottom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  <w:tr w:rsidR="00020BA7" w:rsidRPr="003A35ED" w:rsidTr="00410397">
        <w:trPr>
          <w:trHeight w:val="397"/>
        </w:trPr>
        <w:tc>
          <w:tcPr>
            <w:tcW w:w="10206" w:type="dxa"/>
            <w:gridSpan w:val="2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  <w:r w:rsidRPr="003A35ED">
              <w:rPr>
                <w:rFonts w:ascii="Arial" w:hAnsi="Arial"/>
              </w:rPr>
              <w:t>8.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020BA7" w:rsidRPr="003A35ED" w:rsidTr="00410397">
        <w:trPr>
          <w:trHeight w:val="70"/>
        </w:trPr>
        <w:tc>
          <w:tcPr>
            <w:tcW w:w="10206" w:type="dxa"/>
            <w:gridSpan w:val="2"/>
          </w:tcPr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  <w:p w:rsidR="00020BA7" w:rsidRPr="003A35ED" w:rsidRDefault="00020BA7" w:rsidP="00410397">
            <w:pPr>
              <w:jc w:val="both"/>
              <w:rPr>
                <w:rFonts w:ascii="Arial" w:hAnsi="Arial"/>
              </w:rPr>
            </w:pPr>
          </w:p>
        </w:tc>
      </w:tr>
    </w:tbl>
    <w:p w:rsidR="00020BA7" w:rsidRPr="003A35ED" w:rsidRDefault="00020BA7" w:rsidP="00020BA7">
      <w:pPr>
        <w:jc w:val="both"/>
        <w:rPr>
          <w:rFonts w:ascii="Arial" w:hAnsi="Arial"/>
        </w:rPr>
      </w:pPr>
    </w:p>
    <w:p w:rsidR="00020BA7" w:rsidRDefault="00020BA7"/>
    <w:sectPr w:rsidR="00020BA7" w:rsidSect="00020B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020BA7"/>
    <w:rsid w:val="00020BA7"/>
    <w:rsid w:val="004E6F34"/>
    <w:rsid w:val="006314E8"/>
    <w:rsid w:val="00A74DF2"/>
    <w:rsid w:val="00B1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A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765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2017-09-12T06:51:00Z</dcterms:created>
  <dcterms:modified xsi:type="dcterms:W3CDTF">2017-09-12T08:07:00Z</dcterms:modified>
</cp:coreProperties>
</file>