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677" w:rsidRDefault="00D018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Аналитическая записка по исполнению муниципальной программы </w:t>
      </w:r>
    </w:p>
    <w:p w:rsidR="00104677" w:rsidRDefault="00D018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городского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округа Ступино Московской области «Образование»</w:t>
      </w:r>
    </w:p>
    <w:p w:rsidR="00104677" w:rsidRDefault="00D018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за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12 месяцев 2024 года</w:t>
      </w:r>
    </w:p>
    <w:p w:rsidR="00104677" w:rsidRDefault="001046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4677" w:rsidRPr="00701659" w:rsidRDefault="00D018C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01659">
        <w:rPr>
          <w:rFonts w:ascii="Arial" w:hAnsi="Arial" w:cs="Arial"/>
          <w:color w:val="000000" w:themeColor="text1"/>
          <w:sz w:val="24"/>
          <w:szCs w:val="24"/>
        </w:rPr>
        <w:t>Утвержденный объем финансирования –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3 442 274,74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</w:t>
      </w:r>
    </w:p>
    <w:p w:rsidR="00104677" w:rsidRPr="00701659" w:rsidRDefault="00701659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01659">
        <w:rPr>
          <w:rFonts w:ascii="Arial" w:hAnsi="Arial" w:cs="Arial"/>
          <w:color w:val="000000" w:themeColor="text1"/>
          <w:sz w:val="24"/>
          <w:szCs w:val="24"/>
        </w:rPr>
        <w:t>Исполнено за 12</w:t>
      </w:r>
      <w:r w:rsidR="00D018C1" w:rsidRPr="00701659">
        <w:rPr>
          <w:rFonts w:ascii="Arial" w:hAnsi="Arial" w:cs="Arial"/>
          <w:color w:val="000000" w:themeColor="text1"/>
          <w:sz w:val="24"/>
          <w:szCs w:val="24"/>
        </w:rPr>
        <w:t xml:space="preserve"> месяцев 2024 – 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>3 373 758,99</w:t>
      </w:r>
      <w:r w:rsidR="00D018C1"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 (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>98,01</w:t>
      </w:r>
      <w:r w:rsidR="00D018C1" w:rsidRPr="00701659">
        <w:rPr>
          <w:rFonts w:ascii="Arial" w:hAnsi="Arial" w:cs="Arial"/>
          <w:color w:val="000000" w:themeColor="text1"/>
          <w:sz w:val="24"/>
          <w:szCs w:val="24"/>
        </w:rPr>
        <w:t xml:space="preserve"> %): в </w:t>
      </w:r>
      <w:proofErr w:type="spellStart"/>
      <w:r w:rsidR="00D018C1" w:rsidRPr="00701659">
        <w:rPr>
          <w:rFonts w:ascii="Arial" w:hAnsi="Arial" w:cs="Arial"/>
          <w:color w:val="000000" w:themeColor="text1"/>
          <w:sz w:val="24"/>
          <w:szCs w:val="24"/>
        </w:rPr>
        <w:t>т.ч</w:t>
      </w:r>
      <w:proofErr w:type="spellEnd"/>
      <w:r w:rsidR="00D018C1" w:rsidRPr="00701659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04677" w:rsidRPr="00701659" w:rsidRDefault="00D018C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01659">
        <w:rPr>
          <w:rFonts w:ascii="Arial" w:hAnsi="Arial" w:cs="Arial"/>
          <w:color w:val="000000" w:themeColor="text1"/>
          <w:sz w:val="24"/>
          <w:szCs w:val="24"/>
        </w:rPr>
        <w:t>средства</w:t>
      </w:r>
      <w:proofErr w:type="gramEnd"/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бюджета – 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129 481,48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 (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100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>,0 %),</w:t>
      </w:r>
    </w:p>
    <w:p w:rsidR="00104677" w:rsidRPr="00701659" w:rsidRDefault="00D018C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01659">
        <w:rPr>
          <w:rFonts w:ascii="Arial" w:hAnsi="Arial" w:cs="Arial"/>
          <w:color w:val="000000" w:themeColor="text1"/>
          <w:sz w:val="24"/>
          <w:szCs w:val="24"/>
        </w:rPr>
        <w:t>средства</w:t>
      </w:r>
      <w:proofErr w:type="gramEnd"/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бюджета Московской области – 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2 125 787,40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 (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99,62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%),</w:t>
      </w:r>
    </w:p>
    <w:p w:rsidR="00104677" w:rsidRPr="00701659" w:rsidRDefault="00D018C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01659">
        <w:rPr>
          <w:rFonts w:ascii="Arial" w:hAnsi="Arial" w:cs="Arial"/>
          <w:color w:val="000000" w:themeColor="text1"/>
          <w:sz w:val="24"/>
          <w:szCs w:val="24"/>
        </w:rPr>
        <w:t>средства</w:t>
      </w:r>
      <w:proofErr w:type="gramEnd"/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бюджета городского округа Ступино – 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1 118 490,10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 (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94,87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%),</w:t>
      </w:r>
    </w:p>
    <w:p w:rsidR="00104677" w:rsidRPr="00701659" w:rsidRDefault="00D018C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01659">
        <w:rPr>
          <w:rFonts w:ascii="Arial" w:hAnsi="Arial" w:cs="Arial"/>
          <w:color w:val="000000" w:themeColor="text1"/>
          <w:sz w:val="24"/>
          <w:szCs w:val="24"/>
        </w:rPr>
        <w:t>внебюджетные</w:t>
      </w:r>
      <w:proofErr w:type="gramEnd"/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источники -  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239 225,97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тыс. руб. (</w:t>
      </w:r>
      <w:r w:rsidR="00701659" w:rsidRPr="00701659">
        <w:rPr>
          <w:rFonts w:ascii="Arial" w:hAnsi="Arial" w:cs="Arial"/>
          <w:color w:val="000000" w:themeColor="text1"/>
          <w:sz w:val="24"/>
          <w:szCs w:val="24"/>
        </w:rPr>
        <w:t>86,95</w:t>
      </w:r>
      <w:r w:rsidRPr="00701659">
        <w:rPr>
          <w:rFonts w:ascii="Arial" w:hAnsi="Arial" w:cs="Arial"/>
          <w:color w:val="000000" w:themeColor="text1"/>
          <w:sz w:val="24"/>
          <w:szCs w:val="24"/>
        </w:rPr>
        <w:t xml:space="preserve"> %)</w:t>
      </w:r>
    </w:p>
    <w:p w:rsidR="00104677" w:rsidRPr="00701659" w:rsidRDefault="00104677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04677" w:rsidRDefault="00D01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Подпрограмма 1 «Общее образование»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Основное мероприятие 01</w:t>
      </w:r>
      <w:r>
        <w:rPr>
          <w:rFonts w:ascii="Arial" w:hAnsi="Arial" w:cs="Arial"/>
          <w:sz w:val="24"/>
          <w:szCs w:val="24"/>
        </w:rPr>
        <w:t xml:space="preserve"> «Финансовое обеспечение деятельности образовательных организаций» выполнено на </w:t>
      </w:r>
      <w:r w:rsidR="003A01E5">
        <w:rPr>
          <w:rFonts w:ascii="Arial" w:hAnsi="Arial" w:cs="Arial"/>
          <w:sz w:val="24"/>
          <w:szCs w:val="24"/>
        </w:rPr>
        <w:t>97,86</w:t>
      </w:r>
      <w:r>
        <w:rPr>
          <w:rFonts w:ascii="Arial" w:hAnsi="Arial" w:cs="Arial"/>
          <w:sz w:val="24"/>
          <w:szCs w:val="24"/>
        </w:rPr>
        <w:t>%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Мероприятие 1.2 «Обеспечение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бюджета».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3A01E5">
        <w:rPr>
          <w:rFonts w:ascii="Arial" w:hAnsi="Arial" w:cs="Arial"/>
          <w:sz w:val="24"/>
          <w:szCs w:val="24"/>
        </w:rPr>
        <w:t>98,74</w:t>
      </w:r>
      <w:r>
        <w:rPr>
          <w:rFonts w:ascii="Arial" w:hAnsi="Arial" w:cs="Arial"/>
          <w:sz w:val="24"/>
          <w:szCs w:val="24"/>
        </w:rPr>
        <w:t>%.  Оплата расходов, связанных с компенсацией проезда обучающихся к месту учебы и обратно носит заявительный характер.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Мероприятие 01.07.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услуг)».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3A01E5">
        <w:rPr>
          <w:rFonts w:ascii="Arial" w:hAnsi="Arial" w:cs="Arial"/>
          <w:sz w:val="24"/>
          <w:szCs w:val="24"/>
        </w:rPr>
        <w:t>99,71</w:t>
      </w:r>
      <w:r>
        <w:rPr>
          <w:rFonts w:ascii="Arial" w:hAnsi="Arial" w:cs="Arial"/>
          <w:sz w:val="24"/>
          <w:szCs w:val="24"/>
        </w:rPr>
        <w:t>%.  Выплата заработной платы производится согласно табеля учета рабочего времени за отработанный период.</w:t>
      </w:r>
    </w:p>
    <w:p w:rsidR="003A01E5" w:rsidRDefault="003A01E5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Мероприятие 01.08. «Финансовое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услуг)». Исполнение мероприятия составило 99,83%. Выплата заработной платы производится согласно табеля учета рабочего времени за отработанный период.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Мероприятие 1.10. «Финансовое обеспечение выплаты компенсации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деятельность». Исполнение мероприятия составило </w:t>
      </w:r>
      <w:r w:rsidR="003A01E5">
        <w:rPr>
          <w:rFonts w:ascii="Arial" w:hAnsi="Arial" w:cs="Arial"/>
          <w:sz w:val="24"/>
          <w:szCs w:val="24"/>
        </w:rPr>
        <w:t>99,47</w:t>
      </w:r>
      <w:r>
        <w:rPr>
          <w:rFonts w:ascii="Arial" w:hAnsi="Arial" w:cs="Arial"/>
          <w:sz w:val="24"/>
          <w:szCs w:val="24"/>
        </w:rPr>
        <w:t xml:space="preserve">%. Выплаты компенсации родительской платы производится ежемесячно с учетом поступлений родительской платы за предыдущий месяц. 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Мероприятие 1.11. «Выплата пособия педагогическим работникам муниципальных дошкольных и общеобразовательных организаций - молодым специалистам». Исполнение мероприятия составило </w:t>
      </w:r>
      <w:r w:rsidR="003A01E5">
        <w:rPr>
          <w:rFonts w:ascii="Arial" w:hAnsi="Arial" w:cs="Arial"/>
          <w:sz w:val="24"/>
          <w:szCs w:val="24"/>
        </w:rPr>
        <w:t>90,48%. Произведены выплаты выпускникам</w:t>
      </w:r>
      <w:r>
        <w:rPr>
          <w:rFonts w:ascii="Arial" w:hAnsi="Arial" w:cs="Arial"/>
          <w:sz w:val="24"/>
          <w:szCs w:val="24"/>
        </w:rPr>
        <w:t xml:space="preserve"> педагогических вузов.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Мероприятие 01.15 Обеспечение выплат ежемесячного денежного вознаграждения советникам директоров по воспитанию и взаимодействию с </w:t>
      </w:r>
      <w:r>
        <w:rPr>
          <w:rFonts w:ascii="Arial" w:hAnsi="Arial" w:cs="Arial"/>
          <w:sz w:val="24"/>
          <w:szCs w:val="24"/>
        </w:rPr>
        <w:lastRenderedPageBreak/>
        <w:t xml:space="preserve">детскими общественными объединениями муниципальных общеобразовательных организаций. Исполнение мероприятия </w:t>
      </w:r>
      <w:r w:rsidR="001F7CDB">
        <w:rPr>
          <w:rFonts w:ascii="Arial" w:hAnsi="Arial" w:cs="Arial"/>
          <w:sz w:val="24"/>
          <w:szCs w:val="24"/>
        </w:rPr>
        <w:t>составило</w:t>
      </w:r>
      <w:r w:rsidR="00C51446">
        <w:rPr>
          <w:rFonts w:ascii="Arial" w:hAnsi="Arial" w:cs="Arial"/>
          <w:sz w:val="24"/>
          <w:szCs w:val="24"/>
        </w:rPr>
        <w:t xml:space="preserve"> 100%.</w:t>
      </w:r>
      <w:r>
        <w:rPr>
          <w:rFonts w:ascii="Arial" w:hAnsi="Arial" w:cs="Arial"/>
          <w:sz w:val="24"/>
          <w:szCs w:val="24"/>
        </w:rPr>
        <w:t xml:space="preserve"> </w:t>
      </w:r>
      <w:r w:rsidR="003E2F9E">
        <w:rPr>
          <w:rFonts w:ascii="Arial" w:hAnsi="Arial" w:cs="Arial"/>
          <w:sz w:val="24"/>
          <w:szCs w:val="24"/>
        </w:rPr>
        <w:t>Выплаты осуществлены в полном объеме.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Мероприятие 1.17. «Расходы на обеспечение деятельности (оказание услуг) муниципальных учреждений - дошкольные образовательные организации».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3E2F9E"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%. </w:t>
      </w:r>
      <w:r w:rsidR="003E2F9E">
        <w:rPr>
          <w:rFonts w:ascii="Arial" w:hAnsi="Arial" w:cs="Arial"/>
          <w:sz w:val="24"/>
          <w:szCs w:val="24"/>
        </w:rPr>
        <w:t>Произведена</w:t>
      </w:r>
      <w:r>
        <w:rPr>
          <w:rFonts w:ascii="Arial" w:hAnsi="Arial" w:cs="Arial"/>
          <w:sz w:val="24"/>
          <w:szCs w:val="24"/>
        </w:rPr>
        <w:t xml:space="preserve"> реорганизация учреждений дошкольного образования.</w:t>
      </w:r>
    </w:p>
    <w:p w:rsidR="00104677" w:rsidRPr="00BC5364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5364">
        <w:rPr>
          <w:rFonts w:ascii="Arial" w:hAnsi="Arial" w:cs="Arial"/>
          <w:color w:val="000000" w:themeColor="text1"/>
          <w:sz w:val="24"/>
          <w:szCs w:val="24"/>
        </w:rPr>
        <w:t xml:space="preserve">Мероприятие 1.21. «Расходы на обеспечение деятельности (оказание услуг) муниципальных учреждений – общеобразовательные организации, оказывающие услуги дошкольного, начального общего, основного общего, среднего общего образования» Исполнение мероприятия составило </w:t>
      </w:r>
      <w:r w:rsidR="00BC5364" w:rsidRPr="00BC5364">
        <w:rPr>
          <w:rFonts w:ascii="Arial" w:hAnsi="Arial" w:cs="Arial"/>
          <w:color w:val="000000" w:themeColor="text1"/>
          <w:sz w:val="24"/>
          <w:szCs w:val="24"/>
        </w:rPr>
        <w:t>92,51</w:t>
      </w:r>
      <w:r w:rsidRPr="00BC5364">
        <w:rPr>
          <w:rFonts w:ascii="Arial" w:hAnsi="Arial" w:cs="Arial"/>
          <w:color w:val="000000" w:themeColor="text1"/>
          <w:sz w:val="24"/>
          <w:szCs w:val="24"/>
        </w:rPr>
        <w:t xml:space="preserve">%. </w:t>
      </w:r>
      <w:r w:rsidRPr="00BC5364">
        <w:rPr>
          <w:color w:val="000000" w:themeColor="text1"/>
        </w:rPr>
        <w:t xml:space="preserve"> </w:t>
      </w:r>
      <w:r w:rsidR="00BC5364" w:rsidRPr="00BC5364">
        <w:rPr>
          <w:rFonts w:ascii="Arial" w:hAnsi="Arial" w:cs="Arial"/>
          <w:color w:val="000000" w:themeColor="text1"/>
          <w:sz w:val="24"/>
          <w:szCs w:val="24"/>
        </w:rPr>
        <w:t>Мероприятие исполнено за фактически оказанные услуги (работы)</w:t>
      </w:r>
      <w:r w:rsidRPr="00BC536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04677" w:rsidRDefault="00D018C1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Мероприятие 1.22. «Укрепление материально-технической базы и проведение текущего ремонта общеобразовательных организаций». Исполнение мероприятия составило </w:t>
      </w:r>
      <w:r w:rsidR="00BC5364">
        <w:rPr>
          <w:rFonts w:ascii="Arial" w:hAnsi="Arial" w:cs="Arial"/>
          <w:sz w:val="24"/>
          <w:szCs w:val="24"/>
        </w:rPr>
        <w:t>94,59</w:t>
      </w:r>
      <w:r>
        <w:rPr>
          <w:rFonts w:ascii="Arial" w:hAnsi="Arial" w:cs="Arial"/>
          <w:sz w:val="24"/>
          <w:szCs w:val="24"/>
        </w:rPr>
        <w:t xml:space="preserve">%. </w:t>
      </w:r>
      <w:r w:rsidR="00BC5364" w:rsidRPr="00BC5364">
        <w:rPr>
          <w:rFonts w:ascii="Arial" w:hAnsi="Arial" w:cs="Arial"/>
          <w:color w:val="000000" w:themeColor="text1"/>
          <w:sz w:val="24"/>
          <w:szCs w:val="24"/>
        </w:rPr>
        <w:t>Мероприятие исполнено за фактически оказанные услуги (работы).</w:t>
      </w:r>
    </w:p>
    <w:p w:rsidR="00104677" w:rsidRDefault="00D018C1">
      <w:pPr>
        <w:pStyle w:val="a9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Основное мероприятие 02</w:t>
      </w:r>
      <w:r>
        <w:rPr>
          <w:rFonts w:ascii="Arial" w:hAnsi="Arial" w:cs="Arial"/>
          <w:sz w:val="24"/>
          <w:szCs w:val="24"/>
        </w:rPr>
        <w:t xml:space="preserve">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 </w:t>
      </w:r>
      <w:r w:rsidRPr="00FB7E37">
        <w:t xml:space="preserve">– </w:t>
      </w:r>
      <w:r>
        <w:rPr>
          <w:rFonts w:ascii="Arial" w:hAnsi="Arial" w:cs="Arial"/>
          <w:sz w:val="24"/>
          <w:szCs w:val="24"/>
        </w:rPr>
        <w:t xml:space="preserve">выполнено на </w:t>
      </w:r>
      <w:r w:rsidR="00FB7E37">
        <w:rPr>
          <w:rFonts w:ascii="Arial" w:hAnsi="Arial" w:cs="Arial"/>
          <w:sz w:val="24"/>
          <w:szCs w:val="24"/>
        </w:rPr>
        <w:t>98,31</w:t>
      </w:r>
      <w:r>
        <w:rPr>
          <w:rFonts w:ascii="Arial" w:hAnsi="Arial" w:cs="Arial"/>
          <w:sz w:val="24"/>
          <w:szCs w:val="24"/>
        </w:rPr>
        <w:t>%.</w:t>
      </w:r>
    </w:p>
    <w:p w:rsidR="00FB7E37" w:rsidRDefault="00FB7E37" w:rsidP="00FB7E37">
      <w:pPr>
        <w:pStyle w:val="a9"/>
        <w:tabs>
          <w:tab w:val="left" w:pos="851"/>
          <w:tab w:val="left" w:pos="1418"/>
          <w:tab w:val="left" w:pos="1560"/>
        </w:tabs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 Мероприятие 2.1. Компенсация проезда к месту учебы и обратно отдельным категориям обучающихся по очной форме обучения муниципальных общеобразовательных организаций. Исполнение мероприятия составило 51,91%. Оплата мероприятия производится по фактически предоставленным спискам от образовательных организаций.</w:t>
      </w:r>
    </w:p>
    <w:p w:rsidR="00104677" w:rsidRDefault="00FB7E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018C1">
        <w:rPr>
          <w:rFonts w:ascii="Arial" w:hAnsi="Arial" w:cs="Arial"/>
          <w:sz w:val="24"/>
          <w:szCs w:val="24"/>
        </w:rPr>
        <w:t xml:space="preserve">.  Мероприятие 2.8. «Организация бесплатного горячего питания обучающихся, получающих начальное общее образование в муниципальных образовательных организациях». Исполнение мероприятия составило </w:t>
      </w:r>
      <w:r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 w:rsidR="00D018C1">
        <w:rPr>
          <w:rFonts w:ascii="Arial" w:hAnsi="Arial" w:cs="Arial"/>
          <w:sz w:val="24"/>
          <w:szCs w:val="24"/>
        </w:rPr>
        <w:t>%. Оплата за организацию бесплатного горячего питания производится по фактически предоставленным документам.</w:t>
      </w:r>
    </w:p>
    <w:p w:rsidR="00104677" w:rsidRDefault="00FB7E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D018C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      </w:t>
      </w:r>
      <w:r w:rsidR="00D018C1">
        <w:rPr>
          <w:rFonts w:ascii="Arial" w:hAnsi="Arial" w:cs="Arial"/>
          <w:sz w:val="24"/>
          <w:szCs w:val="24"/>
        </w:rPr>
        <w:t xml:space="preserve">Мероприятие 02.10. «Организация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организациях». Исполнение мероприятия составило </w:t>
      </w:r>
      <w:r>
        <w:rPr>
          <w:rFonts w:ascii="Arial" w:hAnsi="Arial" w:cs="Arial"/>
          <w:sz w:val="24"/>
          <w:szCs w:val="24"/>
        </w:rPr>
        <w:t>95,85</w:t>
      </w:r>
      <w:r w:rsidR="00D018C1">
        <w:rPr>
          <w:rFonts w:ascii="Arial" w:hAnsi="Arial" w:cs="Arial"/>
          <w:sz w:val="24"/>
          <w:szCs w:val="24"/>
        </w:rPr>
        <w:t>%. Оплата за организацию бесплатного горячего питания производится по фактически предоставленным документам.</w:t>
      </w:r>
    </w:p>
    <w:p w:rsidR="00104677" w:rsidRDefault="00FB7E37" w:rsidP="00FB7E37">
      <w:pPr>
        <w:tabs>
          <w:tab w:val="left" w:pos="1418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D018C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   </w:t>
      </w:r>
      <w:r w:rsidR="00D018C1">
        <w:rPr>
          <w:rFonts w:ascii="Arial" w:hAnsi="Arial" w:cs="Arial"/>
          <w:sz w:val="24"/>
          <w:szCs w:val="24"/>
        </w:rPr>
        <w:t xml:space="preserve">Мероприятие 02.14. «Освобождение семей отдельных категорий граждан от платы, взимаемой за присмотр и уход за ребенком в муниципальных образовательных организациях, реализующих программы дошкольного образования». Исполнение мероприятия составило </w:t>
      </w:r>
      <w:r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 w:rsidR="00D018C1">
        <w:rPr>
          <w:rFonts w:ascii="Arial" w:hAnsi="Arial" w:cs="Arial"/>
          <w:sz w:val="24"/>
          <w:szCs w:val="24"/>
        </w:rPr>
        <w:t xml:space="preserve">%. </w:t>
      </w:r>
      <w:r>
        <w:rPr>
          <w:rFonts w:ascii="Arial" w:hAnsi="Arial" w:cs="Arial"/>
          <w:sz w:val="24"/>
          <w:szCs w:val="24"/>
        </w:rPr>
        <w:t>Мероприятие исполнено в полном объеме</w:t>
      </w:r>
      <w:r w:rsidR="00D018C1">
        <w:rPr>
          <w:rFonts w:ascii="Arial" w:hAnsi="Arial" w:cs="Arial"/>
          <w:sz w:val="24"/>
          <w:szCs w:val="24"/>
        </w:rPr>
        <w:t>.</w:t>
      </w:r>
    </w:p>
    <w:p w:rsidR="00104677" w:rsidRDefault="00FB7E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018C1">
        <w:rPr>
          <w:rFonts w:ascii="Arial" w:hAnsi="Arial" w:cs="Arial"/>
          <w:sz w:val="24"/>
          <w:szCs w:val="24"/>
        </w:rPr>
        <w:t xml:space="preserve">. Мероприятие 2.18 «Обеспечение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программам». Исполнение мероприятия составило </w:t>
      </w:r>
      <w:r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 w:rsidR="00D018C1">
        <w:rPr>
          <w:rFonts w:ascii="Arial" w:hAnsi="Arial" w:cs="Arial"/>
          <w:sz w:val="24"/>
          <w:szCs w:val="24"/>
        </w:rPr>
        <w:t xml:space="preserve">%. </w:t>
      </w:r>
      <w:r>
        <w:rPr>
          <w:rFonts w:ascii="Arial" w:hAnsi="Arial" w:cs="Arial"/>
          <w:sz w:val="24"/>
          <w:szCs w:val="24"/>
        </w:rPr>
        <w:t>Мероприятие исполнено в полном объеме</w:t>
      </w:r>
      <w:r w:rsidR="00D018C1">
        <w:rPr>
          <w:rFonts w:ascii="Arial" w:hAnsi="Arial" w:cs="Arial"/>
          <w:sz w:val="24"/>
          <w:szCs w:val="24"/>
        </w:rPr>
        <w:t>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Основное мероприятие 04.</w:t>
      </w:r>
      <w:r>
        <w:rPr>
          <w:rFonts w:ascii="Arial" w:hAnsi="Arial" w:cs="Arial"/>
          <w:sz w:val="24"/>
          <w:szCs w:val="24"/>
        </w:rPr>
        <w:t xml:space="preserve"> «Обеспечение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</w:t>
      </w:r>
      <w:r w:rsidR="00C06ED6">
        <w:rPr>
          <w:rFonts w:ascii="Arial" w:hAnsi="Arial" w:cs="Arial"/>
          <w:sz w:val="24"/>
          <w:szCs w:val="24"/>
        </w:rPr>
        <w:t>ного государственного экзамена». Исполнение мероприятия составило</w:t>
      </w:r>
      <w:r>
        <w:rPr>
          <w:rFonts w:ascii="Arial" w:hAnsi="Arial" w:cs="Arial"/>
          <w:sz w:val="24"/>
          <w:szCs w:val="24"/>
        </w:rPr>
        <w:t xml:space="preserve"> </w:t>
      </w:r>
      <w:r w:rsidR="00FB7E37"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%.</w:t>
      </w:r>
      <w:r w:rsidR="00C06ED6">
        <w:rPr>
          <w:rFonts w:ascii="Arial" w:hAnsi="Arial" w:cs="Arial"/>
          <w:sz w:val="24"/>
          <w:szCs w:val="24"/>
        </w:rPr>
        <w:t xml:space="preserve"> 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 xml:space="preserve">Основное мероприятие 09. </w:t>
      </w:r>
      <w:r>
        <w:rPr>
          <w:rFonts w:ascii="Arial" w:hAnsi="Arial" w:cs="Arial"/>
          <w:sz w:val="24"/>
          <w:szCs w:val="24"/>
        </w:rPr>
        <w:t xml:space="preserve">«Обеспечение условий доступности для инвалидов объектов и предоставляемых услуг в сфере </w:t>
      </w:r>
      <w:proofErr w:type="gramStart"/>
      <w:r>
        <w:rPr>
          <w:rFonts w:ascii="Arial" w:hAnsi="Arial" w:cs="Arial"/>
          <w:sz w:val="24"/>
          <w:szCs w:val="24"/>
        </w:rPr>
        <w:t>образования»-</w:t>
      </w:r>
      <w:proofErr w:type="gramEnd"/>
      <w:r>
        <w:t xml:space="preserve"> </w:t>
      </w:r>
      <w:r>
        <w:rPr>
          <w:rFonts w:ascii="Arial" w:hAnsi="Arial" w:cs="Arial"/>
          <w:sz w:val="24"/>
          <w:szCs w:val="24"/>
        </w:rPr>
        <w:t>Финансирование не предусмотрено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Основное мероприятие Е1. </w:t>
      </w:r>
      <w:r>
        <w:rPr>
          <w:rFonts w:ascii="Arial" w:hAnsi="Arial" w:cs="Arial"/>
          <w:sz w:val="24"/>
          <w:szCs w:val="24"/>
        </w:rPr>
        <w:t>«Федеральный проект «Современная школа»</w:t>
      </w:r>
      <w:r w:rsidR="00C06ED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06ED6"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404961">
        <w:rPr>
          <w:rFonts w:ascii="Arial" w:hAnsi="Arial" w:cs="Arial"/>
          <w:sz w:val="24"/>
          <w:szCs w:val="24"/>
        </w:rPr>
        <w:t>100</w:t>
      </w:r>
      <w:r w:rsidR="00244954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%.</w:t>
      </w:r>
    </w:p>
    <w:p w:rsidR="00244954" w:rsidRDefault="00244954" w:rsidP="00244954">
      <w:pPr>
        <w:tabs>
          <w:tab w:val="left" w:pos="1134"/>
          <w:tab w:val="left" w:pos="1418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   Мероприятие Е1.1 «Создание и обеспечение функционирования центров образования естественно-научной направленности в общеобразовательных организациях, расположенных в сельской местности и малых городах. Исполнение мероприятия составило 100,00%. Мероприятие выполнено в полном объеме. </w:t>
      </w:r>
    </w:p>
    <w:p w:rsidR="00104677" w:rsidRPr="00244954" w:rsidRDefault="00244954" w:rsidP="003C05F7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C05F7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2.</w:t>
      </w:r>
      <w:r w:rsidR="003C05F7">
        <w:rPr>
          <w:rFonts w:ascii="Arial" w:hAnsi="Arial" w:cs="Arial"/>
          <w:sz w:val="24"/>
          <w:szCs w:val="24"/>
        </w:rPr>
        <w:t xml:space="preserve">   </w:t>
      </w:r>
      <w:r w:rsidR="00D018C1" w:rsidRPr="00244954">
        <w:rPr>
          <w:rFonts w:ascii="Arial" w:hAnsi="Arial" w:cs="Arial"/>
          <w:sz w:val="24"/>
          <w:szCs w:val="24"/>
        </w:rPr>
        <w:t>Мероприятие E1.2 «Обеспечен</w:t>
      </w:r>
      <w:r w:rsidR="003C05F7">
        <w:rPr>
          <w:rFonts w:ascii="Arial" w:hAnsi="Arial" w:cs="Arial"/>
          <w:sz w:val="24"/>
          <w:szCs w:val="24"/>
        </w:rPr>
        <w:t xml:space="preserve">ие условий для функционирования </w:t>
      </w:r>
      <w:r w:rsidR="00D018C1" w:rsidRPr="00244954">
        <w:rPr>
          <w:rFonts w:ascii="Arial" w:hAnsi="Arial" w:cs="Arial"/>
          <w:sz w:val="24"/>
          <w:szCs w:val="24"/>
        </w:rPr>
        <w:t xml:space="preserve">центров образования естественно-научной и технологической направленностей». Исполнение мероприятия составило </w:t>
      </w:r>
      <w:r w:rsidRPr="00244954">
        <w:rPr>
          <w:rFonts w:ascii="Arial" w:hAnsi="Arial" w:cs="Arial"/>
          <w:sz w:val="24"/>
          <w:szCs w:val="24"/>
        </w:rPr>
        <w:t>100,00</w:t>
      </w:r>
      <w:r w:rsidR="00D018C1" w:rsidRPr="00244954">
        <w:rPr>
          <w:rFonts w:ascii="Arial" w:hAnsi="Arial" w:cs="Arial"/>
          <w:sz w:val="24"/>
          <w:szCs w:val="24"/>
        </w:rPr>
        <w:t xml:space="preserve">%. Мероприятие выполнено в </w:t>
      </w:r>
      <w:r w:rsidRPr="00244954">
        <w:rPr>
          <w:rFonts w:ascii="Arial" w:hAnsi="Arial" w:cs="Arial"/>
          <w:sz w:val="24"/>
          <w:szCs w:val="24"/>
        </w:rPr>
        <w:t>полном объеме.</w:t>
      </w:r>
    </w:p>
    <w:p w:rsidR="00104677" w:rsidRDefault="00D018C1">
      <w:pPr>
        <w:pStyle w:val="a9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Основное мероприятие Р2: </w:t>
      </w:r>
      <w:r>
        <w:rPr>
          <w:rFonts w:ascii="Arial" w:hAnsi="Arial" w:cs="Arial"/>
          <w:sz w:val="24"/>
          <w:szCs w:val="24"/>
        </w:rPr>
        <w:t>«Федеральный проект «Содействие занятости» - финансирование не предусмотрено.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Основное мероприятие EВ</w:t>
      </w:r>
      <w:r>
        <w:rPr>
          <w:rFonts w:ascii="Arial" w:hAnsi="Arial" w:cs="Arial"/>
          <w:sz w:val="24"/>
          <w:szCs w:val="24"/>
        </w:rPr>
        <w:t xml:space="preserve"> «Федеральный проект "Патриотическое воспитание граждан Российс</w:t>
      </w:r>
      <w:r w:rsidR="00C06ED6">
        <w:rPr>
          <w:rFonts w:ascii="Arial" w:hAnsi="Arial" w:cs="Arial"/>
          <w:sz w:val="24"/>
          <w:szCs w:val="24"/>
        </w:rPr>
        <w:t xml:space="preserve">кой Федерации"». Исполнение мероприятия составило </w:t>
      </w:r>
      <w:r w:rsidR="003C05F7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>,</w:t>
      </w:r>
      <w:r w:rsidR="003C05F7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0%.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color w:val="2E2E2E"/>
          <w:sz w:val="24"/>
          <w:szCs w:val="24"/>
        </w:rPr>
        <w:t>Мероприятие EВ.1 «Обеспечение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</w:r>
      <w:r w:rsidR="00C06ED6">
        <w:rPr>
          <w:rFonts w:ascii="Arial" w:hAnsi="Arial" w:cs="Arial"/>
          <w:color w:val="2E2E2E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06ED6"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3C05F7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>,</w:t>
      </w:r>
      <w:r w:rsidR="00C06ED6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0%.</w:t>
      </w:r>
    </w:p>
    <w:p w:rsidR="00104677" w:rsidRDefault="0010467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04677" w:rsidRDefault="00D018C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Подпрограмма II ««Дополнительное образование, воспитание и психолого-социальное сопровождение детей»</w:t>
      </w:r>
    </w:p>
    <w:p w:rsidR="00104677" w:rsidRDefault="001046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Основное мероприятие 02. </w:t>
      </w:r>
      <w:r>
        <w:rPr>
          <w:rFonts w:ascii="Arial" w:hAnsi="Arial" w:cs="Arial"/>
          <w:sz w:val="24"/>
          <w:szCs w:val="24"/>
        </w:rPr>
        <w:t>«Финансовое обеспечение деятельности организаций дополнительного образования»</w:t>
      </w:r>
      <w:r w:rsidR="00C06ED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- выполнено на </w:t>
      </w:r>
      <w:r w:rsidR="003C05F7">
        <w:rPr>
          <w:rFonts w:ascii="Arial" w:hAnsi="Arial" w:cs="Arial"/>
          <w:sz w:val="24"/>
          <w:szCs w:val="24"/>
        </w:rPr>
        <w:t>100,00</w:t>
      </w:r>
      <w:r>
        <w:rPr>
          <w:rFonts w:ascii="Arial" w:hAnsi="Arial" w:cs="Arial"/>
          <w:sz w:val="24"/>
          <w:szCs w:val="24"/>
        </w:rPr>
        <w:t xml:space="preserve">%. </w:t>
      </w:r>
    </w:p>
    <w:p w:rsidR="00104677" w:rsidRDefault="00D018C1" w:rsidP="003C05F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color w:val="2E2E2E"/>
          <w:sz w:val="24"/>
          <w:szCs w:val="24"/>
        </w:rPr>
        <w:t>Мероприятие 2.1 «Расходы на обеспечение деятельности (оказание услуг) муниципальных учреждений - организации дополнительного образования</w:t>
      </w:r>
      <w:r w:rsidR="00C06ED6">
        <w:rPr>
          <w:rFonts w:ascii="Arial" w:hAnsi="Arial" w:cs="Arial"/>
          <w:color w:val="2E2E2E"/>
          <w:sz w:val="24"/>
          <w:szCs w:val="24"/>
        </w:rPr>
        <w:t>». Исполнение мероприятия составило</w:t>
      </w:r>
      <w:r>
        <w:rPr>
          <w:rFonts w:ascii="Arial" w:hAnsi="Arial" w:cs="Arial"/>
          <w:color w:val="2E2E2E"/>
          <w:sz w:val="24"/>
          <w:szCs w:val="24"/>
        </w:rPr>
        <w:t xml:space="preserve"> </w:t>
      </w:r>
      <w:r w:rsidR="003C05F7">
        <w:rPr>
          <w:rFonts w:ascii="Arial" w:hAnsi="Arial" w:cs="Arial"/>
          <w:color w:val="2E2E2E"/>
          <w:sz w:val="24"/>
          <w:szCs w:val="24"/>
        </w:rPr>
        <w:t>100,00</w:t>
      </w:r>
      <w:r>
        <w:rPr>
          <w:rFonts w:ascii="Arial" w:hAnsi="Arial" w:cs="Arial"/>
          <w:color w:val="2E2E2E"/>
          <w:sz w:val="24"/>
          <w:szCs w:val="24"/>
        </w:rPr>
        <w:t xml:space="preserve">%. </w:t>
      </w:r>
      <w:r>
        <w:rPr>
          <w:rFonts w:ascii="Arial" w:hAnsi="Arial" w:cs="Arial"/>
          <w:sz w:val="24"/>
          <w:szCs w:val="24"/>
        </w:rPr>
        <w:t xml:space="preserve"> </w:t>
      </w:r>
      <w:r w:rsidR="003C05F7">
        <w:rPr>
          <w:rFonts w:ascii="Arial" w:hAnsi="Arial" w:cs="Arial"/>
          <w:sz w:val="24"/>
          <w:szCs w:val="24"/>
        </w:rPr>
        <w:t>Мероприятие выполнено в полном объеме</w:t>
      </w:r>
      <w:r>
        <w:rPr>
          <w:rFonts w:ascii="Arial" w:hAnsi="Arial" w:cs="Arial"/>
          <w:sz w:val="24"/>
          <w:szCs w:val="24"/>
        </w:rPr>
        <w:t>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3C05F7">
        <w:rPr>
          <w:rFonts w:ascii="Arial" w:hAnsi="Arial" w:cs="Arial"/>
          <w:color w:val="2E2E2E"/>
          <w:sz w:val="24"/>
          <w:szCs w:val="24"/>
        </w:rPr>
        <w:t>Мероприятие 2.7</w:t>
      </w:r>
      <w:r>
        <w:rPr>
          <w:rFonts w:ascii="Arial" w:hAnsi="Arial" w:cs="Arial"/>
          <w:color w:val="2E2E2E"/>
          <w:sz w:val="24"/>
          <w:szCs w:val="24"/>
        </w:rPr>
        <w:t xml:space="preserve"> «</w:t>
      </w:r>
      <w:r w:rsidR="003C05F7">
        <w:rPr>
          <w:rFonts w:ascii="Arial" w:hAnsi="Arial" w:cs="Arial"/>
          <w:color w:val="2E2E2E"/>
          <w:sz w:val="24"/>
          <w:szCs w:val="24"/>
        </w:rPr>
        <w:t>Сохранение достигнутого уровня заработной платы педагогических работников</w:t>
      </w:r>
      <w:r w:rsidR="0048504E">
        <w:rPr>
          <w:rFonts w:ascii="Arial" w:hAnsi="Arial" w:cs="Arial"/>
          <w:color w:val="2E2E2E"/>
          <w:sz w:val="24"/>
          <w:szCs w:val="24"/>
        </w:rPr>
        <w:t xml:space="preserve"> организаций дополнительного образования сферы образования</w:t>
      </w:r>
      <w:r>
        <w:rPr>
          <w:rFonts w:ascii="Arial" w:hAnsi="Arial" w:cs="Arial"/>
          <w:color w:val="2E2E2E"/>
          <w:sz w:val="24"/>
          <w:szCs w:val="24"/>
        </w:rPr>
        <w:t>»</w:t>
      </w:r>
      <w:r w:rsidR="0048504E">
        <w:rPr>
          <w:rFonts w:ascii="Arial" w:hAnsi="Arial" w:cs="Arial"/>
          <w:sz w:val="24"/>
          <w:szCs w:val="24"/>
        </w:rPr>
        <w:t xml:space="preserve">. </w:t>
      </w:r>
      <w:r w:rsidR="00D32EC7">
        <w:rPr>
          <w:rFonts w:ascii="Arial" w:hAnsi="Arial" w:cs="Arial"/>
          <w:sz w:val="24"/>
          <w:szCs w:val="24"/>
        </w:rPr>
        <w:t xml:space="preserve">Исполнение мероприятия составило </w:t>
      </w:r>
      <w:r w:rsidR="0048504E">
        <w:rPr>
          <w:rFonts w:ascii="Arial" w:hAnsi="Arial" w:cs="Arial"/>
          <w:sz w:val="24"/>
          <w:szCs w:val="24"/>
        </w:rPr>
        <w:t>100,00</w:t>
      </w:r>
      <w:r>
        <w:rPr>
          <w:rFonts w:ascii="Arial" w:hAnsi="Arial" w:cs="Arial"/>
          <w:sz w:val="24"/>
          <w:szCs w:val="24"/>
        </w:rPr>
        <w:t>%. Приобретение оборудования, мебели</w:t>
      </w:r>
      <w:r w:rsidR="0048504E">
        <w:rPr>
          <w:rFonts w:ascii="Arial" w:hAnsi="Arial" w:cs="Arial"/>
          <w:sz w:val="24"/>
          <w:szCs w:val="24"/>
        </w:rPr>
        <w:t>, проведение ремонтов завершено</w:t>
      </w:r>
      <w:r>
        <w:rPr>
          <w:rFonts w:ascii="Arial" w:hAnsi="Arial" w:cs="Arial"/>
          <w:sz w:val="24"/>
          <w:szCs w:val="24"/>
        </w:rPr>
        <w:t>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Основное мероприятие 04 </w:t>
      </w:r>
      <w:r>
        <w:rPr>
          <w:rFonts w:ascii="Arial" w:hAnsi="Arial" w:cs="Arial"/>
          <w:sz w:val="24"/>
          <w:szCs w:val="24"/>
        </w:rPr>
        <w:t>«Обеспечение функционирования модели персонифицированного финансирования дополнительного образования детей» -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выполнено на </w:t>
      </w:r>
      <w:r w:rsidR="00A73780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>,</w:t>
      </w:r>
      <w:r w:rsidR="00A73780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0%.</w:t>
      </w:r>
      <w:r>
        <w:t xml:space="preserve"> 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color w:val="2E2E2E"/>
          <w:sz w:val="24"/>
          <w:szCs w:val="24"/>
        </w:rPr>
        <w:t>Мероприятие 4.2 «Внедрение и обеспечение функционирования модели персонифицированного финансирования допол</w:t>
      </w:r>
      <w:r w:rsidR="00A73780">
        <w:rPr>
          <w:rFonts w:ascii="Arial" w:hAnsi="Arial" w:cs="Arial"/>
          <w:color w:val="2E2E2E"/>
          <w:sz w:val="24"/>
          <w:szCs w:val="24"/>
        </w:rPr>
        <w:t xml:space="preserve">нительного образования детей». </w:t>
      </w:r>
      <w:r w:rsidR="00D32EC7">
        <w:rPr>
          <w:rFonts w:ascii="Arial" w:hAnsi="Arial" w:cs="Arial"/>
          <w:color w:val="2E2E2E"/>
          <w:sz w:val="24"/>
          <w:szCs w:val="24"/>
        </w:rPr>
        <w:t xml:space="preserve">Исполнение мероприятия составило </w:t>
      </w:r>
      <w:r w:rsidR="00A73780">
        <w:rPr>
          <w:rFonts w:ascii="Arial" w:hAnsi="Arial" w:cs="Arial"/>
          <w:color w:val="2E2E2E"/>
          <w:sz w:val="24"/>
          <w:szCs w:val="24"/>
        </w:rPr>
        <w:t>100</w:t>
      </w:r>
      <w:r>
        <w:rPr>
          <w:rFonts w:ascii="Arial" w:hAnsi="Arial" w:cs="Arial"/>
          <w:color w:val="2E2E2E"/>
          <w:sz w:val="24"/>
          <w:szCs w:val="24"/>
        </w:rPr>
        <w:t>,0</w:t>
      </w:r>
      <w:r w:rsidR="00D32EC7">
        <w:rPr>
          <w:rFonts w:ascii="Arial" w:hAnsi="Arial" w:cs="Arial"/>
          <w:color w:val="2E2E2E"/>
          <w:sz w:val="24"/>
          <w:szCs w:val="24"/>
        </w:rPr>
        <w:t>0</w:t>
      </w:r>
      <w:r>
        <w:rPr>
          <w:rFonts w:ascii="Arial" w:hAnsi="Arial" w:cs="Arial"/>
          <w:color w:val="2E2E2E"/>
          <w:sz w:val="24"/>
          <w:szCs w:val="24"/>
        </w:rPr>
        <w:t xml:space="preserve">%.  </w:t>
      </w:r>
      <w:r>
        <w:rPr>
          <w:rFonts w:ascii="Arial" w:hAnsi="Arial" w:cs="Arial"/>
          <w:sz w:val="24"/>
          <w:szCs w:val="24"/>
        </w:rPr>
        <w:t xml:space="preserve"> Реализация мероприятий проводится согласно плана.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 xml:space="preserve">Основное мероприятие EB: </w:t>
      </w:r>
      <w:r>
        <w:rPr>
          <w:rFonts w:ascii="Arial" w:hAnsi="Arial" w:cs="Arial"/>
          <w:sz w:val="24"/>
          <w:szCs w:val="24"/>
        </w:rPr>
        <w:t>«Федеральный проект «Патриотическое воспитание граждан Российской Федерации» - финансирование не предусмотрено.</w:t>
      </w:r>
    </w:p>
    <w:p w:rsidR="00104677" w:rsidRDefault="001046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4677" w:rsidRDefault="00D018C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Подпрограммы IV «Обеспечивающая подпрограмма»</w:t>
      </w:r>
    </w:p>
    <w:p w:rsidR="00104677" w:rsidRDefault="001046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Основное мероприятие 01. </w:t>
      </w:r>
      <w:r>
        <w:rPr>
          <w:rFonts w:ascii="Arial" w:hAnsi="Arial" w:cs="Arial"/>
          <w:sz w:val="24"/>
          <w:szCs w:val="24"/>
        </w:rPr>
        <w:t xml:space="preserve">«Создание условий для реализации полномочий органов местного самоуправления» - выполнено на </w:t>
      </w:r>
      <w:r w:rsidR="00C06ED6">
        <w:rPr>
          <w:rFonts w:ascii="Arial" w:hAnsi="Arial" w:cs="Arial"/>
          <w:sz w:val="24"/>
          <w:szCs w:val="24"/>
        </w:rPr>
        <w:t>98,97</w:t>
      </w:r>
      <w:r>
        <w:rPr>
          <w:rFonts w:ascii="Arial" w:hAnsi="Arial" w:cs="Arial"/>
          <w:sz w:val="24"/>
          <w:szCs w:val="24"/>
        </w:rPr>
        <w:t xml:space="preserve">%. 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color w:val="2E2E2E"/>
          <w:sz w:val="24"/>
          <w:szCs w:val="24"/>
        </w:rPr>
        <w:t>Мероприятие 1.2 «Обеспечение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 и др</w:t>
      </w:r>
      <w:r w:rsidR="00D32EC7">
        <w:rPr>
          <w:rFonts w:ascii="Arial" w:hAnsi="Arial" w:cs="Arial"/>
          <w:color w:val="2E2E2E"/>
          <w:sz w:val="24"/>
          <w:szCs w:val="24"/>
        </w:rPr>
        <w:t>.</w:t>
      </w:r>
      <w:r w:rsidR="00C06ED6">
        <w:rPr>
          <w:rFonts w:ascii="Arial" w:hAnsi="Arial" w:cs="Arial"/>
          <w:color w:val="2E2E2E"/>
          <w:sz w:val="24"/>
          <w:szCs w:val="24"/>
        </w:rPr>
        <w:t xml:space="preserve">)». </w:t>
      </w:r>
      <w:r w:rsidR="00D32EC7">
        <w:rPr>
          <w:rFonts w:ascii="Arial" w:hAnsi="Arial" w:cs="Arial"/>
          <w:color w:val="2E2E2E"/>
          <w:sz w:val="24"/>
          <w:szCs w:val="24"/>
        </w:rPr>
        <w:t>Исполнение мероприятия составило 100,00%</w:t>
      </w:r>
      <w:r>
        <w:rPr>
          <w:rFonts w:ascii="Arial" w:hAnsi="Arial" w:cs="Arial"/>
          <w:color w:val="2E2E2E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Реализация мероприятий проводится согласно плана.</w:t>
      </w:r>
    </w:p>
    <w:p w:rsidR="00104677" w:rsidRDefault="00D018C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06E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2E2E2E"/>
          <w:sz w:val="24"/>
          <w:szCs w:val="24"/>
        </w:rPr>
        <w:t>Мероприятие 1.3 «Мероприятия в сфере образования»</w:t>
      </w:r>
      <w:r w:rsidR="00D32EC7">
        <w:rPr>
          <w:rFonts w:ascii="Arial" w:hAnsi="Arial" w:cs="Arial"/>
          <w:sz w:val="24"/>
          <w:szCs w:val="24"/>
        </w:rPr>
        <w:t>. Исполнение мероприятия составило</w:t>
      </w:r>
      <w:r>
        <w:rPr>
          <w:rFonts w:ascii="Arial" w:hAnsi="Arial" w:cs="Arial"/>
          <w:color w:val="2E2E2E"/>
          <w:sz w:val="24"/>
          <w:szCs w:val="24"/>
        </w:rPr>
        <w:t xml:space="preserve"> </w:t>
      </w:r>
      <w:r w:rsidR="00C06ED6">
        <w:rPr>
          <w:rFonts w:ascii="Arial" w:hAnsi="Arial" w:cs="Arial"/>
          <w:color w:val="2E2E2E"/>
          <w:sz w:val="24"/>
          <w:szCs w:val="24"/>
        </w:rPr>
        <w:t>91.79</w:t>
      </w:r>
      <w:r>
        <w:rPr>
          <w:rFonts w:ascii="Arial" w:hAnsi="Arial" w:cs="Arial"/>
          <w:color w:val="2E2E2E"/>
          <w:sz w:val="24"/>
          <w:szCs w:val="24"/>
        </w:rPr>
        <w:t>%.</w:t>
      </w:r>
    </w:p>
    <w:p w:rsidR="00104677" w:rsidRDefault="00D018C1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Pr="001D33DB" w:rsidRDefault="001D33DB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33DB">
        <w:rPr>
          <w:rFonts w:ascii="Arial" w:eastAsia="Times New Roman" w:hAnsi="Arial" w:cs="Arial"/>
          <w:sz w:val="24"/>
          <w:szCs w:val="24"/>
        </w:rPr>
        <w:t>Заместитель главы городского округа</w:t>
      </w:r>
    </w:p>
    <w:p w:rsidR="001D33DB" w:rsidRPr="001D33DB" w:rsidRDefault="001D33DB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33DB">
        <w:rPr>
          <w:rFonts w:ascii="Arial" w:eastAsia="Times New Roman" w:hAnsi="Arial" w:cs="Arial"/>
          <w:sz w:val="24"/>
          <w:szCs w:val="24"/>
        </w:rPr>
        <w:t>Ступино Московской области -                                                               Ю.Ю. Калинина</w:t>
      </w:r>
    </w:p>
    <w:p w:rsidR="001D33DB" w:rsidRPr="001D33DB" w:rsidRDefault="001D33DB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1D33DB">
        <w:rPr>
          <w:rFonts w:ascii="Arial" w:eastAsia="Times New Roman" w:hAnsi="Arial" w:cs="Arial"/>
          <w:sz w:val="24"/>
          <w:szCs w:val="24"/>
        </w:rPr>
        <w:t>начальник</w:t>
      </w:r>
      <w:proofErr w:type="gramEnd"/>
      <w:r w:rsidRPr="001D33DB">
        <w:rPr>
          <w:rFonts w:ascii="Arial" w:eastAsia="Times New Roman" w:hAnsi="Arial" w:cs="Arial"/>
          <w:sz w:val="24"/>
          <w:szCs w:val="24"/>
        </w:rPr>
        <w:t xml:space="preserve"> управления культуры</w:t>
      </w:r>
    </w:p>
    <w:p w:rsidR="001D33DB" w:rsidRDefault="001D33DB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1D33DB">
        <w:rPr>
          <w:rFonts w:ascii="Arial" w:eastAsia="Times New Roman" w:hAnsi="Arial" w:cs="Arial"/>
          <w:sz w:val="24"/>
          <w:szCs w:val="24"/>
        </w:rPr>
        <w:t>и</w:t>
      </w:r>
      <w:proofErr w:type="gramEnd"/>
      <w:r w:rsidRPr="001D33DB">
        <w:rPr>
          <w:rFonts w:ascii="Arial" w:eastAsia="Times New Roman" w:hAnsi="Arial" w:cs="Arial"/>
          <w:sz w:val="24"/>
          <w:szCs w:val="24"/>
        </w:rPr>
        <w:t xml:space="preserve"> молодежной политики               </w:t>
      </w:r>
    </w:p>
    <w:p w:rsidR="001D33DB" w:rsidRDefault="001D33DB" w:rsidP="001D3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454F4" w:rsidRPr="001D33DB" w:rsidRDefault="00B454F4" w:rsidP="00B454F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Начальник управления образования Е.Н. Казакова 8 (49664) 4-10-36</w:t>
      </w:r>
      <w:r w:rsidRPr="001D33DB">
        <w:rPr>
          <w:rFonts w:ascii="Arial" w:eastAsia="Times New Roman" w:hAnsi="Arial" w:cs="Arial"/>
          <w:sz w:val="16"/>
          <w:szCs w:val="16"/>
        </w:rPr>
        <w:t xml:space="preserve">                                          </w:t>
      </w:r>
    </w:p>
    <w:p w:rsidR="00B454F4" w:rsidRPr="001D33DB" w:rsidRDefault="00B454F4" w:rsidP="00B454F4">
      <w:pPr>
        <w:jc w:val="both"/>
        <w:rPr>
          <w:rFonts w:ascii="Arial" w:eastAsia="Calibri" w:hAnsi="Arial" w:cs="Arial"/>
          <w:sz w:val="16"/>
          <w:szCs w:val="16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eastAsia="Calibri" w:hAnsi="Arial" w:cs="Arial"/>
          <w:sz w:val="24"/>
          <w:szCs w:val="24"/>
        </w:rPr>
      </w:pPr>
    </w:p>
    <w:p w:rsidR="001D33DB" w:rsidRDefault="001D33DB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D33DB">
      <w:pgSz w:w="11906" w:h="16838"/>
      <w:pgMar w:top="1134" w:right="850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73C67"/>
    <w:multiLevelType w:val="multilevel"/>
    <w:tmpl w:val="E146C2A6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>
    <w:nsid w:val="67C41A3F"/>
    <w:multiLevelType w:val="multilevel"/>
    <w:tmpl w:val="56E40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6DC2F4B"/>
    <w:multiLevelType w:val="multilevel"/>
    <w:tmpl w:val="075000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77"/>
    <w:rsid w:val="00104677"/>
    <w:rsid w:val="001D33DB"/>
    <w:rsid w:val="001F7CDB"/>
    <w:rsid w:val="00244954"/>
    <w:rsid w:val="003A01E5"/>
    <w:rsid w:val="003C05F7"/>
    <w:rsid w:val="003E2F9E"/>
    <w:rsid w:val="00404961"/>
    <w:rsid w:val="0048504E"/>
    <w:rsid w:val="00701659"/>
    <w:rsid w:val="00A73780"/>
    <w:rsid w:val="00B454F4"/>
    <w:rsid w:val="00BC5364"/>
    <w:rsid w:val="00C06ED6"/>
    <w:rsid w:val="00C51446"/>
    <w:rsid w:val="00D018C1"/>
    <w:rsid w:val="00D32EC7"/>
    <w:rsid w:val="00FB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FA61F-B2F3-47FE-9728-BC812F95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A0A03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FD18C4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7A0A03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70</cp:revision>
  <cp:lastPrinted>2024-04-09T09:23:00Z</cp:lastPrinted>
  <dcterms:created xsi:type="dcterms:W3CDTF">2024-06-11T12:46:00Z</dcterms:created>
  <dcterms:modified xsi:type="dcterms:W3CDTF">2025-03-04T08:23:00Z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