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45E" w:rsidRDefault="00B6045E" w:rsidP="00AE6B49">
      <w:pPr>
        <w:spacing w:line="360" w:lineRule="exact"/>
        <w:jc w:val="center"/>
        <w:rPr>
          <w:rFonts w:ascii="Arial" w:hAnsi="Arial" w:cs="Arial"/>
          <w:b/>
          <w:bCs/>
          <w:sz w:val="36"/>
          <w:szCs w:val="36"/>
        </w:rPr>
      </w:pPr>
    </w:p>
    <w:p w:rsidR="00B6045E" w:rsidRDefault="00B6045E" w:rsidP="00AE6B49">
      <w:pPr>
        <w:spacing w:line="360" w:lineRule="exact"/>
        <w:jc w:val="center"/>
        <w:rPr>
          <w:rFonts w:ascii="Arial" w:hAnsi="Arial" w:cs="Arial"/>
          <w:b/>
          <w:bCs/>
          <w:sz w:val="36"/>
          <w:szCs w:val="36"/>
        </w:rPr>
      </w:pPr>
    </w:p>
    <w:p w:rsidR="00B6045E" w:rsidRDefault="00B6045E" w:rsidP="00AE6B49">
      <w:pPr>
        <w:spacing w:line="360" w:lineRule="exact"/>
        <w:jc w:val="center"/>
        <w:rPr>
          <w:rFonts w:ascii="Arial" w:hAnsi="Arial" w:cs="Arial"/>
          <w:b/>
          <w:bCs/>
          <w:sz w:val="36"/>
          <w:szCs w:val="36"/>
        </w:rPr>
      </w:pPr>
    </w:p>
    <w:p w:rsidR="00B6045E" w:rsidRDefault="009805EA" w:rsidP="00AE6B49">
      <w:pPr>
        <w:spacing w:line="360" w:lineRule="exact"/>
        <w:jc w:val="center"/>
        <w:rPr>
          <w:rFonts w:ascii="Arial" w:hAnsi="Arial" w:cs="Arial"/>
          <w:b/>
          <w:bCs/>
          <w:sz w:val="36"/>
          <w:szCs w:val="36"/>
        </w:rPr>
      </w:pPr>
      <w:r w:rsidRPr="009805E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5pt;margin-top:-45pt;width:69.35pt;height:75.5pt;z-index:1;visibility:visible">
            <v:imagedata r:id="rId5" o:title=""/>
            <w10:wrap type="square" side="left"/>
          </v:shape>
        </w:pict>
      </w:r>
    </w:p>
    <w:p w:rsidR="00B6045E" w:rsidRDefault="00B6045E" w:rsidP="00AE6B49">
      <w:pPr>
        <w:spacing w:line="360" w:lineRule="exact"/>
        <w:jc w:val="center"/>
        <w:rPr>
          <w:b/>
          <w:bCs/>
          <w:sz w:val="36"/>
          <w:szCs w:val="36"/>
        </w:rPr>
      </w:pPr>
    </w:p>
    <w:p w:rsidR="00B6045E" w:rsidRPr="000D477B" w:rsidRDefault="00B6045E" w:rsidP="00AE6B49">
      <w:pPr>
        <w:spacing w:line="360" w:lineRule="exact"/>
        <w:jc w:val="center"/>
        <w:rPr>
          <w:b/>
          <w:bCs/>
          <w:sz w:val="36"/>
          <w:szCs w:val="36"/>
        </w:rPr>
      </w:pPr>
      <w:r w:rsidRPr="000D477B">
        <w:rPr>
          <w:b/>
          <w:bCs/>
          <w:sz w:val="36"/>
          <w:szCs w:val="36"/>
        </w:rPr>
        <w:t>СОВЕТ ДЕПУТАТОВ</w:t>
      </w:r>
    </w:p>
    <w:p w:rsidR="00B6045E" w:rsidRDefault="00B6045E" w:rsidP="00AE6B49">
      <w:pPr>
        <w:spacing w:line="36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ГОРОДСКОГО ОКРУГА </w:t>
      </w:r>
      <w:r w:rsidRPr="000D477B">
        <w:rPr>
          <w:b/>
          <w:bCs/>
          <w:sz w:val="36"/>
          <w:szCs w:val="36"/>
        </w:rPr>
        <w:t>СТУПИНО</w:t>
      </w:r>
    </w:p>
    <w:p w:rsidR="00B6045E" w:rsidRPr="000D477B" w:rsidRDefault="00B6045E" w:rsidP="00AE6B49">
      <w:pPr>
        <w:spacing w:line="360" w:lineRule="exact"/>
        <w:jc w:val="center"/>
        <w:rPr>
          <w:b/>
          <w:bCs/>
          <w:sz w:val="34"/>
          <w:szCs w:val="34"/>
        </w:rPr>
      </w:pPr>
      <w:r>
        <w:rPr>
          <w:b/>
          <w:bCs/>
          <w:sz w:val="36"/>
          <w:szCs w:val="36"/>
        </w:rPr>
        <w:t>МОСКОВСКОЙ ОБЛАСТИ</w:t>
      </w:r>
    </w:p>
    <w:p w:rsidR="00B6045E" w:rsidRDefault="00B6045E" w:rsidP="00A760B9">
      <w:pPr>
        <w:jc w:val="center"/>
        <w:rPr>
          <w:b/>
          <w:bCs/>
          <w:sz w:val="36"/>
          <w:szCs w:val="36"/>
        </w:rPr>
      </w:pPr>
      <w:r w:rsidRPr="000D477B">
        <w:rPr>
          <w:b/>
          <w:bCs/>
          <w:sz w:val="36"/>
          <w:szCs w:val="36"/>
        </w:rPr>
        <w:t>РЕШЕНИЕ</w:t>
      </w:r>
    </w:p>
    <w:p w:rsidR="00A760B9" w:rsidRPr="000D477B" w:rsidRDefault="00A760B9" w:rsidP="00A760B9">
      <w:pPr>
        <w:jc w:val="center"/>
        <w:rPr>
          <w:b/>
          <w:bCs/>
          <w:sz w:val="36"/>
          <w:szCs w:val="36"/>
        </w:rPr>
      </w:pPr>
    </w:p>
    <w:p w:rsidR="00B6045E" w:rsidRPr="00A760B9" w:rsidRDefault="00A760B9" w:rsidP="00A760B9">
      <w:pPr>
        <w:spacing w:line="260" w:lineRule="exact"/>
        <w:jc w:val="center"/>
        <w:rPr>
          <w:u w:val="single"/>
        </w:rPr>
      </w:pPr>
      <w:r w:rsidRPr="00A760B9">
        <w:rPr>
          <w:u w:val="single"/>
        </w:rPr>
        <w:t xml:space="preserve">17.05.2018 </w:t>
      </w:r>
      <w:r w:rsidR="00B6045E" w:rsidRPr="00A760B9">
        <w:rPr>
          <w:u w:val="single"/>
        </w:rPr>
        <w:t xml:space="preserve">   № </w:t>
      </w:r>
      <w:r w:rsidRPr="00A760B9">
        <w:rPr>
          <w:u w:val="single"/>
        </w:rPr>
        <w:t xml:space="preserve">    136/12</w:t>
      </w:r>
    </w:p>
    <w:p w:rsidR="00B6045E" w:rsidRPr="000D477B" w:rsidRDefault="00B6045E" w:rsidP="00AE6B49">
      <w:pPr>
        <w:spacing w:line="660" w:lineRule="exact"/>
        <w:jc w:val="center"/>
        <w:rPr>
          <w:b/>
          <w:bCs/>
          <w:sz w:val="34"/>
          <w:szCs w:val="34"/>
        </w:rPr>
      </w:pPr>
      <w:r w:rsidRPr="000D477B">
        <w:rPr>
          <w:b/>
          <w:bCs/>
          <w:sz w:val="34"/>
          <w:szCs w:val="34"/>
        </w:rPr>
        <w:t>г. Ступино</w:t>
      </w:r>
    </w:p>
    <w:p w:rsidR="00B6045E" w:rsidRPr="004220FA" w:rsidRDefault="00B6045E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B6045E" w:rsidRDefault="00B6045E" w:rsidP="005A55A2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B6045E" w:rsidRDefault="00B6045E" w:rsidP="005A55A2">
      <w:pPr>
        <w:pStyle w:val="ConsPlusTitle"/>
        <w:widowControl/>
        <w:rPr>
          <w:b w:val="0"/>
          <w:bCs w:val="0"/>
          <w:sz w:val="24"/>
          <w:szCs w:val="24"/>
        </w:rPr>
      </w:pPr>
      <w:r w:rsidRPr="005A55A2">
        <w:rPr>
          <w:b w:val="0"/>
          <w:bCs w:val="0"/>
          <w:sz w:val="24"/>
          <w:szCs w:val="24"/>
        </w:rPr>
        <w:t>Об утверждении П</w:t>
      </w:r>
      <w:r>
        <w:rPr>
          <w:b w:val="0"/>
          <w:bCs w:val="0"/>
          <w:sz w:val="24"/>
          <w:szCs w:val="24"/>
        </w:rPr>
        <w:t>оложения о коммерческом найме</w:t>
      </w:r>
    </w:p>
    <w:p w:rsidR="00B6045E" w:rsidRDefault="00B6045E" w:rsidP="005A55A2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жилых помещений, находящихся в собственности</w:t>
      </w:r>
    </w:p>
    <w:p w:rsidR="00B6045E" w:rsidRDefault="00B6045E" w:rsidP="005A55A2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городского округа Ступино Московской области</w:t>
      </w:r>
    </w:p>
    <w:p w:rsidR="00B6045E" w:rsidRPr="005A55A2" w:rsidRDefault="00B6045E" w:rsidP="005A55A2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B6045E" w:rsidRPr="005A55A2" w:rsidRDefault="00B6045E">
      <w:pPr>
        <w:pStyle w:val="ConsPlusNormal"/>
        <w:widowControl/>
        <w:ind w:firstLine="540"/>
        <w:jc w:val="both"/>
      </w:pPr>
    </w:p>
    <w:p w:rsidR="00B6045E" w:rsidRDefault="00B6045E" w:rsidP="000960FB">
      <w:pPr>
        <w:pStyle w:val="a5"/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960FB">
        <w:rPr>
          <w:rFonts w:ascii="Arial" w:hAnsi="Arial" w:cs="Arial"/>
          <w:sz w:val="24"/>
          <w:szCs w:val="24"/>
        </w:rPr>
        <w:t xml:space="preserve">В соответствии с Жилищным кодексом Российской Федерации, Федеральным законом Российской Федерации от 06.10.2003г. №131-ФЗ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  <w:sz w:val="24"/>
          <w:szCs w:val="24"/>
        </w:rPr>
        <w:t>у</w:t>
      </w:r>
      <w:r w:rsidRPr="000960FB">
        <w:rPr>
          <w:rFonts w:ascii="Arial" w:hAnsi="Arial" w:cs="Arial"/>
          <w:sz w:val="24"/>
          <w:szCs w:val="24"/>
        </w:rPr>
        <w:t>ставом городского округа Ступино Московской области Совет депутатов городского округа Ступино Московской области</w:t>
      </w:r>
    </w:p>
    <w:p w:rsidR="00B6045E" w:rsidRPr="000960FB" w:rsidRDefault="00B6045E" w:rsidP="000960FB">
      <w:pPr>
        <w:pStyle w:val="a5"/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0960FB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157565">
        <w:rPr>
          <w:rFonts w:ascii="Arial" w:hAnsi="Arial" w:cs="Arial"/>
          <w:b/>
          <w:bCs/>
          <w:color w:val="000000"/>
          <w:sz w:val="24"/>
          <w:szCs w:val="24"/>
        </w:rPr>
        <w:t>РЕШИЛ:</w:t>
      </w:r>
    </w:p>
    <w:p w:rsidR="00B6045E" w:rsidRDefault="00B6045E" w:rsidP="000960FB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6045E" w:rsidRPr="000960FB" w:rsidRDefault="00B6045E" w:rsidP="000960FB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60FB">
        <w:rPr>
          <w:rFonts w:ascii="Arial" w:hAnsi="Arial" w:cs="Arial"/>
          <w:sz w:val="24"/>
          <w:szCs w:val="24"/>
        </w:rPr>
        <w:t>1. Утвердить По</w:t>
      </w:r>
      <w:r>
        <w:rPr>
          <w:rFonts w:ascii="Arial" w:hAnsi="Arial" w:cs="Arial"/>
          <w:sz w:val="24"/>
          <w:szCs w:val="24"/>
        </w:rPr>
        <w:t>ложение о коммерческом найме жилых помещений, находящихся в собственности</w:t>
      </w:r>
      <w:r w:rsidRPr="000960FB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</w:t>
      </w:r>
      <w:r>
        <w:rPr>
          <w:rFonts w:ascii="Arial" w:hAnsi="Arial" w:cs="Arial"/>
          <w:sz w:val="24"/>
          <w:szCs w:val="24"/>
        </w:rPr>
        <w:t>.</w:t>
      </w:r>
      <w:r w:rsidRPr="000960FB">
        <w:rPr>
          <w:rFonts w:ascii="Arial" w:hAnsi="Arial" w:cs="Arial"/>
          <w:sz w:val="24"/>
          <w:szCs w:val="24"/>
        </w:rPr>
        <w:t xml:space="preserve"> (Приложение).</w:t>
      </w:r>
    </w:p>
    <w:p w:rsidR="00B6045E" w:rsidRPr="000960FB" w:rsidRDefault="00B6045E" w:rsidP="000960FB">
      <w:pPr>
        <w:pStyle w:val="a3"/>
        <w:widowControl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60FB">
        <w:rPr>
          <w:rFonts w:ascii="Arial" w:hAnsi="Arial" w:cs="Arial"/>
          <w:sz w:val="24"/>
          <w:szCs w:val="24"/>
        </w:rPr>
        <w:t>2. Направить решение Совета депутатов городского округа Ступино Московской области «Об утверждении По</w:t>
      </w:r>
      <w:r>
        <w:rPr>
          <w:rFonts w:ascii="Arial" w:hAnsi="Arial" w:cs="Arial"/>
          <w:sz w:val="24"/>
          <w:szCs w:val="24"/>
        </w:rPr>
        <w:t>ложения о коммерческом найме жилых помещений, находящихся в собственности</w:t>
      </w:r>
      <w:r w:rsidRPr="000960FB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области» главе городского округа Ступино Московской области Назаровой В.Н. для подписания и обнародования.</w:t>
      </w:r>
    </w:p>
    <w:p w:rsidR="00B6045E" w:rsidRPr="000960FB" w:rsidRDefault="00B6045E" w:rsidP="000960FB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960FB">
        <w:rPr>
          <w:rFonts w:ascii="Arial" w:hAnsi="Arial" w:cs="Arial"/>
          <w:sz w:val="24"/>
          <w:szCs w:val="24"/>
        </w:rPr>
        <w:t>3. Опубликовать настоящее решение в газете «Вестник Совета депутатов и администрации Ступинского муниципального района, Совета депутатов и администраций городских и сельских поселений» – приложении к районной общественно-политической газете «Ступинская панорама» и разместить на официальном сайте в информационно – телекоммуникационной сети «Интернет».</w:t>
      </w:r>
    </w:p>
    <w:p w:rsidR="00B6045E" w:rsidRPr="000960FB" w:rsidRDefault="00B6045E" w:rsidP="004220FA">
      <w:pPr>
        <w:pStyle w:val="a5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4</w:t>
      </w:r>
      <w:r w:rsidRPr="000960FB">
        <w:rPr>
          <w:rFonts w:ascii="Arial" w:hAnsi="Arial" w:cs="Arial"/>
          <w:color w:val="000000"/>
          <w:sz w:val="24"/>
          <w:szCs w:val="24"/>
        </w:rPr>
        <w:t>. Настоящее р</w:t>
      </w:r>
      <w:r w:rsidRPr="000960FB">
        <w:rPr>
          <w:rFonts w:ascii="Arial" w:hAnsi="Arial" w:cs="Arial"/>
          <w:sz w:val="24"/>
          <w:szCs w:val="24"/>
        </w:rPr>
        <w:t>ешение вступает в силу со дня его официального опубликования.</w:t>
      </w:r>
    </w:p>
    <w:p w:rsidR="00B6045E" w:rsidRDefault="00B6045E" w:rsidP="000960FB">
      <w:pPr>
        <w:rPr>
          <w:rFonts w:ascii="Arial" w:hAnsi="Arial" w:cs="Arial"/>
          <w:sz w:val="24"/>
          <w:szCs w:val="24"/>
        </w:rPr>
      </w:pPr>
    </w:p>
    <w:p w:rsidR="00B6045E" w:rsidRDefault="00B6045E" w:rsidP="000960FB">
      <w:pPr>
        <w:rPr>
          <w:rFonts w:ascii="Arial" w:hAnsi="Arial" w:cs="Arial"/>
          <w:sz w:val="24"/>
          <w:szCs w:val="24"/>
        </w:rPr>
      </w:pPr>
    </w:p>
    <w:p w:rsidR="00B6045E" w:rsidRDefault="00B6045E" w:rsidP="000960FB">
      <w:pPr>
        <w:rPr>
          <w:rFonts w:ascii="Arial" w:hAnsi="Arial" w:cs="Arial"/>
          <w:sz w:val="24"/>
          <w:szCs w:val="24"/>
        </w:rPr>
      </w:pPr>
    </w:p>
    <w:p w:rsidR="00B6045E" w:rsidRDefault="00B6045E" w:rsidP="000960FB">
      <w:pPr>
        <w:rPr>
          <w:rFonts w:ascii="Arial" w:hAnsi="Arial" w:cs="Arial"/>
          <w:sz w:val="24"/>
          <w:szCs w:val="24"/>
        </w:rPr>
      </w:pPr>
    </w:p>
    <w:p w:rsidR="00B6045E" w:rsidRDefault="00B6045E" w:rsidP="000960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городского округа Ступино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Председатель Совета депутатов</w:t>
      </w:r>
    </w:p>
    <w:p w:rsidR="00B6045E" w:rsidRDefault="00B6045E" w:rsidP="000960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городского округа Ступино</w:t>
      </w:r>
    </w:p>
    <w:p w:rsidR="00B6045E" w:rsidRDefault="00B6045E" w:rsidP="000960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Московской области</w:t>
      </w:r>
    </w:p>
    <w:p w:rsidR="00B6045E" w:rsidRDefault="00B6045E" w:rsidP="000960FB">
      <w:pPr>
        <w:rPr>
          <w:rFonts w:ascii="Arial" w:hAnsi="Arial" w:cs="Arial"/>
          <w:sz w:val="24"/>
          <w:szCs w:val="24"/>
        </w:rPr>
      </w:pPr>
    </w:p>
    <w:p w:rsidR="00B6045E" w:rsidRDefault="00B6045E" w:rsidP="000960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 В.Н.Назарова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_________________ </w:t>
      </w:r>
      <w:proofErr w:type="spellStart"/>
      <w:r>
        <w:rPr>
          <w:rFonts w:ascii="Arial" w:hAnsi="Arial" w:cs="Arial"/>
          <w:sz w:val="24"/>
          <w:szCs w:val="24"/>
        </w:rPr>
        <w:t>П.И.Челпан</w:t>
      </w:r>
      <w:proofErr w:type="spellEnd"/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6214DA">
      <w:pPr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0960FB">
      <w:pPr>
        <w:rPr>
          <w:rFonts w:ascii="Arial" w:hAnsi="Arial" w:cs="Arial"/>
          <w:sz w:val="24"/>
          <w:szCs w:val="24"/>
        </w:rPr>
      </w:pPr>
    </w:p>
    <w:p w:rsidR="00B6045E" w:rsidRPr="002328C4" w:rsidRDefault="00B6045E" w:rsidP="002328C4">
      <w:pPr>
        <w:pStyle w:val="ConsPlusNormal"/>
        <w:outlineLvl w:val="0"/>
        <w:rPr>
          <w:sz w:val="24"/>
          <w:szCs w:val="24"/>
        </w:rPr>
      </w:pPr>
      <w:r w:rsidRPr="002328C4">
        <w:rPr>
          <w:sz w:val="24"/>
          <w:szCs w:val="24"/>
        </w:rPr>
        <w:lastRenderedPageBreak/>
        <w:t xml:space="preserve">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2328C4">
        <w:rPr>
          <w:sz w:val="24"/>
          <w:szCs w:val="24"/>
        </w:rPr>
        <w:t>Приложение</w:t>
      </w:r>
    </w:p>
    <w:p w:rsidR="00B6045E" w:rsidRPr="002328C4" w:rsidRDefault="00B6045E" w:rsidP="002328C4">
      <w:pPr>
        <w:pStyle w:val="ConsPlusNormal"/>
        <w:rPr>
          <w:sz w:val="24"/>
          <w:szCs w:val="24"/>
        </w:rPr>
      </w:pPr>
      <w:r w:rsidRPr="002328C4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Pr="002328C4">
        <w:rPr>
          <w:sz w:val="24"/>
          <w:szCs w:val="24"/>
        </w:rPr>
        <w:t>к решению Совета депутатов</w:t>
      </w:r>
    </w:p>
    <w:p w:rsidR="00B6045E" w:rsidRPr="002328C4" w:rsidRDefault="00B6045E" w:rsidP="002328C4">
      <w:pPr>
        <w:pStyle w:val="ConsPlusNormal"/>
        <w:rPr>
          <w:sz w:val="24"/>
          <w:szCs w:val="24"/>
        </w:rPr>
      </w:pPr>
      <w:r w:rsidRPr="002328C4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Pr="002328C4">
        <w:rPr>
          <w:sz w:val="24"/>
          <w:szCs w:val="24"/>
        </w:rPr>
        <w:t>городского округа Ступино</w:t>
      </w:r>
    </w:p>
    <w:p w:rsidR="00B6045E" w:rsidRPr="002328C4" w:rsidRDefault="00B6045E" w:rsidP="002328C4">
      <w:pPr>
        <w:pStyle w:val="ConsPlusNormal"/>
        <w:rPr>
          <w:sz w:val="24"/>
          <w:szCs w:val="24"/>
        </w:rPr>
      </w:pPr>
      <w:r w:rsidRPr="002328C4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Pr="002328C4">
        <w:rPr>
          <w:sz w:val="24"/>
          <w:szCs w:val="24"/>
        </w:rPr>
        <w:t>Московской области</w:t>
      </w:r>
    </w:p>
    <w:p w:rsidR="00B6045E" w:rsidRPr="002328C4" w:rsidRDefault="00B6045E" w:rsidP="002328C4">
      <w:pPr>
        <w:pStyle w:val="ConsPlusNormal"/>
        <w:rPr>
          <w:sz w:val="24"/>
          <w:szCs w:val="24"/>
        </w:rPr>
      </w:pPr>
      <w:r w:rsidRPr="002328C4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Pr="002328C4">
        <w:rPr>
          <w:sz w:val="24"/>
          <w:szCs w:val="24"/>
        </w:rPr>
        <w:t>от «__»_______2018г. №____</w:t>
      </w:r>
    </w:p>
    <w:p w:rsidR="00B6045E" w:rsidRPr="007624C8" w:rsidRDefault="00B6045E" w:rsidP="002328C4">
      <w:pPr>
        <w:widowControl w:val="0"/>
        <w:rPr>
          <w:rFonts w:ascii="Arial" w:hAnsi="Arial" w:cs="Arial"/>
          <w:sz w:val="24"/>
          <w:szCs w:val="24"/>
        </w:rPr>
      </w:pPr>
    </w:p>
    <w:p w:rsidR="00B6045E" w:rsidRDefault="00B6045E" w:rsidP="002328C4">
      <w:pPr>
        <w:pStyle w:val="ConsPlusTitle"/>
        <w:widowControl/>
        <w:jc w:val="center"/>
        <w:rPr>
          <w:sz w:val="24"/>
          <w:szCs w:val="24"/>
        </w:rPr>
      </w:pPr>
    </w:p>
    <w:p w:rsidR="00B6045E" w:rsidRPr="00F039C5" w:rsidRDefault="00B6045E" w:rsidP="002328C4">
      <w:pPr>
        <w:pStyle w:val="ConsPlusTitle"/>
        <w:widowControl/>
        <w:jc w:val="center"/>
        <w:rPr>
          <w:sz w:val="24"/>
          <w:szCs w:val="24"/>
        </w:rPr>
      </w:pPr>
      <w:r w:rsidRPr="00F039C5">
        <w:rPr>
          <w:sz w:val="24"/>
          <w:szCs w:val="24"/>
        </w:rPr>
        <w:t>Положение</w:t>
      </w:r>
    </w:p>
    <w:p w:rsidR="00B6045E" w:rsidRPr="00F039C5" w:rsidRDefault="00B6045E" w:rsidP="002328C4">
      <w:pPr>
        <w:pStyle w:val="ConsPlusTitle"/>
        <w:widowControl/>
        <w:jc w:val="center"/>
        <w:rPr>
          <w:sz w:val="24"/>
          <w:szCs w:val="24"/>
        </w:rPr>
      </w:pPr>
      <w:r w:rsidRPr="00F039C5">
        <w:rPr>
          <w:sz w:val="24"/>
          <w:szCs w:val="24"/>
        </w:rPr>
        <w:t>о коммерческом найме жилых помещений, находящихся в собственности</w:t>
      </w:r>
    </w:p>
    <w:p w:rsidR="00B6045E" w:rsidRPr="00F039C5" w:rsidRDefault="00B6045E" w:rsidP="002328C4">
      <w:pPr>
        <w:pStyle w:val="ConsPlusTitle"/>
        <w:widowControl/>
        <w:jc w:val="center"/>
        <w:rPr>
          <w:sz w:val="24"/>
          <w:szCs w:val="24"/>
        </w:rPr>
      </w:pPr>
      <w:r w:rsidRPr="00F039C5">
        <w:rPr>
          <w:sz w:val="24"/>
          <w:szCs w:val="24"/>
        </w:rPr>
        <w:t>городского округа Ступино Московской области</w:t>
      </w:r>
    </w:p>
    <w:p w:rsidR="00B6045E" w:rsidRPr="005A55A2" w:rsidRDefault="00B6045E" w:rsidP="002328C4">
      <w:pPr>
        <w:pStyle w:val="ConsPlusNormal"/>
        <w:widowControl/>
        <w:ind w:firstLine="540"/>
        <w:jc w:val="both"/>
      </w:pPr>
    </w:p>
    <w:p w:rsidR="00B6045E" w:rsidRPr="00F039C5" w:rsidRDefault="00B6045E" w:rsidP="002328C4">
      <w:pPr>
        <w:pStyle w:val="ConsPlusNormal"/>
        <w:widowControl/>
        <w:ind w:firstLine="0"/>
        <w:jc w:val="center"/>
        <w:outlineLvl w:val="1"/>
        <w:rPr>
          <w:b/>
          <w:bCs/>
          <w:sz w:val="24"/>
          <w:szCs w:val="24"/>
        </w:rPr>
      </w:pPr>
      <w:r w:rsidRPr="00F039C5">
        <w:rPr>
          <w:b/>
          <w:bCs/>
          <w:sz w:val="24"/>
          <w:szCs w:val="24"/>
        </w:rPr>
        <w:t>1. Общие положения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6045E" w:rsidRPr="009C2CD0" w:rsidRDefault="00B6045E" w:rsidP="002328C4">
      <w:pPr>
        <w:pStyle w:val="ConsPlusTitle"/>
        <w:widowControl/>
        <w:ind w:firstLine="567"/>
        <w:jc w:val="both"/>
        <w:rPr>
          <w:b w:val="0"/>
          <w:bCs w:val="0"/>
          <w:sz w:val="24"/>
          <w:szCs w:val="24"/>
        </w:rPr>
      </w:pPr>
      <w:r w:rsidRPr="009C2CD0">
        <w:rPr>
          <w:b w:val="0"/>
          <w:bCs w:val="0"/>
          <w:sz w:val="24"/>
          <w:szCs w:val="24"/>
        </w:rPr>
        <w:t xml:space="preserve">1.1. </w:t>
      </w:r>
      <w:proofErr w:type="gramStart"/>
      <w:r w:rsidRPr="009C2CD0">
        <w:rPr>
          <w:b w:val="0"/>
          <w:bCs w:val="0"/>
          <w:sz w:val="24"/>
          <w:szCs w:val="24"/>
        </w:rPr>
        <w:t>Настоящее Положение о коммерческом найме жилых помещений, находящихся в собственности</w:t>
      </w:r>
      <w:r w:rsidRPr="003119E6"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городского округа Ступино Московской </w:t>
      </w:r>
      <w:r w:rsidRPr="009C2CD0">
        <w:rPr>
          <w:b w:val="0"/>
          <w:bCs w:val="0"/>
          <w:sz w:val="24"/>
          <w:szCs w:val="24"/>
        </w:rPr>
        <w:t xml:space="preserve">области (далее по тексту - Положение), разработано в соответствии с Конституцией Российской Федерации, Гражданским кодексом Российской Федерации, Жилищным кодексом Российской Федерации, Уставом городского </w:t>
      </w:r>
      <w:r>
        <w:rPr>
          <w:b w:val="0"/>
          <w:bCs w:val="0"/>
          <w:sz w:val="24"/>
          <w:szCs w:val="24"/>
        </w:rPr>
        <w:t>округа</w:t>
      </w:r>
      <w:r w:rsidRPr="009C2CD0">
        <w:rPr>
          <w:b w:val="0"/>
          <w:bCs w:val="0"/>
          <w:sz w:val="24"/>
          <w:szCs w:val="24"/>
        </w:rPr>
        <w:t xml:space="preserve"> Ступино Московской области и определяет порядок и условия коммерческого найма жилых помещений, находящихся в муниципальной собственности городского </w:t>
      </w:r>
      <w:r>
        <w:rPr>
          <w:b w:val="0"/>
          <w:bCs w:val="0"/>
          <w:sz w:val="24"/>
          <w:szCs w:val="24"/>
        </w:rPr>
        <w:t>округа</w:t>
      </w:r>
      <w:r w:rsidRPr="009C2CD0">
        <w:rPr>
          <w:b w:val="0"/>
          <w:bCs w:val="0"/>
          <w:sz w:val="24"/>
          <w:szCs w:val="24"/>
        </w:rPr>
        <w:t xml:space="preserve"> Ступино Московской области (далее по</w:t>
      </w:r>
      <w:proofErr w:type="gramEnd"/>
      <w:r w:rsidRPr="009C2CD0">
        <w:rPr>
          <w:b w:val="0"/>
          <w:bCs w:val="0"/>
          <w:sz w:val="24"/>
          <w:szCs w:val="24"/>
        </w:rPr>
        <w:t xml:space="preserve"> тексту – городско</w:t>
      </w:r>
      <w:r>
        <w:rPr>
          <w:b w:val="0"/>
          <w:bCs w:val="0"/>
          <w:sz w:val="24"/>
          <w:szCs w:val="24"/>
        </w:rPr>
        <w:t>й</w:t>
      </w:r>
      <w:r w:rsidRPr="009C2CD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округ</w:t>
      </w:r>
      <w:r w:rsidRPr="009C2CD0">
        <w:rPr>
          <w:b w:val="0"/>
          <w:bCs w:val="0"/>
          <w:sz w:val="24"/>
          <w:szCs w:val="24"/>
        </w:rPr>
        <w:t xml:space="preserve"> Ступино).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1.2. Коммерческий наем жилых помещений представляет собой основанное на договоре срочное возмездное владение и (или) пользование жилыми помещениями.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1.3. Основным документом, регулирующим отношения </w:t>
      </w:r>
      <w:proofErr w:type="spellStart"/>
      <w:r w:rsidRPr="003119E6">
        <w:rPr>
          <w:sz w:val="24"/>
          <w:szCs w:val="24"/>
        </w:rPr>
        <w:t>наймодателя</w:t>
      </w:r>
      <w:proofErr w:type="spellEnd"/>
      <w:r w:rsidRPr="003119E6">
        <w:rPr>
          <w:sz w:val="24"/>
          <w:szCs w:val="24"/>
        </w:rPr>
        <w:t xml:space="preserve"> с нанимателем, является договор коммерческого найма, заключаемый в письменной форме.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Договор коммерческого найма - соглашение, по которому собственник жилого помещения либо орган, уполномоченный собственником (далее - Наймодатель), передает другой стороне (далее - Наниматель) жилое помещение без ограничения его размеров за договорную плату во временное владение и пользование, а Наниматель обязуется использовать его в соответствии с назначением и своевременно выполнять обязанности по договору.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Договор коммерческого найма считается заключенным с момента его подписания </w:t>
      </w:r>
      <w:proofErr w:type="spellStart"/>
      <w:r w:rsidRPr="003119E6">
        <w:rPr>
          <w:sz w:val="24"/>
          <w:szCs w:val="24"/>
        </w:rPr>
        <w:t>Наймодателем</w:t>
      </w:r>
      <w:proofErr w:type="spellEnd"/>
      <w:r w:rsidRPr="003119E6">
        <w:rPr>
          <w:sz w:val="24"/>
          <w:szCs w:val="24"/>
        </w:rPr>
        <w:t xml:space="preserve"> и Нанимателем.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В договоре коммерческого найма жилого помещения должны быть указаны граждане, которые будут постоянно проживать в жилом помещении вместе с Нанимателем. Наниматель обязан ознакомить их с условиями договора коммерческого найма жилого помещения.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1.4. Объектом договора коммерческого найма жилых помещений может быть изолированное жилое помещение, пригодное для проживания, в виде жилого дома, части жилого дома, квартиры или части квартиры (комната или несколько комнат) с долей в праве на места общего пользования, благоустроенное применительно к условиям соответствующего населенного пункта и отвечающее санитарным и техническим нормам. Объектом договора коммерческого найма в многоквартирных домах будут не только жилые и подсобные помещения, но также общее имущество дома, находящееся за пределами или внутри квартиры и обслуживающее несколько квартир.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Фактическая передача жилого помещения осуществляется на основании акта передачи жилого помещения.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1.5. На условиях коммерческого найма предоставляются жилые помещения из муниципального жилищного фонда коммерческого использования.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1.6. Сдача жилого помещения в коммерческий наем не влечет передачу права собственности на него.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lastRenderedPageBreak/>
        <w:t xml:space="preserve">Переход права собственности на сданное в коммерческий наем жилое помещение не является основанием для изменения или расторжения договора коммерческого найма жилого помещения. При этом новый собственник становится </w:t>
      </w:r>
      <w:proofErr w:type="spellStart"/>
      <w:r w:rsidRPr="003119E6">
        <w:rPr>
          <w:sz w:val="24"/>
          <w:szCs w:val="24"/>
        </w:rPr>
        <w:t>Наймодателем</w:t>
      </w:r>
      <w:proofErr w:type="spellEnd"/>
      <w:r w:rsidRPr="003119E6">
        <w:rPr>
          <w:sz w:val="24"/>
          <w:szCs w:val="24"/>
        </w:rPr>
        <w:t xml:space="preserve"> на условиях ранее заключенного договора коммерческого найма жилого помещения.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1.7. Предоставление жилых помещений по договору коммерческого найма жилого помещения не связано с очередностью предоставления гражданам жилых помещений по договорам социального найма.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1.8. Жилое помещение, передаваемое по договору коммерческого найма, должно быть свободно от любых обязательств.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6045E" w:rsidRPr="00F039C5" w:rsidRDefault="00B6045E" w:rsidP="002328C4">
      <w:pPr>
        <w:pStyle w:val="ConsPlusNormal"/>
        <w:widowControl/>
        <w:ind w:firstLine="0"/>
        <w:jc w:val="center"/>
        <w:outlineLvl w:val="1"/>
        <w:rPr>
          <w:b/>
          <w:bCs/>
          <w:sz w:val="24"/>
          <w:szCs w:val="24"/>
        </w:rPr>
      </w:pPr>
      <w:r w:rsidRPr="00F039C5">
        <w:rPr>
          <w:b/>
          <w:bCs/>
          <w:sz w:val="24"/>
          <w:szCs w:val="24"/>
        </w:rPr>
        <w:t>2. Условия коммерческого найма</w:t>
      </w:r>
    </w:p>
    <w:p w:rsidR="00B6045E" w:rsidRPr="003119E6" w:rsidRDefault="00B6045E" w:rsidP="002328C4">
      <w:pPr>
        <w:pStyle w:val="ConsPlusNormal"/>
        <w:widowControl/>
        <w:ind w:firstLine="0"/>
        <w:jc w:val="center"/>
        <w:outlineLvl w:val="1"/>
        <w:rPr>
          <w:sz w:val="24"/>
          <w:szCs w:val="24"/>
        </w:rPr>
      </w:pP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2.1. Основанием для заключения договора коммерческого найма являются волеизъявление Нанимателя и постановление </w:t>
      </w:r>
      <w:r>
        <w:rPr>
          <w:sz w:val="24"/>
          <w:szCs w:val="24"/>
        </w:rPr>
        <w:t>администрации</w:t>
      </w:r>
      <w:r w:rsidRPr="003119E6">
        <w:rPr>
          <w:sz w:val="24"/>
          <w:szCs w:val="24"/>
        </w:rPr>
        <w:t xml:space="preserve"> городского о</w:t>
      </w:r>
      <w:r>
        <w:rPr>
          <w:sz w:val="24"/>
          <w:szCs w:val="24"/>
        </w:rPr>
        <w:t>круга</w:t>
      </w:r>
      <w:r w:rsidRPr="003119E6">
        <w:rPr>
          <w:sz w:val="24"/>
          <w:szCs w:val="24"/>
        </w:rPr>
        <w:t xml:space="preserve"> Ступино либо уполномоченного им органа.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Порядок оформления документов и заключения договоров коммерческого найма, методика расчета платы за коммерческий наем жилых помещений, а также форма типового договора коммерческого найма жилого помещения утверждаются постановлением </w:t>
      </w:r>
      <w:r>
        <w:rPr>
          <w:sz w:val="24"/>
          <w:szCs w:val="24"/>
        </w:rPr>
        <w:t>администрации</w:t>
      </w:r>
      <w:r w:rsidRPr="003119E6">
        <w:rPr>
          <w:sz w:val="24"/>
          <w:szCs w:val="24"/>
        </w:rPr>
        <w:t xml:space="preserve"> городского </w:t>
      </w:r>
      <w:r>
        <w:rPr>
          <w:sz w:val="24"/>
          <w:szCs w:val="24"/>
        </w:rPr>
        <w:t>округа</w:t>
      </w:r>
      <w:r w:rsidRPr="003119E6">
        <w:rPr>
          <w:sz w:val="24"/>
          <w:szCs w:val="24"/>
        </w:rPr>
        <w:t xml:space="preserve"> Ступино либо уполномоченного им органа.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2.2. Нанимателем жилого помещения по договору коммерческого найма жилого помещения может быть любой гражданин Российской Федерации, в установленном порядке зарегистрированный на территории Российской Федерации.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2.3. Договор коммерческого найма жилого помещения заключается на срок, определенный договором, но не более чем на 5 лет.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2.4. К договору коммерческого найма жилого помещения, заключенному на срок до одного года (краткосрочный наем), не применяются правила, предусмотренные пунктами 3.1, 3.2, 3.3.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6045E" w:rsidRPr="00F039C5" w:rsidRDefault="00B6045E" w:rsidP="002328C4">
      <w:pPr>
        <w:pStyle w:val="ConsPlusNormal"/>
        <w:widowControl/>
        <w:ind w:firstLine="0"/>
        <w:jc w:val="center"/>
        <w:outlineLvl w:val="1"/>
        <w:rPr>
          <w:b/>
          <w:bCs/>
          <w:sz w:val="24"/>
          <w:szCs w:val="24"/>
        </w:rPr>
      </w:pPr>
      <w:r w:rsidRPr="00F039C5">
        <w:rPr>
          <w:b/>
          <w:bCs/>
          <w:sz w:val="24"/>
          <w:szCs w:val="24"/>
        </w:rPr>
        <w:t>3. Права и обязанности Нанимателя</w:t>
      </w:r>
    </w:p>
    <w:p w:rsidR="00B6045E" w:rsidRPr="00F039C5" w:rsidRDefault="00B6045E" w:rsidP="002328C4">
      <w:pPr>
        <w:pStyle w:val="ConsPlusNormal"/>
        <w:widowControl/>
        <w:ind w:firstLine="540"/>
        <w:jc w:val="both"/>
        <w:rPr>
          <w:b/>
          <w:bCs/>
          <w:sz w:val="24"/>
          <w:szCs w:val="24"/>
        </w:rPr>
      </w:pP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3.1. Наниматель с письменного согласия </w:t>
      </w:r>
      <w:proofErr w:type="spellStart"/>
      <w:r w:rsidRPr="003119E6">
        <w:rPr>
          <w:sz w:val="24"/>
          <w:szCs w:val="24"/>
        </w:rPr>
        <w:t>Наймодателя</w:t>
      </w:r>
      <w:proofErr w:type="spellEnd"/>
      <w:r w:rsidRPr="003119E6">
        <w:rPr>
          <w:sz w:val="24"/>
          <w:szCs w:val="24"/>
        </w:rPr>
        <w:t xml:space="preserve"> и граждан, постоянно с ним проживающих, вправе вселить в жилое помещение других граждан в качестве постоянно проживающих с Нанимателем.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При вселении несовершеннолетних детей такого согласия не требуется.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3.2. Наниматель по истечении срока договора коммерческого найма жилого помещения имеет преимущественное право на заключение договора найма жилого помещения на новый срок.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3.3. В случае смерти Нанимателя или его выбытия из жилого помещения договор коммерческого найма продолжает действовать на тех же условиях, а Нанимателем становится один из граждан, постоянно проживающих с прежним Нанимателем и указанных в договоре коммерческого найма. Наймодатель не вправе отказать такому гражданину во вступлении в договор на оставшийся срок его действия.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3.4. Договор найма жилого помещения сохраняет действие при временном отсутствии Нанимателя. При этом Наниматель или по его поручению уполномоченное лицо обязаны вносить плату за жилое помещение, коммунальные услуги и прочие платежи, если иное не установлено нормами действующего законодательства.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3.5. Наниматель несет ответственность перед </w:t>
      </w:r>
      <w:proofErr w:type="spellStart"/>
      <w:r w:rsidRPr="003119E6">
        <w:rPr>
          <w:sz w:val="24"/>
          <w:szCs w:val="24"/>
        </w:rPr>
        <w:t>Наймодателем</w:t>
      </w:r>
      <w:proofErr w:type="spellEnd"/>
      <w:r w:rsidRPr="003119E6">
        <w:rPr>
          <w:sz w:val="24"/>
          <w:szCs w:val="24"/>
        </w:rPr>
        <w:t xml:space="preserve"> за действия граждан, совместно проживающих с ним в жилом помещении, которые нарушают условия договора коммерческого найма жилого помещения.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lastRenderedPageBreak/>
        <w:t>3.6. Если Наниматель не возвратил жилое помещение либо возвратил его несвоевременно, Наймодатель вправе потребовать от Нанимателя внесение платы за жилое помещение за все время просрочки.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3.7. Наниматель обязан в установленные договором коммерческого найма сроки вносить плату за коммерческий наем жилого помещения, своевременно вносить платежи за жилищно-коммунальные услуги.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3.8. Наниматель обязан использовать жилое помещение по назначению, исключительно для проживания, а также содержать помещение в технически исправном и надлежащем санитарном состоянии.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3.9. Наниматель не вправе производить переустройство и реконструкцию жилого помещения без письменного разрешения </w:t>
      </w:r>
      <w:proofErr w:type="spellStart"/>
      <w:r w:rsidRPr="003119E6">
        <w:rPr>
          <w:sz w:val="24"/>
          <w:szCs w:val="24"/>
        </w:rPr>
        <w:t>Наймодателя</w:t>
      </w:r>
      <w:proofErr w:type="spellEnd"/>
      <w:r w:rsidRPr="003119E6">
        <w:rPr>
          <w:sz w:val="24"/>
          <w:szCs w:val="24"/>
        </w:rPr>
        <w:t>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3.10. При освобождении Нанимателем помещения, занимаемого по договору коммерческого найма, он обязан оплатить </w:t>
      </w:r>
      <w:proofErr w:type="spellStart"/>
      <w:r w:rsidRPr="003119E6">
        <w:rPr>
          <w:sz w:val="24"/>
          <w:szCs w:val="24"/>
        </w:rPr>
        <w:t>Наймодателю</w:t>
      </w:r>
      <w:proofErr w:type="spellEnd"/>
      <w:r w:rsidRPr="003119E6">
        <w:rPr>
          <w:sz w:val="24"/>
          <w:szCs w:val="24"/>
        </w:rPr>
        <w:t xml:space="preserve"> стоимость не произведенного им и входящего в его обязанности текущего ремонта помещений или произвести его за свой счет, а также оплатить задолженность по всем дополнительным обязательствам, о которых он был заранее извещен.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3.11. При освобождении жилого помещения Наниматель обязан передать </w:t>
      </w:r>
      <w:proofErr w:type="spellStart"/>
      <w:r w:rsidRPr="003119E6">
        <w:rPr>
          <w:sz w:val="24"/>
          <w:szCs w:val="24"/>
        </w:rPr>
        <w:t>Наймодателю</w:t>
      </w:r>
      <w:proofErr w:type="spellEnd"/>
      <w:r w:rsidRPr="003119E6">
        <w:rPr>
          <w:sz w:val="24"/>
          <w:szCs w:val="24"/>
        </w:rPr>
        <w:t xml:space="preserve"> в течение месяца жилое помещение с улучшениями, составляющими принадлежность жилого помещения и неотделимыми без вреда для конструкций жилого помещения.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6045E" w:rsidRPr="00F039C5" w:rsidRDefault="00B6045E" w:rsidP="002328C4">
      <w:pPr>
        <w:pStyle w:val="ConsPlusNormal"/>
        <w:widowControl/>
        <w:ind w:firstLine="0"/>
        <w:jc w:val="center"/>
        <w:outlineLvl w:val="1"/>
        <w:rPr>
          <w:b/>
          <w:bCs/>
          <w:sz w:val="24"/>
          <w:szCs w:val="24"/>
        </w:rPr>
      </w:pPr>
      <w:r w:rsidRPr="00F039C5">
        <w:rPr>
          <w:b/>
          <w:bCs/>
          <w:sz w:val="24"/>
          <w:szCs w:val="24"/>
        </w:rPr>
        <w:t xml:space="preserve">4. Права и обязанности </w:t>
      </w:r>
      <w:proofErr w:type="spellStart"/>
      <w:r w:rsidRPr="00F039C5">
        <w:rPr>
          <w:b/>
          <w:bCs/>
          <w:sz w:val="24"/>
          <w:szCs w:val="24"/>
        </w:rPr>
        <w:t>Наймодателя</w:t>
      </w:r>
      <w:proofErr w:type="spellEnd"/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4.1. Наймодатель обязан предоставить свободное жилое помещение Нанимателю, соответствующее условиям коммерческого найма и его назначению, и обеспечить Нанимателю свободный доступ в жилое помещение.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4.2. Наймодатель в заранее согласованное с Нанимателем время вправе осуществлять осмотр технического состояния жилого помещения, санитарно-технического и иного оборудования, находящегося в нем, а также выполнять необходимые работы.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4.3. В случае аварий орган, уполномоченный собственником жилого помещения, обязан немедленно принимать все необходимые меры к их устранению.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4.4. Эксплуатирующие организации, уполномоченные собственником жилого помещения, обязаны содержать в надлежащем порядке места общего пользования, инженерное оборудование и придомовую территорию дома, в состав которого входит жилое помещение, и обеспечивать Нанимателя необходимыми жилищно-коммунальными услугами.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4.5. Наймодатель не отвечает за недостатки сданного в наем жилого помещения, которые были </w:t>
      </w:r>
      <w:proofErr w:type="gramStart"/>
      <w:r w:rsidRPr="003119E6">
        <w:rPr>
          <w:sz w:val="24"/>
          <w:szCs w:val="24"/>
        </w:rPr>
        <w:t>им</w:t>
      </w:r>
      <w:proofErr w:type="gramEnd"/>
      <w:r w:rsidRPr="003119E6">
        <w:rPr>
          <w:sz w:val="24"/>
          <w:szCs w:val="24"/>
        </w:rPr>
        <w:t xml:space="preserve"> оговорены при заключении договора коммерческого найма или были заранее известны Нанимателю либо должны были быть обнаружены Нанимателем во время осмотра жилого помещения при заключении договора или передаче жилого помещения.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6045E" w:rsidRPr="00F039C5" w:rsidRDefault="00B6045E" w:rsidP="002328C4">
      <w:pPr>
        <w:pStyle w:val="ConsPlusNormal"/>
        <w:widowControl/>
        <w:ind w:firstLine="0"/>
        <w:jc w:val="center"/>
        <w:outlineLvl w:val="1"/>
        <w:rPr>
          <w:b/>
          <w:bCs/>
          <w:sz w:val="24"/>
          <w:szCs w:val="24"/>
        </w:rPr>
      </w:pPr>
      <w:r w:rsidRPr="00F039C5">
        <w:rPr>
          <w:b/>
          <w:bCs/>
          <w:sz w:val="24"/>
          <w:szCs w:val="24"/>
        </w:rPr>
        <w:t>5. Оплата жилых помещений, предоставляемых по договору</w:t>
      </w:r>
    </w:p>
    <w:p w:rsidR="00B6045E" w:rsidRPr="00F039C5" w:rsidRDefault="00B6045E" w:rsidP="002328C4">
      <w:pPr>
        <w:pStyle w:val="ConsPlusNormal"/>
        <w:widowControl/>
        <w:ind w:firstLine="0"/>
        <w:jc w:val="center"/>
        <w:rPr>
          <w:b/>
          <w:bCs/>
          <w:sz w:val="24"/>
          <w:szCs w:val="24"/>
        </w:rPr>
      </w:pPr>
      <w:r w:rsidRPr="00F039C5">
        <w:rPr>
          <w:b/>
          <w:bCs/>
          <w:sz w:val="24"/>
          <w:szCs w:val="24"/>
        </w:rPr>
        <w:t>коммерческого найма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5.1. Плата за жилое помещение и коммунальные услуги для Нанимателя жилого помещения, занимаемого по договору коммерческого найма муниципального жилищного фонда, включает в себя: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- плату за пользование жилым помещением (плата за коммерческий наем);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- плату за содержание и текущий ремонт жилого помещения;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- плату за коммунальные услуги.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lastRenderedPageBreak/>
        <w:t xml:space="preserve">5.2. Плата за коммерческий наем жилого помещения устанавливается в денежном выражении в соответствии с методикой расчета платы за коммерческий наем жилого помещения и направляется в бюджет городского </w:t>
      </w:r>
      <w:r>
        <w:rPr>
          <w:sz w:val="24"/>
          <w:szCs w:val="24"/>
        </w:rPr>
        <w:t>округа</w:t>
      </w:r>
      <w:r w:rsidRPr="003119E6">
        <w:rPr>
          <w:sz w:val="24"/>
          <w:szCs w:val="24"/>
        </w:rPr>
        <w:t xml:space="preserve"> Ступино.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Изменение платы за коммерческий наем жилого помещения возможно по соглашению сторон, а также в одностороннем порядке </w:t>
      </w:r>
      <w:proofErr w:type="spellStart"/>
      <w:r w:rsidRPr="003119E6">
        <w:rPr>
          <w:sz w:val="24"/>
          <w:szCs w:val="24"/>
        </w:rPr>
        <w:t>Наймодателем</w:t>
      </w:r>
      <w:proofErr w:type="spellEnd"/>
      <w:r w:rsidRPr="003119E6">
        <w:rPr>
          <w:sz w:val="24"/>
          <w:szCs w:val="24"/>
        </w:rPr>
        <w:t xml:space="preserve"> в случае изменения методики расчета платы за коммерческий наем жилого помещения в соответствии с постановлением </w:t>
      </w:r>
      <w:r>
        <w:rPr>
          <w:sz w:val="24"/>
          <w:szCs w:val="24"/>
        </w:rPr>
        <w:t xml:space="preserve">администрации </w:t>
      </w:r>
      <w:r w:rsidRPr="003119E6">
        <w:rPr>
          <w:sz w:val="24"/>
          <w:szCs w:val="24"/>
        </w:rPr>
        <w:t xml:space="preserve">городского </w:t>
      </w:r>
      <w:r>
        <w:rPr>
          <w:sz w:val="24"/>
          <w:szCs w:val="24"/>
        </w:rPr>
        <w:t>округа</w:t>
      </w:r>
      <w:r w:rsidRPr="003119E6">
        <w:rPr>
          <w:sz w:val="24"/>
          <w:szCs w:val="24"/>
        </w:rPr>
        <w:t xml:space="preserve"> Ступино либо уполномоченного органа, но не чаще одного раза в календарный год.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Сроки внесения платы за коммерческий наем жилого помещения, порядок перечисления платы, а также порядок и сроки уведомления Нанимателя об изменении </w:t>
      </w:r>
      <w:proofErr w:type="spellStart"/>
      <w:r w:rsidRPr="003119E6">
        <w:rPr>
          <w:sz w:val="24"/>
          <w:szCs w:val="24"/>
        </w:rPr>
        <w:t>Наймодателем</w:t>
      </w:r>
      <w:proofErr w:type="spellEnd"/>
      <w:r w:rsidRPr="003119E6">
        <w:rPr>
          <w:sz w:val="24"/>
          <w:szCs w:val="24"/>
        </w:rPr>
        <w:t xml:space="preserve"> платы за коммерческий наем жилого помещения определяются договором коммерческого найма жилого помещения.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5.3. Размер платы за содержание и ремонт жилого помещения, а также коммунальные услуги устанавливается в соответствии с законодательством Российской Федерации.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5.4. Наймодатель обязан производить расчет платежей Нанимателю за жилищно-коммунальные услуги с учетом льгот, установленных действующим законодательством для определенных категорий граждан. Плата за жилое помещение вносится Нанимателем независимо от факта пользования жилым помещением.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Предоставление субсидий на оплату жилья и коммунальных услуг производится в соответствии с действующим законодательством.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6045E" w:rsidRPr="00F039C5" w:rsidRDefault="00B6045E" w:rsidP="002328C4">
      <w:pPr>
        <w:pStyle w:val="ConsPlusNormal"/>
        <w:widowControl/>
        <w:ind w:firstLine="0"/>
        <w:jc w:val="center"/>
        <w:outlineLvl w:val="1"/>
        <w:rPr>
          <w:b/>
          <w:bCs/>
          <w:sz w:val="24"/>
          <w:szCs w:val="24"/>
        </w:rPr>
      </w:pPr>
      <w:r w:rsidRPr="00F039C5">
        <w:rPr>
          <w:b/>
          <w:bCs/>
          <w:sz w:val="24"/>
          <w:szCs w:val="24"/>
        </w:rPr>
        <w:t>6. Расторжение и прекращение договора коммерческого найма</w:t>
      </w:r>
    </w:p>
    <w:p w:rsidR="00B6045E" w:rsidRPr="00F039C5" w:rsidRDefault="00B6045E" w:rsidP="002328C4">
      <w:pPr>
        <w:pStyle w:val="ConsPlusNormal"/>
        <w:widowControl/>
        <w:ind w:firstLine="540"/>
        <w:jc w:val="both"/>
        <w:rPr>
          <w:b/>
          <w:bCs/>
          <w:sz w:val="24"/>
          <w:szCs w:val="24"/>
        </w:rPr>
      </w:pP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6.1. Расторжение договора коммерческого найма допускается по соглашению сторон.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6.2. Наймодатель обязан письменно не позднее, чем за 3 месяца уведомить Нанимателя о предстоящем прекращении договора коммерческого найма в связи с окончанием срока его действия и предложить Нанимателю заключить договор на тех же или иных условиях либо предупредить Нанимателя об отказе от продления договора коммерческого найма.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6.3. Договор коммерческого </w:t>
      </w:r>
      <w:proofErr w:type="gramStart"/>
      <w:r w:rsidRPr="003119E6">
        <w:rPr>
          <w:sz w:val="24"/>
          <w:szCs w:val="24"/>
        </w:rPr>
        <w:t>найма</w:t>
      </w:r>
      <w:proofErr w:type="gramEnd"/>
      <w:r w:rsidRPr="003119E6">
        <w:rPr>
          <w:sz w:val="24"/>
          <w:szCs w:val="24"/>
        </w:rPr>
        <w:t xml:space="preserve"> может быть расторгнут в судебном порядке по требованию </w:t>
      </w:r>
      <w:proofErr w:type="spellStart"/>
      <w:r w:rsidRPr="003119E6">
        <w:rPr>
          <w:sz w:val="24"/>
          <w:szCs w:val="24"/>
        </w:rPr>
        <w:t>Наймодателя</w:t>
      </w:r>
      <w:proofErr w:type="spellEnd"/>
      <w:r w:rsidRPr="003119E6">
        <w:rPr>
          <w:sz w:val="24"/>
          <w:szCs w:val="24"/>
        </w:rPr>
        <w:t xml:space="preserve"> в следующих случаях: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- при использовании жилого помещения (в целом или части его) не по назначению;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- если Наниматель, члены его семьи или граждане, постоянно проживающие с Нанимателем, за действия которых он отвечает, умышленно портят или по неосторожности разрушают жилое помещение;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- если наниматель не внес платежи, указанные в договоре, в течение шести месяцев, а при краткосрочном найме в случае невнесения платы более двух раз по истечении установленного договором срока платежа.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6.4. Договор коммерческого найма жилого помещения, может </w:t>
      </w:r>
      <w:proofErr w:type="gramStart"/>
      <w:r w:rsidRPr="003119E6">
        <w:rPr>
          <w:sz w:val="24"/>
          <w:szCs w:val="24"/>
        </w:rPr>
        <w:t>быть</w:t>
      </w:r>
      <w:proofErr w:type="gramEnd"/>
      <w:r w:rsidRPr="003119E6">
        <w:rPr>
          <w:sz w:val="24"/>
          <w:szCs w:val="24"/>
        </w:rPr>
        <w:t xml:space="preserve"> расторгнут в судебном порядке по требованию любой из сторон в договоре в случае: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- если помещение перестает быть пригодным для постоянного проживания, а также в случае его аварийного состояния;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- в других случаях, предусмотренных жилищным законодательством.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6.5. Наймодатель вправе требовать досрочного расторжения договора только после направления Нанимателю письменного предупреждения о необходимости устранения нарушения.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6.6. Договор коммерческого найма, может быть, расторгнут в судебном порядке по требованию Нанимателя: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- если Наймодатель не предоставляет жилое помещение в пользование Нанимателю либо создает препятствия пользованию жилым помещением;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lastRenderedPageBreak/>
        <w:t xml:space="preserve">- в случае систематического неисполнения </w:t>
      </w:r>
      <w:proofErr w:type="spellStart"/>
      <w:r w:rsidRPr="003119E6">
        <w:rPr>
          <w:sz w:val="24"/>
          <w:szCs w:val="24"/>
        </w:rPr>
        <w:t>Наймодателем</w:t>
      </w:r>
      <w:proofErr w:type="spellEnd"/>
      <w:r w:rsidRPr="003119E6">
        <w:rPr>
          <w:sz w:val="24"/>
          <w:szCs w:val="24"/>
        </w:rPr>
        <w:t xml:space="preserve"> своих обязательств по договору.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6.7. В случае расторжения или прекращения договора коммерческого найма жилого помещения в связи с истечением срока договора Наниматель и граждане, постоянно проживающие с Нанимателем, должны освободить жилое помещение. В случае отказа освободить жилое помещение Наниматель и другие граждане, проживающие в жилом помещении к моменту расторжения договора, подлежат выселению из жилого помещения на основании решения суда.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6045E" w:rsidRPr="00F039C5" w:rsidRDefault="00B6045E" w:rsidP="002328C4">
      <w:pPr>
        <w:pStyle w:val="ConsPlusNormal"/>
        <w:widowControl/>
        <w:ind w:firstLine="0"/>
        <w:jc w:val="center"/>
        <w:outlineLvl w:val="1"/>
        <w:rPr>
          <w:b/>
          <w:bCs/>
          <w:sz w:val="24"/>
          <w:szCs w:val="24"/>
        </w:rPr>
      </w:pPr>
      <w:r w:rsidRPr="00F039C5">
        <w:rPr>
          <w:b/>
          <w:bCs/>
          <w:sz w:val="24"/>
          <w:szCs w:val="24"/>
        </w:rPr>
        <w:t>7. Заключительные положения</w:t>
      </w:r>
    </w:p>
    <w:p w:rsidR="00B6045E" w:rsidRPr="00F039C5" w:rsidRDefault="00B6045E" w:rsidP="002328C4">
      <w:pPr>
        <w:pStyle w:val="ConsPlusNormal"/>
        <w:widowControl/>
        <w:ind w:firstLine="540"/>
        <w:jc w:val="both"/>
        <w:rPr>
          <w:b/>
          <w:bCs/>
          <w:sz w:val="24"/>
          <w:szCs w:val="24"/>
        </w:rPr>
      </w:pP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7.1. Основанием для заключения с Нанимателем акта передачи жилого помещения по договору коммерческого найма является выписка из соответствующего постановления </w:t>
      </w:r>
      <w:r>
        <w:rPr>
          <w:sz w:val="24"/>
          <w:szCs w:val="24"/>
        </w:rPr>
        <w:t>администрации</w:t>
      </w:r>
      <w:r w:rsidRPr="003119E6">
        <w:rPr>
          <w:sz w:val="24"/>
          <w:szCs w:val="24"/>
        </w:rPr>
        <w:t xml:space="preserve"> городского </w:t>
      </w:r>
      <w:r>
        <w:rPr>
          <w:sz w:val="24"/>
          <w:szCs w:val="24"/>
        </w:rPr>
        <w:t>округа</w:t>
      </w:r>
      <w:r w:rsidRPr="003119E6">
        <w:rPr>
          <w:sz w:val="24"/>
          <w:szCs w:val="24"/>
        </w:rPr>
        <w:t xml:space="preserve"> Ступино либо уполномоченного органа.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 xml:space="preserve">7.2. Наниматель, заключивший договор коммерческого найма и получивший выписку из постановления </w:t>
      </w:r>
      <w:r>
        <w:rPr>
          <w:sz w:val="24"/>
          <w:szCs w:val="24"/>
        </w:rPr>
        <w:t>администрации</w:t>
      </w:r>
      <w:r w:rsidRPr="003119E6">
        <w:rPr>
          <w:sz w:val="24"/>
          <w:szCs w:val="24"/>
        </w:rPr>
        <w:t xml:space="preserve"> городского </w:t>
      </w:r>
      <w:r>
        <w:rPr>
          <w:sz w:val="24"/>
          <w:szCs w:val="24"/>
        </w:rPr>
        <w:t>округа</w:t>
      </w:r>
      <w:r w:rsidRPr="003119E6">
        <w:rPr>
          <w:sz w:val="24"/>
          <w:szCs w:val="24"/>
        </w:rPr>
        <w:t xml:space="preserve"> Ступино либо уполномоченного органа, обязан в десятидневный срок принять жилое помещение по акту.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119E6">
        <w:rPr>
          <w:sz w:val="24"/>
          <w:szCs w:val="24"/>
        </w:rPr>
        <w:t>7.3. В случае пропуска срока на заключение акта передачи жилого помещения, указанного в п. 7.2 Положения, по уважительной причине (болезнь, командировка и т.д.) при ее официальном подтверждении Наймодатель вправе принять решение о продлении срока, но не более чем на 10 дней.</w:t>
      </w:r>
    </w:p>
    <w:p w:rsidR="00B6045E" w:rsidRPr="003119E6" w:rsidRDefault="00B6045E" w:rsidP="002328C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6045E" w:rsidRPr="003119E6" w:rsidRDefault="00B6045E" w:rsidP="002328C4">
      <w:pPr>
        <w:tabs>
          <w:tab w:val="left" w:pos="7560"/>
        </w:tabs>
        <w:jc w:val="both"/>
        <w:rPr>
          <w:rFonts w:ascii="Arial" w:hAnsi="Arial" w:cs="Arial"/>
          <w:sz w:val="24"/>
          <w:szCs w:val="24"/>
        </w:rPr>
      </w:pPr>
    </w:p>
    <w:p w:rsidR="00B6045E" w:rsidRPr="003119E6" w:rsidRDefault="00B6045E" w:rsidP="002328C4">
      <w:pPr>
        <w:tabs>
          <w:tab w:val="left" w:pos="7560"/>
        </w:tabs>
        <w:jc w:val="both"/>
        <w:rPr>
          <w:rFonts w:ascii="Arial" w:hAnsi="Arial" w:cs="Arial"/>
          <w:sz w:val="24"/>
          <w:szCs w:val="24"/>
        </w:rPr>
      </w:pPr>
    </w:p>
    <w:p w:rsidR="00B6045E" w:rsidRDefault="00B6045E" w:rsidP="000960FB">
      <w:pPr>
        <w:rPr>
          <w:rFonts w:ascii="Arial" w:hAnsi="Arial" w:cs="Arial"/>
          <w:sz w:val="24"/>
          <w:szCs w:val="24"/>
        </w:rPr>
      </w:pPr>
    </w:p>
    <w:sectPr w:rsidR="00B6045E" w:rsidSect="00C74FA3">
      <w:pgSz w:w="11907" w:h="1684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pac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037DF"/>
    <w:multiLevelType w:val="singleLevel"/>
    <w:tmpl w:val="420C45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85F"/>
    <w:rsid w:val="000960FB"/>
    <w:rsid w:val="000D477B"/>
    <w:rsid w:val="00157565"/>
    <w:rsid w:val="0021621D"/>
    <w:rsid w:val="002328C4"/>
    <w:rsid w:val="00256CDB"/>
    <w:rsid w:val="00280DE6"/>
    <w:rsid w:val="00301C2E"/>
    <w:rsid w:val="003119E6"/>
    <w:rsid w:val="003460DE"/>
    <w:rsid w:val="00355165"/>
    <w:rsid w:val="003667FF"/>
    <w:rsid w:val="00413B3E"/>
    <w:rsid w:val="004220FA"/>
    <w:rsid w:val="005A55A2"/>
    <w:rsid w:val="006214DA"/>
    <w:rsid w:val="006238BD"/>
    <w:rsid w:val="006B0363"/>
    <w:rsid w:val="0073021F"/>
    <w:rsid w:val="007624C8"/>
    <w:rsid w:val="00803124"/>
    <w:rsid w:val="00845900"/>
    <w:rsid w:val="00956127"/>
    <w:rsid w:val="009805EA"/>
    <w:rsid w:val="009C2CD0"/>
    <w:rsid w:val="00A749C2"/>
    <w:rsid w:val="00A760B9"/>
    <w:rsid w:val="00AE6B49"/>
    <w:rsid w:val="00AF585F"/>
    <w:rsid w:val="00B6045E"/>
    <w:rsid w:val="00C66643"/>
    <w:rsid w:val="00C74FA3"/>
    <w:rsid w:val="00DB3918"/>
    <w:rsid w:val="00ED5185"/>
    <w:rsid w:val="00F039C5"/>
    <w:rsid w:val="00F91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D6"/>
  </w:style>
  <w:style w:type="paragraph" w:styleId="1">
    <w:name w:val="heading 1"/>
    <w:basedOn w:val="a"/>
    <w:next w:val="a"/>
    <w:link w:val="10"/>
    <w:uiPriority w:val="99"/>
    <w:qFormat/>
    <w:rsid w:val="006214DA"/>
    <w:pPr>
      <w:keepNext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14DA"/>
    <w:rPr>
      <w:sz w:val="24"/>
      <w:szCs w:val="24"/>
    </w:rPr>
  </w:style>
  <w:style w:type="paragraph" w:styleId="a3">
    <w:name w:val="Body Text"/>
    <w:basedOn w:val="a"/>
    <w:link w:val="a4"/>
    <w:uiPriority w:val="99"/>
    <w:rsid w:val="00F91FD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414F6E"/>
    <w:rPr>
      <w:sz w:val="20"/>
      <w:szCs w:val="20"/>
    </w:rPr>
  </w:style>
  <w:style w:type="paragraph" w:customStyle="1" w:styleId="ConsTitle">
    <w:name w:val="ConsTitle"/>
    <w:uiPriority w:val="99"/>
    <w:rsid w:val="00F91FD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98">
    <w:name w:val="Таймс9/8"/>
    <w:aliases w:val="2,5,Таймс9/81"/>
    <w:basedOn w:val="a"/>
    <w:next w:val="a"/>
    <w:uiPriority w:val="99"/>
    <w:rsid w:val="00F91FD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164" w:lineRule="atLeast"/>
      <w:ind w:left="85" w:right="85" w:firstLine="170"/>
      <w:jc w:val="both"/>
    </w:pPr>
    <w:rPr>
      <w:rFonts w:ascii="Compact" w:hAnsi="Compact" w:cs="Compact"/>
      <w:spacing w:val="-15"/>
      <w:sz w:val="18"/>
      <w:szCs w:val="18"/>
    </w:rPr>
  </w:style>
  <w:style w:type="paragraph" w:styleId="a5">
    <w:name w:val="Body Text Indent"/>
    <w:basedOn w:val="a"/>
    <w:link w:val="a6"/>
    <w:uiPriority w:val="99"/>
    <w:rsid w:val="00F91FD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14F6E"/>
    <w:rPr>
      <w:sz w:val="20"/>
      <w:szCs w:val="20"/>
    </w:rPr>
  </w:style>
  <w:style w:type="paragraph" w:styleId="2">
    <w:name w:val="Body Text Indent 2"/>
    <w:basedOn w:val="a"/>
    <w:link w:val="20"/>
    <w:uiPriority w:val="99"/>
    <w:rsid w:val="00F91FD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14F6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F91F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4F6E"/>
    <w:rPr>
      <w:sz w:val="0"/>
      <w:szCs w:val="0"/>
    </w:rPr>
  </w:style>
  <w:style w:type="paragraph" w:customStyle="1" w:styleId="ConsPlusNormal">
    <w:name w:val="ConsPlusNormal"/>
    <w:uiPriority w:val="99"/>
    <w:rsid w:val="00F91F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91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Document Map"/>
    <w:basedOn w:val="a"/>
    <w:link w:val="aa"/>
    <w:uiPriority w:val="99"/>
    <w:semiHidden/>
    <w:rsid w:val="003460DE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414F6E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2289</Words>
  <Characters>13051</Characters>
  <Application>Microsoft Office Word</Application>
  <DocSecurity>0</DocSecurity>
  <Lines>108</Lines>
  <Paragraphs>30</Paragraphs>
  <ScaleCrop>false</ScaleCrop>
  <Company>ТИК</Company>
  <LinksUpToDate>false</LinksUpToDate>
  <CharactersWithSpaces>15310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</dc:creator>
  <cp:keywords/>
  <dc:description/>
  <cp:lastModifiedBy>USER1</cp:lastModifiedBy>
  <cp:revision>12</cp:revision>
  <cp:lastPrinted>2018-01-23T11:28:00Z</cp:lastPrinted>
  <dcterms:created xsi:type="dcterms:W3CDTF">2018-01-23T09:56:00Z</dcterms:created>
  <dcterms:modified xsi:type="dcterms:W3CDTF">2018-05-24T15:00:00Z</dcterms:modified>
</cp:coreProperties>
</file>